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FA" w:rsidRPr="004B411D" w:rsidRDefault="00FC64FA" w:rsidP="004B411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и науки Республики Тыва</w:t>
      </w: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по образованию Мэрии г. Кызыла</w:t>
      </w: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«СОШ № 1 им. М.А. </w:t>
      </w:r>
      <w:proofErr w:type="spellStart"/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Бухтуева</w:t>
      </w:r>
      <w:proofErr w:type="spellEnd"/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г. Кызыла Республики Тыва</w:t>
      </w: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B86" w:rsidRPr="00013B86" w:rsidRDefault="00013B86" w:rsidP="00013B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3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юных исследователей окружающей среды</w:t>
      </w:r>
    </w:p>
    <w:p w:rsidR="00FC64FA" w:rsidRPr="00013B86" w:rsidRDefault="00013B86" w:rsidP="00013B8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3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«Открытия 2030»</w:t>
      </w:r>
    </w:p>
    <w:p w:rsidR="00FC64FA" w:rsidRPr="004B411D" w:rsidRDefault="00FC64FA" w:rsidP="004B411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F11CD3"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981B58"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астительность</w:t>
      </w:r>
      <w:r w:rsidR="00F11CD3"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песчаных ландшафтов в окрестностях озера Хадын</w:t>
      </w: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C64FA" w:rsidRPr="004B411D" w:rsidRDefault="00FC64FA" w:rsidP="004B411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Default="00FC64FA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207" w:rsidRDefault="00EC7207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207" w:rsidRDefault="00EC7207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207" w:rsidRDefault="00EC7207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207" w:rsidRDefault="00EC7207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207" w:rsidRPr="004B411D" w:rsidRDefault="00EC7207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Выполнил:</w:t>
      </w:r>
      <w:r w:rsidR="00143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ученица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«Б» класса</w:t>
      </w:r>
    </w:p>
    <w:p w:rsidR="00FC64FA" w:rsidRPr="004B411D" w:rsidRDefault="0014356D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Зуева Елизавета Васильевна</w:t>
      </w:r>
    </w:p>
    <w:p w:rsidR="00FC64FA" w:rsidRPr="004B411D" w:rsidRDefault="00FC64FA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учитель биологии</w:t>
      </w:r>
    </w:p>
    <w:p w:rsidR="00FC64FA" w:rsidRPr="004B411D" w:rsidRDefault="00FC64FA" w:rsidP="004B41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Самдан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Аелита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Сергеевна</w:t>
      </w:r>
    </w:p>
    <w:p w:rsidR="00981B58" w:rsidRPr="004B411D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B58" w:rsidRPr="004B411D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B58" w:rsidRPr="004B411D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B58" w:rsidRPr="004B411D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B58" w:rsidRPr="004B411D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B58" w:rsidRDefault="00981B58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620" w:rsidRDefault="00FA1620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3C" w:rsidRPr="004B411D" w:rsidRDefault="008D7F3C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14356D" w:rsidP="004B411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Кызыл, 2020</w:t>
      </w:r>
      <w:r w:rsidR="00FC64FA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981B58" w:rsidRPr="00FA1620" w:rsidRDefault="00981B58" w:rsidP="004B411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FC64FA" w:rsidRPr="004B411D" w:rsidRDefault="00FC64FA" w:rsidP="004B411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……………………………………………………………….…3</w:t>
      </w:r>
    </w:p>
    <w:p w:rsidR="00FC64FA" w:rsidRPr="004B411D" w:rsidRDefault="00FC64FA" w:rsidP="004B411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1.1.Актуальность</w:t>
      </w:r>
    </w:p>
    <w:p w:rsidR="00FC64FA" w:rsidRPr="004B411D" w:rsidRDefault="00FC64FA" w:rsidP="004B411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Цель и задачи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методы исследования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…………………………………3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 обсуждение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…………………………………………4 – 7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………………………………………………………………….7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………………………………………………….…8</w:t>
      </w:r>
    </w:p>
    <w:p w:rsidR="00FC64FA" w:rsidRPr="004B411D" w:rsidRDefault="00FC64FA" w:rsidP="004B411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…………………………………………………………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9-10</w:t>
      </w: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4FA" w:rsidRPr="004B411D" w:rsidRDefault="00FC64FA" w:rsidP="004B41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</w:rPr>
      </w:pPr>
    </w:p>
    <w:p w:rsidR="00FC64FA" w:rsidRPr="004B411D" w:rsidRDefault="00FC64FA" w:rsidP="004B41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411D" w:rsidRDefault="004B411D" w:rsidP="004B411D">
      <w:pPr>
        <w:rPr>
          <w:rFonts w:ascii="Times New Roman" w:hAnsi="Times New Roman" w:cs="Times New Roman"/>
          <w:sz w:val="24"/>
          <w:szCs w:val="24"/>
        </w:rPr>
      </w:pPr>
    </w:p>
    <w:p w:rsidR="00FA1620" w:rsidRDefault="00FA1620" w:rsidP="004B411D">
      <w:pPr>
        <w:rPr>
          <w:rFonts w:ascii="Times New Roman" w:hAnsi="Times New Roman" w:cs="Times New Roman"/>
          <w:sz w:val="24"/>
          <w:szCs w:val="24"/>
        </w:rPr>
      </w:pPr>
    </w:p>
    <w:p w:rsidR="00FA1620" w:rsidRDefault="00FA1620" w:rsidP="004B411D">
      <w:pPr>
        <w:rPr>
          <w:rFonts w:ascii="Times New Roman" w:hAnsi="Times New Roman" w:cs="Times New Roman"/>
          <w:sz w:val="24"/>
          <w:szCs w:val="24"/>
        </w:rPr>
      </w:pPr>
    </w:p>
    <w:p w:rsidR="00FA1620" w:rsidRDefault="00FA1620" w:rsidP="004B411D">
      <w:pPr>
        <w:rPr>
          <w:rFonts w:ascii="Times New Roman" w:hAnsi="Times New Roman" w:cs="Times New Roman"/>
          <w:sz w:val="24"/>
          <w:szCs w:val="24"/>
        </w:rPr>
      </w:pPr>
    </w:p>
    <w:p w:rsidR="00FA1620" w:rsidRDefault="00FA1620" w:rsidP="004B411D">
      <w:pPr>
        <w:rPr>
          <w:rFonts w:ascii="Times New Roman" w:hAnsi="Times New Roman" w:cs="Times New Roman"/>
          <w:sz w:val="24"/>
          <w:szCs w:val="24"/>
        </w:rPr>
      </w:pPr>
    </w:p>
    <w:p w:rsidR="00FA1620" w:rsidRPr="00FA1620" w:rsidRDefault="00FA1620" w:rsidP="004B411D">
      <w:pPr>
        <w:rPr>
          <w:rFonts w:ascii="Times New Roman" w:hAnsi="Times New Roman" w:cs="Times New Roman"/>
          <w:sz w:val="24"/>
          <w:szCs w:val="24"/>
        </w:rPr>
      </w:pPr>
    </w:p>
    <w:p w:rsidR="004B411D" w:rsidRPr="004B411D" w:rsidRDefault="004B411D" w:rsidP="004B41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1B58" w:rsidRPr="004B411D" w:rsidRDefault="00425ED0" w:rsidP="004B411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4C4BE7" w:rsidRPr="004B411D" w:rsidRDefault="00425ED0" w:rsidP="004B411D">
      <w:pPr>
        <w:pStyle w:val="a4"/>
        <w:numPr>
          <w:ilvl w:val="1"/>
          <w:numId w:val="4"/>
        </w:numPr>
        <w:shd w:val="clear" w:color="auto" w:fill="FFFFFF"/>
        <w:ind w:left="14"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Актуальность работы. </w:t>
      </w:r>
      <w:r w:rsidRPr="004B411D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 территории Тувы </w:t>
      </w:r>
      <w:r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песчаные 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ландшафты эолового происхождения </w:t>
      </w:r>
      <w:r w:rsidRPr="004B411D">
        <w:rPr>
          <w:rFonts w:ascii="Times New Roman" w:hAnsi="Times New Roman" w:cs="Times New Roman"/>
          <w:color w:val="000000"/>
          <w:sz w:val="24"/>
          <w:szCs w:val="24"/>
        </w:rPr>
        <w:t>встречают</w:t>
      </w:r>
      <w:r w:rsidRPr="004B411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ся </w:t>
      </w:r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степных котловинах. </w:t>
      </w:r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В пределах Центрально-Тувинской депрессии </w:t>
      </w:r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эти оригинальные геоморфологические элементы </w:t>
      </w:r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>наиболее развиты в районе холмисто-увалистого денудационного плато между оз. Хадын и г. Кызылом и в районе севернее с</w:t>
      </w:r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 Балгазын на склонах возвышенностей </w:t>
      </w:r>
      <w:proofErr w:type="spellStart"/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>Сыргалык</w:t>
      </w:r>
      <w:proofErr w:type="spellEnd"/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>-Тайга.</w:t>
      </w:r>
      <w:r w:rsidR="00637152" w:rsidRPr="004B411D">
        <w:rPr>
          <w:sz w:val="24"/>
          <w:szCs w:val="24"/>
        </w:rPr>
        <w:t xml:space="preserve"> </w:t>
      </w:r>
      <w:r w:rsidR="00637152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Специфическая растительность, развивающаяся на дюнных (подвижных) песках в окрестностях оз. Хадын является азональным природным </w:t>
      </w:r>
      <w:proofErr w:type="gramStart"/>
      <w:r w:rsidR="00637152" w:rsidRPr="004B411D">
        <w:rPr>
          <w:rFonts w:ascii="Times New Roman" w:hAnsi="Times New Roman" w:cs="Times New Roman"/>
          <w:color w:val="000000"/>
          <w:sz w:val="24"/>
          <w:szCs w:val="24"/>
        </w:rPr>
        <w:t>явлением</w:t>
      </w:r>
      <w:proofErr w:type="gramEnd"/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 и представляют собой отдельный тип </w:t>
      </w:r>
      <w:proofErr w:type="spellStart"/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>псаммофитной</w:t>
      </w:r>
      <w:proofErr w:type="spellEnd"/>
      <w:r w:rsidR="00F14546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 растительности</w:t>
      </w:r>
      <w:r w:rsidR="00637152" w:rsidRPr="004B411D">
        <w:rPr>
          <w:rFonts w:ascii="Times New Roman" w:hAnsi="Times New Roman" w:cs="Times New Roman"/>
          <w:color w:val="000000"/>
          <w:sz w:val="24"/>
          <w:szCs w:val="24"/>
        </w:rPr>
        <w:t>. Ее формирование связано с мощными песчаными отложениями, образование которых обусловлено эоловыми процессами и сильными ветрами, имевшими наиболее интенсивное развитие в далеком прошлом (Агафонов, 2002; Акулов, Агафонов, 2005).</w:t>
      </w:r>
      <w:r w:rsidR="00081007" w:rsidRPr="004B41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Исследо</w:t>
      </w:r>
      <w:r w:rsidR="0008100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вание растительности песчаных ландшафтов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очень актуально, так как </w:t>
      </w:r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являются интересными сообществами, где можно наблюдать сукцессионные процессы зарастания песчаных массивов, которые недостаточно изучены в условиях Тувы, 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они вносят вклад в общее разнообразие растительных сообществ</w:t>
      </w:r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 редкими и эндемичными видами растений (</w:t>
      </w:r>
      <w:proofErr w:type="spellStart"/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остролодочник</w:t>
      </w:r>
      <w:proofErr w:type="spellEnd"/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войлочный, ковыль пустынный и др.). Также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они 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имеют важное хозяйственное </w:t>
      </w:r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значение,</w:t>
      </w:r>
      <w:r w:rsidR="00F14546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являясь пастбищными угодьями животноводов окрестных населенных пунктов</w:t>
      </w:r>
      <w:r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4C4BE7"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настоящее время эти массивы испытывают рекреационное влияние, т.к. увеличивается сеть несанкционированных грунтовых дорог, которые связывают г. Кызыл и пляжи озера Хадын.</w:t>
      </w:r>
      <w:r w:rsidRPr="004B41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DF080F" w:rsidRPr="004B411D" w:rsidRDefault="00DF080F" w:rsidP="004B411D">
      <w:pPr>
        <w:shd w:val="clear" w:color="auto" w:fill="FFFFFF"/>
        <w:ind w:left="14" w:right="24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b/>
          <w:sz w:val="24"/>
          <w:szCs w:val="24"/>
        </w:rPr>
        <w:t>1.2.</w:t>
      </w:r>
      <w:r w:rsidRPr="004B411D">
        <w:rPr>
          <w:rFonts w:ascii="Times New Roman" w:hAnsi="Times New Roman" w:cs="Times New Roman"/>
          <w:b/>
          <w:sz w:val="24"/>
          <w:szCs w:val="24"/>
        </w:rPr>
        <w:tab/>
        <w:t>Цель</w:t>
      </w:r>
      <w:r w:rsidRPr="004B411D">
        <w:rPr>
          <w:rFonts w:ascii="Times New Roman" w:hAnsi="Times New Roman" w:cs="Times New Roman"/>
          <w:sz w:val="24"/>
          <w:szCs w:val="24"/>
        </w:rPr>
        <w:t xml:space="preserve"> </w:t>
      </w:r>
      <w:r w:rsidRPr="00FA1620">
        <w:rPr>
          <w:rFonts w:ascii="Times New Roman" w:hAnsi="Times New Roman" w:cs="Times New Roman"/>
          <w:sz w:val="24"/>
          <w:szCs w:val="24"/>
        </w:rPr>
        <w:t xml:space="preserve">работы выявление </w:t>
      </w:r>
      <w:r w:rsidR="004C4BE7" w:rsidRPr="00FA1620">
        <w:rPr>
          <w:rFonts w:ascii="Times New Roman" w:hAnsi="Times New Roman" w:cs="Times New Roman"/>
          <w:sz w:val="24"/>
          <w:szCs w:val="24"/>
        </w:rPr>
        <w:t>таксономического и экологического</w:t>
      </w:r>
      <w:r w:rsidRPr="00FA1620">
        <w:rPr>
          <w:rFonts w:ascii="Times New Roman" w:hAnsi="Times New Roman" w:cs="Times New Roman"/>
          <w:sz w:val="24"/>
          <w:szCs w:val="24"/>
        </w:rPr>
        <w:t xml:space="preserve"> состава</w:t>
      </w:r>
      <w:r w:rsidR="004C4BE7" w:rsidRPr="00FA1620">
        <w:rPr>
          <w:rFonts w:ascii="Times New Roman" w:hAnsi="Times New Roman" w:cs="Times New Roman"/>
          <w:sz w:val="24"/>
          <w:szCs w:val="24"/>
        </w:rPr>
        <w:t xml:space="preserve"> флоры и разнообразие растительных сообществ</w:t>
      </w:r>
      <w:r w:rsidRPr="00FA1620">
        <w:rPr>
          <w:rFonts w:ascii="Times New Roman" w:hAnsi="Times New Roman" w:cs="Times New Roman"/>
          <w:sz w:val="24"/>
          <w:szCs w:val="24"/>
        </w:rPr>
        <w:t xml:space="preserve"> песчаных ландшафтов в окрестностях озера Хадын. Поставленная цель достигалась решением следующих задач:</w:t>
      </w:r>
    </w:p>
    <w:p w:rsidR="00DF080F" w:rsidRPr="004B411D" w:rsidRDefault="00DF080F" w:rsidP="004B411D">
      <w:pPr>
        <w:shd w:val="clear" w:color="auto" w:fill="FFFFFF"/>
        <w:ind w:left="14" w:right="24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sz w:val="24"/>
          <w:szCs w:val="24"/>
        </w:rPr>
        <w:t xml:space="preserve">     1.  Проанализировать видовой состав сосудистых растений; </w:t>
      </w:r>
    </w:p>
    <w:p w:rsidR="00DF080F" w:rsidRPr="004B411D" w:rsidRDefault="00DF080F" w:rsidP="004B411D">
      <w:pPr>
        <w:shd w:val="clear" w:color="auto" w:fill="FFFFFF"/>
        <w:ind w:left="14" w:right="24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sz w:val="24"/>
          <w:szCs w:val="24"/>
        </w:rPr>
        <w:t xml:space="preserve">     2.</w:t>
      </w:r>
      <w:r w:rsidRPr="004B411D">
        <w:rPr>
          <w:rFonts w:ascii="Times New Roman" w:hAnsi="Times New Roman" w:cs="Times New Roman"/>
          <w:sz w:val="24"/>
          <w:szCs w:val="24"/>
        </w:rPr>
        <w:tab/>
        <w:t>Провести экологический анализ флоры;</w:t>
      </w:r>
    </w:p>
    <w:p w:rsidR="00DF080F" w:rsidRPr="004B411D" w:rsidRDefault="00DF080F" w:rsidP="004B411D">
      <w:pPr>
        <w:shd w:val="clear" w:color="auto" w:fill="FFFFFF"/>
        <w:ind w:left="14" w:right="24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sz w:val="24"/>
          <w:szCs w:val="24"/>
        </w:rPr>
        <w:t xml:space="preserve">     3.</w:t>
      </w:r>
      <w:r w:rsidRPr="004B411D">
        <w:rPr>
          <w:rFonts w:ascii="Times New Roman" w:hAnsi="Times New Roman" w:cs="Times New Roman"/>
          <w:sz w:val="24"/>
          <w:szCs w:val="24"/>
        </w:rPr>
        <w:tab/>
        <w:t>Дать фитоценологическую характеристику растительности исследуемого района.</w:t>
      </w:r>
    </w:p>
    <w:p w:rsidR="00DF080F" w:rsidRPr="004B411D" w:rsidRDefault="00DF080F" w:rsidP="004B411D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методы исследования </w:t>
      </w:r>
    </w:p>
    <w:p w:rsidR="00DF080F" w:rsidRPr="004B411D" w:rsidRDefault="00DF080F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мы применяли методику геоботанического исследования. Описания фитоценозов проводится на пробных площадках, размеры которых не должны быть меньше площади выявления фитоценоза, - той наименьшей площади, на которой проявляются все основные признаки фитоценоза. При исследовании лесов умеренного пояса принято закладывать пробные площади размером 400 кв. м. (20 на 20 метров), а травянистой растительности – 100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. (10 на 10 метров).</w:t>
      </w:r>
      <w:r w:rsidRPr="004B411D">
        <w:rPr>
          <w:sz w:val="24"/>
          <w:szCs w:val="24"/>
        </w:rPr>
        <w:t xml:space="preserve">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фитоценоза ведется в определенном порядке на специальных бланках.</w:t>
      </w:r>
      <w:r w:rsidRPr="004B411D">
        <w:rPr>
          <w:sz w:val="24"/>
          <w:szCs w:val="24"/>
        </w:rPr>
        <w:t xml:space="preserve">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ассоциации дается по доминирующим видам.</w:t>
      </w:r>
      <w:r w:rsidRPr="004B411D">
        <w:rPr>
          <w:sz w:val="24"/>
          <w:szCs w:val="24"/>
        </w:rPr>
        <w:t xml:space="preserve">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роли вида в фитоценозе большое значение имеет определение его обилия, т.е. его количества на пробной площади. Наиболее широкое применение для оценки обилия травянистых растений получила шкала </w:t>
      </w:r>
      <w:proofErr w:type="gram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Друде</w:t>
      </w:r>
      <w:proofErr w:type="gram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интерпретации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А.А.Уранова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1.  Шкала оценок обилия </w:t>
      </w:r>
      <w:proofErr w:type="gram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Друде (с дополнениями А.А.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Уранова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41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106" cy="1280160"/>
            <wp:effectExtent l="0" t="0" r="0" b="0"/>
            <wp:docPr id="1" name="Рисунок 1" descr="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331" cy="12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Баллами </w:t>
      </w:r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Сор</w:t>
      </w:r>
      <w:r w:rsidRPr="004B41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copiosae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 этом обозначаются обильные растения, среднее наименьшее расстояние между особями составляет не более 100 см. Вследствие этого растения обладают и высокой встречаемостью – не ниже 75%. Растения крупных и средних размеров при этом обычно играют значительную роль в общем облике фитоценоза или отдельного яруса, становясь вполне или отчасти фоновыми.</w:t>
      </w:r>
      <w:proofErr w:type="gram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этого балла различаются три ступени: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сор3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очень обильные, среднее наименьшее расстояние – не более 20 см. Встречаемость поэтому, как правило, 100%. Такие растения обычно (за исключением очень мелких растений) образуют основной фон растительности или отдельного яруса;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сор</w:t>
      </w:r>
      <w:proofErr w:type="gramStart"/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</w:t>
      </w:r>
      <w:proofErr w:type="gram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обильные, среднее наименьшее расстояние – от 20 до 40 см. Встречаемость иногда (при несколько неравномерном распределении) бывает немного ниже 100%. Такие растения часто, особенно при отсутствии других, более или столь же обильных, но более крупных, играют основную или по крайней мере значительную роль в физиономии участка ассоциации, создавая сплошной фон;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cop1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довольно обильные, среднее наименьшее расстояние от 40 до 100 см. Встречаемость обычно не падает ниже 75%. Роль таких растений в облике участка меньшая, фона они не составляют, но могут существенно влиять на облик растительности, представляя многочисленные вкрапления в массу травостоя, особенно заметные при специфической форме роста или крупных размерах особей.</w:t>
      </w:r>
      <w:proofErr w:type="gramEnd"/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Баллом </w:t>
      </w:r>
      <w:proofErr w:type="spellStart"/>
      <w:r w:rsidRPr="004B41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Sp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отмечаются рассеянные растения, среднее наименьшее расстояние между которыми составляет 1–1,5 м. Встречаются они почти на каждых 1–2 шагах, но фона, как правило, не образуют (за исключением очень крупных растений) и физиономическое значение в травостое имеют только в случае заметного контраста с другими.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Единичные растения обозначаются баллом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Sol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далеко отстоят друг от друга – наименьшее расстояние – всегда более 1,5 м. Встречаемость низкая, не выше 40%. Фонового значения эти растения не имеют, хотя иногда, отличаясь формой роста, яркой окраской и величиной, являются довольно заметными среди остальных.</w:t>
      </w:r>
    </w:p>
    <w:p w:rsidR="00DF080F" w:rsidRPr="004B411D" w:rsidRDefault="00DF080F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колебания обилия между двумя ступенями иногда применяют комбинированные оценки, например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sol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sp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sp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–сop1 и т.д.</w:t>
      </w:r>
    </w:p>
    <w:p w:rsidR="00DF080F" w:rsidRDefault="00DF080F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проективного покрытия можно применять шкалу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Уранова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позволяющую оценивать проективное покрытие каждого вида в процентах к общей площади пробной площади.</w:t>
      </w:r>
    </w:p>
    <w:p w:rsidR="00FA1620" w:rsidRDefault="00FA1620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620" w:rsidRDefault="00FA1620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620" w:rsidRDefault="00FA1620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620" w:rsidRPr="004B411D" w:rsidRDefault="00FA1620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80F" w:rsidRPr="004B411D" w:rsidRDefault="00DF080F" w:rsidP="004B411D">
      <w:pPr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РЕЗУЛЬТАТЫ И ОБСУЖДЕНИЕ</w:t>
      </w:r>
    </w:p>
    <w:p w:rsidR="00DF080F" w:rsidRPr="004B411D" w:rsidRDefault="00DF080F" w:rsidP="004B411D">
      <w:pPr>
        <w:shd w:val="clear" w:color="auto" w:fill="FFFFFF"/>
        <w:ind w:left="86" w:right="8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проводилось в песчаных ландшафтах в окрестностях оз.</w:t>
      </w:r>
      <w:r w:rsidR="00143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Хадын с 18-го по 20-е июля 2020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пределах Центрально-Тувинской депресс</w:t>
      </w:r>
      <w:proofErr w:type="gram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эо</w:t>
      </w:r>
      <w:proofErr w:type="gram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ловые песчаные об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разования наиболее развиты в районе холмисто-увалистого денудационного плато между оз. Хадын и г. Кызыл</w:t>
      </w:r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и в районе севернее с Балгазы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 на склонах возвышенностей </w:t>
      </w:r>
      <w:proofErr w:type="spell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Сыргалык</w:t>
      </w:r>
      <w:proofErr w:type="spell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-Тайга. Таким обра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зом, в этих местах пески приурочены к относительно приподнятым по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ложениям рельефа, вне четвертичных речных долин. </w:t>
      </w:r>
      <w:proofErr w:type="gram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Исходный мате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 эоловых песчаных накоплений, образующих преимущественно широкие гряды, простирающиеся с северо-запада на юго-восток, реже - дюны и невысокие бугры, имеет двоякое происхождение: либо он яв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продуктом разрушения карбоновых и юрских песчаников, кон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гломератов и других пород, образующих основу рельефа и часто вы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ступающих на поверхность в виде мелкосопочных </w:t>
      </w:r>
      <w:proofErr w:type="spell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останцов</w:t>
      </w:r>
      <w:proofErr w:type="spell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же представляет собой </w:t>
      </w:r>
      <w:proofErr w:type="spell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дочетвертичные</w:t>
      </w:r>
      <w:proofErr w:type="spell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аллювиальные накопления, в по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следующем приподнятые тектоникой и переработанные</w:t>
      </w:r>
      <w:proofErr w:type="gram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ветром (Шорыгина, 1960). Такого же типа перевеянные пески местами встречаются на южной</w:t>
      </w:r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стороне </w:t>
      </w:r>
      <w:proofErr w:type="spellStart"/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Улуг-Хе</w:t>
      </w:r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мской</w:t>
      </w:r>
      <w:proofErr w:type="spell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долины, например к западу </w:t>
      </w:r>
      <w:proofErr w:type="gram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Элегест, около г. </w:t>
      </w:r>
      <w:proofErr w:type="spellStart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Шагонара</w:t>
      </w:r>
      <w:proofErr w:type="spellEnd"/>
      <w:r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др.; но наряду с ними, имеются и очень юные дюнные пески, состоящие и</w:t>
      </w:r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развеянного аллювия р. Енисея (</w:t>
      </w:r>
      <w:proofErr w:type="spellStart"/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Носина</w:t>
      </w:r>
      <w:proofErr w:type="spellEnd"/>
      <w:r w:rsidR="0066618B" w:rsidRPr="004B4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B411D" w:rsidRPr="008D7F7E" w:rsidRDefault="0066618B" w:rsidP="008D7F7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Геоботанические описания проводились в 10 ключевых участках. По данным, полученным нами в районе исследования, были собраны и определены </w:t>
      </w:r>
      <w:r w:rsidR="00AE19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32</w:t>
      </w:r>
      <w:r w:rsidR="00C80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сосудистых растений, относящихся к </w:t>
      </w:r>
      <w:r w:rsidRPr="004B41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C800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семействам.</w:t>
      </w:r>
    </w:p>
    <w:p w:rsidR="004B411D" w:rsidRPr="004B411D" w:rsidRDefault="004B411D" w:rsidP="004B411D">
      <w:pPr>
        <w:rPr>
          <w:rFonts w:ascii="Times New Roman" w:hAnsi="Times New Roman" w:cs="Times New Roman"/>
          <w:b/>
          <w:sz w:val="24"/>
          <w:szCs w:val="24"/>
        </w:rPr>
      </w:pPr>
      <w:r w:rsidRPr="004B411D">
        <w:rPr>
          <w:rFonts w:ascii="Times New Roman" w:hAnsi="Times New Roman" w:cs="Times New Roman"/>
          <w:b/>
          <w:sz w:val="24"/>
          <w:szCs w:val="24"/>
        </w:rPr>
        <w:t xml:space="preserve">  Таблица 1. Список видов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3727"/>
        <w:gridCol w:w="1872"/>
        <w:gridCol w:w="1286"/>
        <w:gridCol w:w="1876"/>
      </w:tblGrid>
      <w:tr w:rsidR="004B411D" w:rsidRPr="004B411D" w:rsidTr="00A75EE6">
        <w:tc>
          <w:tcPr>
            <w:tcW w:w="560" w:type="dxa"/>
          </w:tcPr>
          <w:p w:rsidR="004B411D" w:rsidRPr="004B411D" w:rsidRDefault="004B411D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27" w:type="dxa"/>
          </w:tcPr>
          <w:p w:rsidR="004B411D" w:rsidRPr="004B411D" w:rsidRDefault="004B411D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1872" w:type="dxa"/>
          </w:tcPr>
          <w:p w:rsidR="004B411D" w:rsidRPr="004B411D" w:rsidRDefault="004B411D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 </w:t>
            </w:r>
          </w:p>
        </w:tc>
        <w:tc>
          <w:tcPr>
            <w:tcW w:w="1286" w:type="dxa"/>
          </w:tcPr>
          <w:p w:rsidR="004B411D" w:rsidRPr="004B411D" w:rsidRDefault="004B411D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Шкала обилия </w:t>
            </w:r>
            <w:proofErr w:type="gramStart"/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Друде</w:t>
            </w:r>
          </w:p>
        </w:tc>
        <w:tc>
          <w:tcPr>
            <w:tcW w:w="1876" w:type="dxa"/>
          </w:tcPr>
          <w:p w:rsidR="004B411D" w:rsidRPr="004B411D" w:rsidRDefault="004B411D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Экологическая группа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D91F52" w:rsidRDefault="00D91F52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Бурачок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ленский</w:t>
            </w:r>
            <w:proofErr w:type="spellEnd"/>
          </w:p>
          <w:p w:rsidR="00D91F52" w:rsidRPr="00D91F52" w:rsidRDefault="00D91F52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7842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ssum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lenese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Капустные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7" w:type="dxa"/>
          </w:tcPr>
          <w:p w:rsidR="0039787F" w:rsidRPr="004668CC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68CC">
              <w:rPr>
                <w:rFonts w:ascii="Times New Roman" w:hAnsi="Times New Roman" w:cs="Times New Roman"/>
                <w:sz w:val="24"/>
                <w:szCs w:val="24"/>
              </w:rPr>
              <w:t>Бассия</w:t>
            </w:r>
            <w:proofErr w:type="spellEnd"/>
            <w:r w:rsidRPr="004668CC">
              <w:rPr>
                <w:rFonts w:ascii="Times New Roman" w:hAnsi="Times New Roman" w:cs="Times New Roman"/>
                <w:sz w:val="24"/>
                <w:szCs w:val="24"/>
              </w:rPr>
              <w:t xml:space="preserve"> пушистолистная</w:t>
            </w:r>
          </w:p>
          <w:p w:rsidR="0039787F" w:rsidRPr="004668CC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68CC">
              <w:rPr>
                <w:rFonts w:ascii="Times New Roman" w:hAnsi="Times New Roman" w:cs="Times New Roman"/>
                <w:sz w:val="24"/>
                <w:szCs w:val="24"/>
              </w:rPr>
              <w:t>Bas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668CC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proofErr w:type="spellEnd"/>
            <w:r w:rsidRPr="00466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dasyphyla</w:t>
            </w:r>
            <w:proofErr w:type="spellEnd"/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Амарантовые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86141E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Бурачок обратнояйцевидный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Alyssum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obovatum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Капустные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1106EE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Василисник растопыренный</w:t>
            </w:r>
          </w:p>
          <w:p w:rsidR="0039787F" w:rsidRPr="001106EE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10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Thalictrum</w:t>
            </w:r>
            <w:proofErr w:type="spellEnd"/>
            <w:r w:rsidRPr="0011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6EE">
              <w:rPr>
                <w:rFonts w:ascii="Times New Roman" w:hAnsi="Times New Roman" w:cs="Times New Roman"/>
                <w:sz w:val="24"/>
                <w:szCs w:val="24"/>
              </w:rPr>
              <w:t>sguarrosum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Лютиковые</w:t>
            </w:r>
          </w:p>
        </w:tc>
        <w:tc>
          <w:tcPr>
            <w:tcW w:w="1286" w:type="dxa"/>
          </w:tcPr>
          <w:p w:rsidR="0039787F" w:rsidRPr="0039787F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876" w:type="dxa"/>
          </w:tcPr>
          <w:p w:rsidR="0039787F" w:rsidRPr="004B411D" w:rsidRDefault="006E4989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EC7207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</w:rPr>
              <w:t>Вейник</w:t>
            </w:r>
            <w:proofErr w:type="spellEnd"/>
            <w:r w:rsidRPr="00EC7207">
              <w:rPr>
                <w:rFonts w:ascii="Times New Roman" w:hAnsi="Times New Roman" w:cs="Times New Roman"/>
                <w:sz w:val="24"/>
                <w:szCs w:val="24"/>
              </w:rPr>
              <w:t xml:space="preserve"> наземный</w:t>
            </w:r>
          </w:p>
          <w:p w:rsidR="0039787F" w:rsidRPr="00EC7207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Calamogrostis</w:t>
            </w:r>
            <w:proofErr w:type="spellEnd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epigeios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Злаковые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876" w:type="dxa"/>
          </w:tcPr>
          <w:p w:rsidR="0039787F" w:rsidRPr="004B411D" w:rsidRDefault="006E4989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Гетеропаппус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алтайский 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Heteropapus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altaicus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86141E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Горошек ребристый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Vicea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costata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Житняк гребенчатый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Agropyron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cristatum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Злаковые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2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Зверобой прямостоящий 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Hipericum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erectum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Зверобойные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Ирис низкий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Iris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humilinis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Ирисовые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Бунге</w:t>
            </w:r>
            <w:proofErr w:type="spellEnd"/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Caragana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Bunge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1 gr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карликовая</w:t>
            </w:r>
          </w:p>
          <w:p w:rsidR="0039787F" w:rsidRPr="00EC7207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Caragana</w:t>
            </w:r>
            <w:proofErr w:type="spellEnd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pygmaea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876" w:type="dxa"/>
          </w:tcPr>
          <w:p w:rsidR="0039787F" w:rsidRPr="004B411D" w:rsidRDefault="0086141E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Китагавия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байкальская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Kitagawia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baicalensis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Зонтичные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Ковыль перистый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Stipa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pennata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Злаковые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Ковыль </w:t>
            </w:r>
            <w:proofErr w:type="gram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сибирская</w:t>
            </w:r>
            <w:proofErr w:type="gramEnd"/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Stipa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siberica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Злаковые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2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Колосняк</w:t>
            </w:r>
            <w:proofErr w:type="spellEnd"/>
            <w:r w:rsidR="00BF6828">
              <w:rPr>
                <w:rFonts w:ascii="Times New Roman" w:hAnsi="Times New Roman" w:cs="Times New Roman"/>
                <w:sz w:val="24"/>
                <w:szCs w:val="24"/>
              </w:rPr>
              <w:t xml:space="preserve"> пушистоколосый</w:t>
            </w:r>
          </w:p>
          <w:p w:rsidR="0039787F" w:rsidRPr="004B411D" w:rsidRDefault="00BF6828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Leymus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dasystachys</w:t>
            </w:r>
            <w:proofErr w:type="spellEnd"/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Злаковые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61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Копеечник кустарниковый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Hedysarum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fruticosum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Крапива</w:t>
            </w:r>
            <w:r w:rsidR="00BF6828">
              <w:rPr>
                <w:rFonts w:ascii="Times New Roman" w:hAnsi="Times New Roman" w:cs="Times New Roman"/>
                <w:sz w:val="24"/>
                <w:szCs w:val="24"/>
              </w:rPr>
              <w:t xml:space="preserve"> коноплевая</w:t>
            </w:r>
          </w:p>
          <w:p w:rsidR="0039787F" w:rsidRPr="004B411D" w:rsidRDefault="00BF6828" w:rsidP="00BF68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Urtica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cannabina</w:t>
            </w:r>
            <w:proofErr w:type="spellEnd"/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Крапивные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</w:t>
            </w:r>
          </w:p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мезогигрофит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Курчавка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колющая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Ataraphaxis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pungers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Гречишные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B03231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Лапчатка бесстебельная</w:t>
            </w:r>
          </w:p>
          <w:p w:rsidR="0039787F" w:rsidRPr="00B03231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otentilla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876" w:type="dxa"/>
          </w:tcPr>
          <w:p w:rsidR="0039787F" w:rsidRPr="004B411D" w:rsidRDefault="0086141E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Лапчатка вильчатая 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entilla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bifurca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3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61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Ластовень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сибирский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Vincetoxycum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sibiricum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Кутровые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39787F" w:rsidRPr="0039787F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297361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Липучка</w:t>
            </w:r>
            <w:r w:rsidR="00297361" w:rsidRPr="00BF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7361">
              <w:rPr>
                <w:rFonts w:ascii="Times New Roman" w:hAnsi="Times New Roman" w:cs="Times New Roman"/>
                <w:sz w:val="24"/>
                <w:szCs w:val="24"/>
              </w:rPr>
              <w:t>почти голая</w:t>
            </w:r>
          </w:p>
          <w:p w:rsidR="0039787F" w:rsidRPr="00BF6828" w:rsidRDefault="00297361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Lapulla</w:t>
            </w:r>
            <w:proofErr w:type="spellEnd"/>
            <w:r w:rsidRPr="00BF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semiglabra</w:t>
            </w:r>
            <w:proofErr w:type="spellEnd"/>
            <w:r w:rsidR="0039787F" w:rsidRPr="00BF682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Бурачниковые</w:t>
            </w:r>
            <w:proofErr w:type="spellEnd"/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Лук красноватый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Allium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rubens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Амариллосовые</w:t>
            </w:r>
            <w:proofErr w:type="spellEnd"/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Осока песчаная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Carex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Sabilosa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Осоковые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Остролодочник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05B5">
              <w:rPr>
                <w:rFonts w:ascii="Times New Roman" w:hAnsi="Times New Roman" w:cs="Times New Roman"/>
                <w:sz w:val="24"/>
                <w:szCs w:val="24"/>
              </w:rPr>
              <w:t>войлочный</w:t>
            </w:r>
          </w:p>
          <w:p w:rsidR="0039787F" w:rsidRPr="004B411D" w:rsidRDefault="00BF6828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C705B5">
              <w:rPr>
                <w:rFonts w:ascii="Times New Roman" w:hAnsi="Times New Roman" w:cs="Times New Roman"/>
                <w:sz w:val="24"/>
                <w:szCs w:val="24"/>
              </w:rPr>
              <w:t>Oxytropis</w:t>
            </w:r>
            <w:proofErr w:type="spellEnd"/>
            <w:r w:rsidR="00C70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tooltip="Остролодочник войлочный (Oxytropis lanuginosa)" w:history="1">
              <w:r w:rsidR="00C705B5" w:rsidRPr="00C705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 </w:t>
              </w:r>
              <w:proofErr w:type="spellStart"/>
              <w:r w:rsidR="00C705B5" w:rsidRPr="00C705B5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lanuginosa</w:t>
              </w:r>
              <w:proofErr w:type="spellEnd"/>
              <w:r w:rsidR="00C705B5" w:rsidRPr="00C705B5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)</w:t>
              </w:r>
            </w:hyperlink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61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6E4989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Полынь</w:t>
            </w:r>
            <w:r w:rsidR="006E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E4989">
              <w:rPr>
                <w:rFonts w:ascii="Times New Roman" w:hAnsi="Times New Roman" w:cs="Times New Roman"/>
                <w:sz w:val="24"/>
                <w:szCs w:val="24"/>
              </w:rPr>
              <w:t>шаровидная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Artemis</w:t>
            </w: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</w:t>
            </w:r>
            <w:proofErr w:type="spellEnd"/>
            <w:r w:rsidR="006E4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globosa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Default="0039787F" w:rsidP="00EC72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Серпух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васильковидная</w:t>
            </w:r>
            <w:proofErr w:type="spellEnd"/>
          </w:p>
          <w:p w:rsidR="0039787F" w:rsidRPr="00EC7207" w:rsidRDefault="0039787F" w:rsidP="00EC72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Serratula</w:t>
            </w:r>
            <w:proofErr w:type="spellEnd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2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centauroides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1286" w:type="dxa"/>
          </w:tcPr>
          <w:p w:rsidR="0039787F" w:rsidRPr="0039787F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2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668CC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620">
              <w:rPr>
                <w:rFonts w:ascii="Times New Roman" w:hAnsi="Times New Roman" w:cs="Times New Roman"/>
                <w:sz w:val="24"/>
                <w:szCs w:val="24"/>
              </w:rPr>
              <w:t>Серпуха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окаймленная</w:t>
            </w:r>
          </w:p>
          <w:p w:rsidR="0039787F" w:rsidRPr="004668CC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668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Seratulla</w:t>
            </w:r>
            <w:proofErr w:type="spellEnd"/>
            <w:r w:rsidRPr="004668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68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marginata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39787F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Астровые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86141E" w:rsidRDefault="0086141E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2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Хамеродос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Chamaerhdos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erecta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Sol</w:t>
            </w:r>
            <w:proofErr w:type="spellEnd"/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Хвойник односемянный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Ephedra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monosperma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Хвойниковые</w:t>
            </w:r>
            <w:proofErr w:type="spellEnd"/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 1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Мезофиты</w:t>
            </w:r>
          </w:p>
        </w:tc>
      </w:tr>
      <w:tr w:rsidR="0039787F" w:rsidRPr="004B411D" w:rsidTr="00A75EE6">
        <w:tc>
          <w:tcPr>
            <w:tcW w:w="560" w:type="dxa"/>
          </w:tcPr>
          <w:p w:rsidR="0039787F" w:rsidRPr="004B411D" w:rsidRDefault="00032AA0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="0039787F"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27" w:type="dxa"/>
          </w:tcPr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Хемеродос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песчаный</w:t>
            </w:r>
          </w:p>
          <w:p w:rsidR="0039787F" w:rsidRPr="004B411D" w:rsidRDefault="0039787F" w:rsidP="004B41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Chamaerhdos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sabulosa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72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Розоцветные</w:t>
            </w:r>
          </w:p>
        </w:tc>
        <w:tc>
          <w:tcPr>
            <w:tcW w:w="1286" w:type="dxa"/>
          </w:tcPr>
          <w:p w:rsidR="0039787F" w:rsidRPr="004B411D" w:rsidRDefault="0039787F" w:rsidP="004B41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</w:p>
        </w:tc>
        <w:tc>
          <w:tcPr>
            <w:tcW w:w="1876" w:type="dxa"/>
          </w:tcPr>
          <w:p w:rsidR="0039787F" w:rsidRPr="004B411D" w:rsidRDefault="0039787F" w:rsidP="004B41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Псаммофиты</w:t>
            </w:r>
          </w:p>
        </w:tc>
      </w:tr>
    </w:tbl>
    <w:p w:rsidR="004B411D" w:rsidRPr="004B411D" w:rsidRDefault="004B411D" w:rsidP="004B411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11D" w:rsidRDefault="004B411D" w:rsidP="004B41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семействам с преобладающим количест</w:t>
      </w:r>
      <w:r w:rsidR="00AE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вом видов относятся: </w:t>
      </w:r>
      <w:proofErr w:type="gramStart"/>
      <w:r w:rsidR="00AE199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Бобовые – 5</w:t>
      </w:r>
      <w:r w:rsidRPr="004B411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видов, Злаковые – 5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видов, Роз</w:t>
      </w:r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оцветные – 4</w:t>
      </w:r>
      <w:r w:rsidR="00AE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вида, </w:t>
      </w:r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Капустные – 2 вида, Астровые – 4.</w:t>
      </w:r>
      <w:proofErr w:type="gramEnd"/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Двенадцать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 содержат по одному виду: </w:t>
      </w:r>
      <w:proofErr w:type="spellStart"/>
      <w:proofErr w:type="gram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Кутровые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Гречишные,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Бурачниковые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Зонтичные, Ирисовые, Крапивные,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Хвойниковые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Зверо</w:t>
      </w:r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бойные, </w:t>
      </w:r>
      <w:proofErr w:type="spellStart"/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Амараллисовые</w:t>
      </w:r>
      <w:proofErr w:type="spellEnd"/>
      <w:r w:rsidR="007C6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Амарантовые, </w:t>
      </w:r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Лютиковые, Осоковые.</w:t>
      </w:r>
      <w:proofErr w:type="gramEnd"/>
    </w:p>
    <w:p w:rsidR="00C705B5" w:rsidRDefault="00C705B5" w:rsidP="004B41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817"/>
      </w:tblGrid>
      <w:tr w:rsidR="00C705B5" w:rsidTr="008D7F7E">
        <w:trPr>
          <w:trHeight w:val="4480"/>
        </w:trPr>
        <w:tc>
          <w:tcPr>
            <w:tcW w:w="4785" w:type="dxa"/>
          </w:tcPr>
          <w:p w:rsidR="00C705B5" w:rsidRDefault="00C705B5" w:rsidP="004B41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360E6" wp14:editId="29D91200">
                  <wp:extent cx="3311085" cy="2483893"/>
                  <wp:effectExtent l="0" t="0" r="0" b="0"/>
                  <wp:docPr id="10" name="Рисунок 10" descr="D:\DCIM\171_FUJI\DSCF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71_FUJI\DSCF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736" cy="248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7E" w:rsidRPr="00C705B5" w:rsidRDefault="008D7F7E" w:rsidP="008D7F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 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Китагавия</w:t>
            </w:r>
            <w:proofErr w:type="spellEnd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байкальская</w:t>
            </w:r>
            <w:proofErr w:type="gramEnd"/>
          </w:p>
          <w:p w:rsidR="008D7F7E" w:rsidRDefault="008D7F7E" w:rsidP="008D7F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Kitagawia</w:t>
            </w:r>
            <w:proofErr w:type="spellEnd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baicalensis</w:t>
            </w:r>
            <w:proofErr w:type="spellEnd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705B5" w:rsidRDefault="00C705B5" w:rsidP="008D7F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705B5" w:rsidRDefault="00C705B5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4578E" wp14:editId="60EF95FC">
                  <wp:extent cx="3356994" cy="2518331"/>
                  <wp:effectExtent l="0" t="419100" r="0" b="396875"/>
                  <wp:docPr id="11" name="Рисунок 11" descr="D:\DCIM\171_FUJI\DSCF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CIM\171_FUJI\DSCF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508" cy="25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7E" w:rsidTr="008D7F7E">
        <w:tc>
          <w:tcPr>
            <w:tcW w:w="4785" w:type="dxa"/>
          </w:tcPr>
          <w:p w:rsidR="008D7F7E" w:rsidRDefault="008D7F7E" w:rsidP="008D7F7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D7F7E" w:rsidRPr="00C705B5" w:rsidRDefault="008D7F7E" w:rsidP="008D7F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2 </w:t>
            </w:r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Серпуха 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васильковидная</w:t>
            </w:r>
            <w:proofErr w:type="spellEnd"/>
          </w:p>
          <w:p w:rsidR="008D7F7E" w:rsidRDefault="008D7F7E" w:rsidP="008D7F7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Serratula</w:t>
            </w:r>
            <w:proofErr w:type="spellEnd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centauroides</w:t>
            </w:r>
            <w:proofErr w:type="spellEnd"/>
            <w:r w:rsidRPr="00C7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705B5" w:rsidRPr="004B411D" w:rsidRDefault="00C705B5" w:rsidP="004B41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11D" w:rsidRPr="004B411D" w:rsidRDefault="004B411D" w:rsidP="004B41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11D" w:rsidRPr="00A75EE6" w:rsidRDefault="004B411D" w:rsidP="004B411D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2. Состав ведущих семейств </w:t>
      </w:r>
    </w:p>
    <w:tbl>
      <w:tblPr>
        <w:tblStyle w:val="a7"/>
        <w:tblW w:w="0" w:type="auto"/>
        <w:tblInd w:w="753" w:type="dxa"/>
        <w:tblLook w:val="04A0" w:firstRow="1" w:lastRow="0" w:firstColumn="1" w:lastColumn="0" w:noHBand="0" w:noVBand="1"/>
      </w:tblPr>
      <w:tblGrid>
        <w:gridCol w:w="1089"/>
        <w:gridCol w:w="12"/>
        <w:gridCol w:w="2328"/>
        <w:gridCol w:w="7"/>
        <w:gridCol w:w="2258"/>
        <w:gridCol w:w="10"/>
        <w:gridCol w:w="2270"/>
      </w:tblGrid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4B411D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35" w:type="dxa"/>
            <w:gridSpan w:val="2"/>
          </w:tcPr>
          <w:p w:rsidR="004B411D" w:rsidRPr="004B411D" w:rsidRDefault="004B411D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семейств</w:t>
            </w:r>
          </w:p>
        </w:tc>
        <w:tc>
          <w:tcPr>
            <w:tcW w:w="2268" w:type="dxa"/>
            <w:gridSpan w:val="2"/>
          </w:tcPr>
          <w:p w:rsidR="004B411D" w:rsidRPr="004B411D" w:rsidRDefault="004B411D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видов</w:t>
            </w:r>
          </w:p>
        </w:tc>
        <w:tc>
          <w:tcPr>
            <w:tcW w:w="2270" w:type="dxa"/>
          </w:tcPr>
          <w:p w:rsidR="004B411D" w:rsidRPr="004B411D" w:rsidRDefault="004B411D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от общего числа видов</w:t>
            </w:r>
          </w:p>
        </w:tc>
      </w:tr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5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Бобовые</w:t>
            </w:r>
          </w:p>
        </w:tc>
        <w:tc>
          <w:tcPr>
            <w:tcW w:w="2268" w:type="dxa"/>
            <w:gridSpan w:val="2"/>
          </w:tcPr>
          <w:p w:rsidR="004B411D" w:rsidRPr="004B411D" w:rsidRDefault="0086141E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0" w:type="dxa"/>
          </w:tcPr>
          <w:p w:rsidR="004B411D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</w:p>
        </w:tc>
      </w:tr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5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Злаковые</w:t>
            </w:r>
          </w:p>
        </w:tc>
        <w:tc>
          <w:tcPr>
            <w:tcW w:w="2268" w:type="dxa"/>
            <w:gridSpan w:val="2"/>
          </w:tcPr>
          <w:p w:rsidR="004B411D" w:rsidRPr="004B411D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0" w:type="dxa"/>
          </w:tcPr>
          <w:p w:rsidR="004B411D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</w:p>
        </w:tc>
      </w:tr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5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Розоцветные</w:t>
            </w:r>
          </w:p>
        </w:tc>
        <w:tc>
          <w:tcPr>
            <w:tcW w:w="2268" w:type="dxa"/>
            <w:gridSpan w:val="2"/>
          </w:tcPr>
          <w:p w:rsidR="004B411D" w:rsidRPr="004B411D" w:rsidRDefault="00FD4BF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0" w:type="dxa"/>
          </w:tcPr>
          <w:p w:rsidR="004B411D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</w:tr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5" w:type="dxa"/>
            <w:gridSpan w:val="2"/>
          </w:tcPr>
          <w:p w:rsidR="004B411D" w:rsidRPr="004B411D" w:rsidRDefault="004B411D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Капустные</w:t>
            </w:r>
          </w:p>
        </w:tc>
        <w:tc>
          <w:tcPr>
            <w:tcW w:w="2268" w:type="dxa"/>
            <w:gridSpan w:val="2"/>
          </w:tcPr>
          <w:p w:rsidR="004B411D" w:rsidRPr="004B411D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0" w:type="dxa"/>
          </w:tcPr>
          <w:p w:rsidR="004B411D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B411D" w:rsidRPr="004B411D" w:rsidTr="00FD4BF5">
        <w:tc>
          <w:tcPr>
            <w:tcW w:w="1101" w:type="dxa"/>
            <w:gridSpan w:val="2"/>
          </w:tcPr>
          <w:p w:rsidR="004B411D" w:rsidRPr="004B411D" w:rsidRDefault="00C8007C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35" w:type="dxa"/>
            <w:gridSpan w:val="2"/>
          </w:tcPr>
          <w:p w:rsidR="004B411D" w:rsidRPr="004B411D" w:rsidRDefault="00FD4BF5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Астровые </w:t>
            </w:r>
          </w:p>
        </w:tc>
        <w:tc>
          <w:tcPr>
            <w:tcW w:w="2268" w:type="dxa"/>
            <w:gridSpan w:val="2"/>
          </w:tcPr>
          <w:p w:rsidR="004B411D" w:rsidRPr="004B411D" w:rsidRDefault="00FD4BF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0" w:type="dxa"/>
          </w:tcPr>
          <w:p w:rsidR="004B411D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</w:tr>
      <w:tr w:rsidR="00FD4BF5" w:rsidTr="00FD4BF5">
        <w:tblPrEx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1089" w:type="dxa"/>
            <w:tcBorders>
              <w:bottom w:val="single" w:sz="4" w:space="0" w:color="auto"/>
            </w:tcBorders>
          </w:tcPr>
          <w:p w:rsidR="00FD4BF5" w:rsidRDefault="00C8007C" w:rsidP="00FD4B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4BF5" w:rsidRPr="004B411D" w:rsidRDefault="00FD4BF5" w:rsidP="00FD4B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Остальные семейства</w:t>
            </w:r>
          </w:p>
        </w:tc>
        <w:tc>
          <w:tcPr>
            <w:tcW w:w="22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4BF5" w:rsidRPr="004B411D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4BF5" w:rsidRPr="00FD4BF5" w:rsidRDefault="007C64C5" w:rsidP="00FD4B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4B411D" w:rsidRPr="004B411D" w:rsidRDefault="004B411D" w:rsidP="004B411D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экологического анализа флоры исследуемой территории нами использована общепринятая классификация экологических групп, уточненная и примененная А. В.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Куминовой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анализе флоры горного Алтая. Выделение этих экологических групп основано на отношении растений к влаге, температуре и механическому составу почвы (1980). Все виды песчаных ландшафтов можно разделить на 2 экологические группы:   </w:t>
      </w:r>
    </w:p>
    <w:p w:rsidR="004B411D" w:rsidRPr="004B411D" w:rsidRDefault="00C8007C" w:rsidP="004B411D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Мезофиты – 87.5</w:t>
      </w:r>
      <w:r w:rsidR="00AE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4B411D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B411D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D7F7E" w:rsidRPr="008D7F7E" w:rsidRDefault="004B411D" w:rsidP="008D7F7E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Псаммофиты</w:t>
      </w:r>
      <w:r w:rsidR="00C80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12.5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C8007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007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7F7E" w:rsidTr="008D7F7E">
        <w:tc>
          <w:tcPr>
            <w:tcW w:w="4785" w:type="dxa"/>
          </w:tcPr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C4AAE" wp14:editId="0539E755">
                  <wp:extent cx="2194595" cy="29296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91" cy="2936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F7E" w:rsidRP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3 </w:t>
            </w:r>
            <w:proofErr w:type="spellStart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Остролодочник</w:t>
            </w:r>
            <w:proofErr w:type="spellEnd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войлочный</w:t>
            </w:r>
          </w:p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Oxytropis</w:t>
            </w:r>
            <w:proofErr w:type="spellEnd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lanuginosa</w:t>
            </w:r>
            <w:proofErr w:type="spellEnd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c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один из мезофитов</w:t>
            </w:r>
          </w:p>
        </w:tc>
        <w:tc>
          <w:tcPr>
            <w:tcW w:w="4786" w:type="dxa"/>
          </w:tcPr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C4D92" wp14:editId="6AE89B86">
                  <wp:extent cx="2608996" cy="1957204"/>
                  <wp:effectExtent l="0" t="0" r="0" b="0"/>
                  <wp:docPr id="12" name="Рисунок 12" descr="D:\DCIM\171_FUJI\DSCF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CIM\171_FUJI\DSCF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996" cy="195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7F7E" w:rsidRP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4. </w:t>
            </w:r>
            <w:proofErr w:type="spellStart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Остролодочник</w:t>
            </w:r>
            <w:proofErr w:type="spellEnd"/>
            <w:r w:rsidRPr="008D7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войлочный</w:t>
            </w:r>
          </w:p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Oxytropis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lanuginosa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плодами</w:t>
            </w:r>
          </w:p>
        </w:tc>
      </w:tr>
      <w:tr w:rsidR="008D7F7E" w:rsidTr="008D7F7E">
        <w:tc>
          <w:tcPr>
            <w:tcW w:w="4785" w:type="dxa"/>
          </w:tcPr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D7F7E" w:rsidRDefault="008D7F7E" w:rsidP="008D7F7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D7F7E" w:rsidRDefault="008D7F7E" w:rsidP="008D7F7E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-422"/>
        <w:tblOverlap w:val="never"/>
        <w:tblW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4"/>
      </w:tblGrid>
      <w:tr w:rsidR="008D7F7E" w:rsidTr="008D7F7E">
        <w:tc>
          <w:tcPr>
            <w:tcW w:w="5098" w:type="dxa"/>
          </w:tcPr>
          <w:p w:rsidR="008D7F7E" w:rsidRDefault="008D7F7E" w:rsidP="008D7F7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5F234" wp14:editId="31398B95">
                  <wp:extent cx="4056986" cy="3043451"/>
                  <wp:effectExtent l="0" t="0" r="0" b="0"/>
                  <wp:docPr id="14" name="Рисунок 14" descr="D:\DCIM\171_FUJI\DSCF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CIM\171_FUJI\DSCF1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205" cy="304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7E" w:rsidRPr="004B411D" w:rsidRDefault="008D7F7E" w:rsidP="008D7F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Хвойник односемянный</w:t>
            </w:r>
          </w:p>
          <w:p w:rsidR="008D7F7E" w:rsidRDefault="008D7F7E" w:rsidP="008D7F7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Ephedra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monosperma</w:t>
            </w:r>
            <w:proofErr w:type="spellEnd"/>
            <w:r w:rsidRPr="004B41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D7F7E" w:rsidRPr="008D7F7E" w:rsidRDefault="008D7F7E" w:rsidP="008D7F7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11D" w:rsidRPr="004B411D" w:rsidRDefault="004B411D" w:rsidP="004B411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ВЫВОДЫ</w:t>
      </w:r>
    </w:p>
    <w:p w:rsidR="008566FD" w:rsidRPr="008566FD" w:rsidRDefault="008566FD" w:rsidP="008566F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6FD">
        <w:rPr>
          <w:rFonts w:ascii="Times New Roman" w:eastAsia="Calibri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выполненной работы </w:t>
      </w:r>
      <w:r w:rsidRPr="008566FD">
        <w:rPr>
          <w:rFonts w:ascii="Times New Roman" w:eastAsia="Calibri" w:hAnsi="Times New Roman" w:cs="Times New Roman"/>
          <w:sz w:val="24"/>
          <w:szCs w:val="24"/>
        </w:rPr>
        <w:t>мы выяснили</w:t>
      </w:r>
      <w:r>
        <w:rPr>
          <w:rFonts w:ascii="Times New Roman" w:hAnsi="Times New Roman" w:cs="Times New Roman"/>
          <w:sz w:val="24"/>
          <w:szCs w:val="24"/>
        </w:rPr>
        <w:t>, что:</w:t>
      </w:r>
    </w:p>
    <w:p w:rsidR="004B411D" w:rsidRPr="004B411D" w:rsidRDefault="004B411D" w:rsidP="004B411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флоре исследуемого района выявлено </w:t>
      </w:r>
      <w:r w:rsidR="00AE199C">
        <w:rPr>
          <w:rFonts w:ascii="Times New Roman" w:eastAsia="Times New Roman" w:hAnsi="Times New Roman" w:cs="Times New Roman"/>
          <w:sz w:val="24"/>
          <w:szCs w:val="24"/>
          <w:lang w:eastAsia="ru-RU"/>
        </w:rPr>
        <w:t>32 вида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сосудис</w:t>
      </w:r>
      <w:r w:rsidR="00C8007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тых растений, относящихся к 17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семействам. К семействам с преобладающим количеством видов относятся: </w:t>
      </w:r>
      <w:proofErr w:type="gramStart"/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Бобовые – 5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видов,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Мятлик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овые – 5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вида, Розоцветн</w:t>
      </w:r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>ые – 4 вида, Капустные – 2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</w:t>
      </w:r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Астровые - 4.</w:t>
      </w:r>
      <w:proofErr w:type="gramEnd"/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Двенадцать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 содержат по одному виду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11D" w:rsidRPr="004B411D" w:rsidRDefault="004B411D" w:rsidP="004B411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Анализ по экологическим группам характеризуется преобладанием </w:t>
      </w:r>
      <w:r w:rsidR="008566F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офитов 84% (27 видов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="0009795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псаммофитов 16% (5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видов);</w:t>
      </w:r>
    </w:p>
    <w:p w:rsidR="004B1821" w:rsidRPr="00625BF5" w:rsidRDefault="004B411D" w:rsidP="004B411D">
      <w:pPr>
        <w:jc w:val="both"/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4B1821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выделено </w:t>
      </w:r>
      <w:r w:rsidR="00625BF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B1821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4B182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</w:t>
      </w:r>
      <w:r w:rsidR="004B1821"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ассоциаций </w:t>
      </w:r>
      <w:r w:rsidR="004B1821">
        <w:rPr>
          <w:rFonts w:ascii="Times New Roman" w:hAnsi="Times New Roman" w:cs="Times New Roman"/>
          <w:sz w:val="24"/>
          <w:szCs w:val="24"/>
        </w:rPr>
        <w:t>фитоценозов</w:t>
      </w:r>
      <w:r w:rsidRPr="00081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07">
        <w:rPr>
          <w:rFonts w:ascii="Times New Roman" w:hAnsi="Times New Roman" w:cs="Times New Roman"/>
          <w:sz w:val="24"/>
          <w:szCs w:val="24"/>
        </w:rPr>
        <w:t>псаммофитной</w:t>
      </w:r>
      <w:proofErr w:type="spellEnd"/>
      <w:r w:rsidRPr="00081007">
        <w:rPr>
          <w:rFonts w:ascii="Times New Roman" w:hAnsi="Times New Roman" w:cs="Times New Roman"/>
          <w:sz w:val="24"/>
          <w:szCs w:val="24"/>
        </w:rPr>
        <w:t xml:space="preserve"> растительности песчаных массивов Хадына</w:t>
      </w:r>
      <w:r w:rsidR="004B18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B1821">
        <w:rPr>
          <w:rFonts w:ascii="Times New Roman" w:hAnsi="Times New Roman" w:cs="Times New Roman"/>
          <w:sz w:val="24"/>
          <w:szCs w:val="24"/>
        </w:rPr>
        <w:t>к</w:t>
      </w:r>
      <w:r w:rsidR="004B1821" w:rsidRPr="004B1821">
        <w:rPr>
          <w:rFonts w:ascii="Times New Roman" w:hAnsi="Times New Roman" w:cs="Times New Roman"/>
          <w:sz w:val="24"/>
          <w:szCs w:val="24"/>
        </w:rPr>
        <w:t>опеечниково</w:t>
      </w:r>
      <w:proofErr w:type="spellEnd"/>
      <w:r w:rsidR="004B1821" w:rsidRPr="004B182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B1821" w:rsidRPr="004B1821">
        <w:rPr>
          <w:rFonts w:ascii="Times New Roman" w:hAnsi="Times New Roman" w:cs="Times New Roman"/>
          <w:sz w:val="24"/>
          <w:szCs w:val="24"/>
        </w:rPr>
        <w:t>житняково</w:t>
      </w:r>
      <w:proofErr w:type="spellEnd"/>
      <w:r w:rsidR="004B1821" w:rsidRPr="004B1821">
        <w:rPr>
          <w:rFonts w:ascii="Times New Roman" w:hAnsi="Times New Roman" w:cs="Times New Roman"/>
          <w:sz w:val="24"/>
          <w:szCs w:val="24"/>
        </w:rPr>
        <w:t>-полынная</w:t>
      </w:r>
      <w:r w:rsidR="00625BF5">
        <w:rPr>
          <w:rFonts w:ascii="Times New Roman" w:hAnsi="Times New Roman" w:cs="Times New Roman"/>
          <w:sz w:val="24"/>
          <w:szCs w:val="24"/>
        </w:rPr>
        <w:t>, полынно-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василистниковая</w:t>
      </w:r>
      <w:proofErr w:type="spellEnd"/>
      <w:r w:rsidR="00625BF5">
        <w:rPr>
          <w:rFonts w:ascii="Times New Roman" w:hAnsi="Times New Roman" w:cs="Times New Roman"/>
          <w:sz w:val="24"/>
          <w:szCs w:val="24"/>
        </w:rPr>
        <w:t>, п</w:t>
      </w:r>
      <w:r w:rsidR="00625BF5" w:rsidRPr="00625BF5">
        <w:rPr>
          <w:rFonts w:ascii="Times New Roman" w:hAnsi="Times New Roman" w:cs="Times New Roman"/>
          <w:sz w:val="24"/>
          <w:szCs w:val="24"/>
        </w:rPr>
        <w:t>еристо-ковыльно-полынная</w:t>
      </w:r>
      <w:r w:rsidR="00625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копеечниково</w:t>
      </w:r>
      <w:proofErr w:type="spellEnd"/>
      <w:r w:rsidR="00625BF5">
        <w:rPr>
          <w:rFonts w:ascii="Times New Roman" w:hAnsi="Times New Roman" w:cs="Times New Roman"/>
          <w:sz w:val="24"/>
          <w:szCs w:val="24"/>
        </w:rPr>
        <w:t xml:space="preserve">-ковыльная, 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ж</w:t>
      </w:r>
      <w:r w:rsidR="00625BF5" w:rsidRPr="00625BF5">
        <w:rPr>
          <w:rFonts w:ascii="Times New Roman" w:hAnsi="Times New Roman" w:cs="Times New Roman"/>
          <w:sz w:val="24"/>
          <w:szCs w:val="24"/>
        </w:rPr>
        <w:t>итняково-лапчатковое</w:t>
      </w:r>
      <w:proofErr w:type="spellEnd"/>
      <w:r w:rsidR="00625BF5" w:rsidRPr="00625BF5">
        <w:rPr>
          <w:rFonts w:ascii="Times New Roman" w:hAnsi="Times New Roman" w:cs="Times New Roman"/>
          <w:sz w:val="24"/>
          <w:szCs w:val="24"/>
        </w:rPr>
        <w:t xml:space="preserve"> сообщество с </w:t>
      </w:r>
      <w:proofErr w:type="spellStart"/>
      <w:r w:rsidR="00625BF5" w:rsidRPr="00625BF5">
        <w:rPr>
          <w:rFonts w:ascii="Times New Roman" w:hAnsi="Times New Roman" w:cs="Times New Roman"/>
          <w:sz w:val="24"/>
          <w:szCs w:val="24"/>
        </w:rPr>
        <w:t>караганой</w:t>
      </w:r>
      <w:proofErr w:type="spellEnd"/>
      <w:r w:rsidR="00625BF5" w:rsidRPr="00625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BF5" w:rsidRPr="00625BF5">
        <w:rPr>
          <w:rFonts w:ascii="Times New Roman" w:hAnsi="Times New Roman" w:cs="Times New Roman"/>
          <w:sz w:val="24"/>
          <w:szCs w:val="24"/>
        </w:rPr>
        <w:t>Бунге</w:t>
      </w:r>
      <w:proofErr w:type="spellEnd"/>
      <w:r w:rsidR="00625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э</w:t>
      </w:r>
      <w:r w:rsidR="00625BF5" w:rsidRPr="00625BF5">
        <w:rPr>
          <w:rFonts w:ascii="Times New Roman" w:hAnsi="Times New Roman" w:cs="Times New Roman"/>
          <w:sz w:val="24"/>
          <w:szCs w:val="24"/>
        </w:rPr>
        <w:t>федрово-караганная</w:t>
      </w:r>
      <w:proofErr w:type="spellEnd"/>
      <w:r w:rsidR="00625BF5">
        <w:rPr>
          <w:rFonts w:ascii="Times New Roman" w:hAnsi="Times New Roman" w:cs="Times New Roman"/>
          <w:sz w:val="24"/>
          <w:szCs w:val="24"/>
        </w:rPr>
        <w:t xml:space="preserve">, </w:t>
      </w:r>
      <w:r w:rsidR="00625BF5">
        <w:t xml:space="preserve"> </w:t>
      </w:r>
      <w:r w:rsidR="00625BF5">
        <w:rPr>
          <w:rFonts w:ascii="Times New Roman" w:hAnsi="Times New Roman" w:cs="Times New Roman"/>
          <w:sz w:val="24"/>
          <w:szCs w:val="24"/>
        </w:rPr>
        <w:t>п</w:t>
      </w:r>
      <w:r w:rsidR="00625BF5" w:rsidRPr="00625BF5">
        <w:rPr>
          <w:rFonts w:ascii="Times New Roman" w:hAnsi="Times New Roman" w:cs="Times New Roman"/>
          <w:sz w:val="24"/>
          <w:szCs w:val="24"/>
        </w:rPr>
        <w:t>олынно-</w:t>
      </w:r>
      <w:proofErr w:type="spellStart"/>
      <w:r w:rsidR="00625BF5" w:rsidRPr="00625BF5">
        <w:rPr>
          <w:rFonts w:ascii="Times New Roman" w:hAnsi="Times New Roman" w:cs="Times New Roman"/>
          <w:sz w:val="24"/>
          <w:szCs w:val="24"/>
        </w:rPr>
        <w:t>карагановая</w:t>
      </w:r>
      <w:proofErr w:type="spellEnd"/>
      <w:r w:rsidR="00625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к</w:t>
      </w:r>
      <w:r w:rsidR="00625BF5" w:rsidRPr="00625BF5">
        <w:rPr>
          <w:rFonts w:ascii="Times New Roman" w:hAnsi="Times New Roman" w:cs="Times New Roman"/>
          <w:sz w:val="24"/>
          <w:szCs w:val="24"/>
        </w:rPr>
        <w:t>араганово</w:t>
      </w:r>
      <w:proofErr w:type="spellEnd"/>
      <w:r w:rsidR="00625BF5" w:rsidRPr="00625BF5">
        <w:rPr>
          <w:rFonts w:ascii="Times New Roman" w:hAnsi="Times New Roman" w:cs="Times New Roman"/>
          <w:sz w:val="24"/>
          <w:szCs w:val="24"/>
        </w:rPr>
        <w:t>-ковыльная</w:t>
      </w:r>
      <w:r w:rsidR="00625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BF5">
        <w:rPr>
          <w:rFonts w:ascii="Times New Roman" w:hAnsi="Times New Roman" w:cs="Times New Roman"/>
          <w:sz w:val="24"/>
          <w:szCs w:val="24"/>
        </w:rPr>
        <w:t>к</w:t>
      </w:r>
      <w:r w:rsidR="00625BF5" w:rsidRPr="00625BF5">
        <w:rPr>
          <w:rFonts w:ascii="Times New Roman" w:hAnsi="Times New Roman" w:cs="Times New Roman"/>
          <w:sz w:val="24"/>
          <w:szCs w:val="24"/>
        </w:rPr>
        <w:t>араганово-житняковая</w:t>
      </w:r>
      <w:proofErr w:type="spellEnd"/>
      <w:r w:rsidR="00625BF5" w:rsidRPr="00625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821" w:rsidRPr="004B1821">
        <w:rPr>
          <w:rFonts w:ascii="Times New Roman" w:hAnsi="Times New Roman" w:cs="Times New Roman"/>
          <w:sz w:val="24"/>
          <w:szCs w:val="24"/>
        </w:rPr>
        <w:t>псаммофитовая</w:t>
      </w:r>
      <w:proofErr w:type="spellEnd"/>
      <w:r w:rsidR="004B1821" w:rsidRPr="004B1821">
        <w:rPr>
          <w:rFonts w:ascii="Times New Roman" w:hAnsi="Times New Roman" w:cs="Times New Roman"/>
          <w:sz w:val="24"/>
          <w:szCs w:val="24"/>
        </w:rPr>
        <w:t xml:space="preserve"> степь</w:t>
      </w:r>
      <w:r w:rsidR="00625BF5">
        <w:rPr>
          <w:rFonts w:ascii="Times New Roman" w:hAnsi="Times New Roman" w:cs="Times New Roman"/>
          <w:sz w:val="24"/>
          <w:szCs w:val="24"/>
        </w:rPr>
        <w:t>.</w:t>
      </w:r>
    </w:p>
    <w:p w:rsidR="008566FD" w:rsidRPr="004B411D" w:rsidRDefault="008566FD" w:rsidP="008566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11D">
        <w:rPr>
          <w:rFonts w:ascii="Times New Roman" w:hAnsi="Times New Roman" w:cs="Times New Roman"/>
          <w:sz w:val="24"/>
          <w:szCs w:val="24"/>
        </w:rPr>
        <w:t xml:space="preserve">Таким образом, абиотическими факторами, оказывающими влияние на видовой и экологический состав растений дюнных песков острова, структуру фитоценозов и облик деревьев, являются: песчаный субстрат, динамичный эоловой рельеф, неоднородность мезо- и микроклимата </w:t>
      </w:r>
      <w:proofErr w:type="spellStart"/>
      <w:r w:rsidRPr="004B411D">
        <w:rPr>
          <w:rFonts w:ascii="Times New Roman" w:hAnsi="Times New Roman" w:cs="Times New Roman"/>
          <w:sz w:val="24"/>
          <w:szCs w:val="24"/>
        </w:rPr>
        <w:t>экотопов</w:t>
      </w:r>
      <w:proofErr w:type="spellEnd"/>
      <w:r w:rsidRPr="004B411D">
        <w:rPr>
          <w:rFonts w:ascii="Times New Roman" w:hAnsi="Times New Roman" w:cs="Times New Roman"/>
          <w:sz w:val="24"/>
          <w:szCs w:val="24"/>
        </w:rPr>
        <w:t>, особенности ветрового режима.</w:t>
      </w:r>
    </w:p>
    <w:p w:rsidR="004B411D" w:rsidRPr="004B411D" w:rsidRDefault="004B411D" w:rsidP="004B411D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821" w:rsidRDefault="004B1821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F7E" w:rsidRPr="004B411D" w:rsidRDefault="008D7F7E" w:rsidP="004B4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11D" w:rsidRDefault="004B411D" w:rsidP="004B411D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</w:t>
      </w:r>
      <w:r w:rsidR="004B1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4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625BF5" w:rsidRPr="004B411D" w:rsidRDefault="00625BF5" w:rsidP="004B411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11D" w:rsidRPr="004B411D" w:rsidRDefault="004B411D" w:rsidP="004B411D">
      <w:pPr>
        <w:pStyle w:val="a4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Определитель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растений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4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Тывы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Файл формата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djvu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размером 22,92 МБ.</w:t>
      </w:r>
      <w:r w:rsidRPr="004B4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... 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— </w:t>
      </w:r>
      <w:r w:rsidRPr="004B4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Новосибирск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Издательство СО РАН, </w:t>
      </w:r>
      <w:r w:rsidRPr="004B4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2007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706 с. — ISBN 978-5-7692-0900-0.</w:t>
      </w:r>
    </w:p>
    <w:p w:rsidR="004B411D" w:rsidRPr="004B411D" w:rsidRDefault="004B411D" w:rsidP="004B411D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Ханминчун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Флора Восточного </w:t>
      </w:r>
      <w:proofErr w:type="spellStart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Танну</w:t>
      </w:r>
      <w:proofErr w:type="spellEnd"/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-Ола (Южная Тува)</w:t>
      </w:r>
      <w:r w:rsidRPr="004B411D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Новосибирск: Наука, 1980. — 122 с.</w:t>
      </w:r>
    </w:p>
    <w:p w:rsidR="00A75EE6" w:rsidRPr="00A75EE6" w:rsidRDefault="004B411D" w:rsidP="00A75EE6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1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Википедия</w:t>
      </w:r>
    </w:p>
    <w:p w:rsidR="00A75EE6" w:rsidRPr="00A75EE6" w:rsidRDefault="00981B58" w:rsidP="00A75EE6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75EE6">
        <w:rPr>
          <w:rFonts w:ascii="Times New Roman" w:hAnsi="Times New Roman" w:cs="Times New Roman"/>
          <w:sz w:val="24"/>
          <w:szCs w:val="24"/>
        </w:rPr>
        <w:t>Выркин</w:t>
      </w:r>
      <w:proofErr w:type="spellEnd"/>
      <w:r w:rsidRPr="00A75EE6">
        <w:rPr>
          <w:rFonts w:ascii="Times New Roman" w:hAnsi="Times New Roman" w:cs="Times New Roman"/>
          <w:sz w:val="24"/>
          <w:szCs w:val="24"/>
        </w:rPr>
        <w:t xml:space="preserve"> В.Б. Эоловое </w:t>
      </w:r>
      <w:proofErr w:type="spellStart"/>
      <w:r w:rsidRPr="00A75EE6">
        <w:rPr>
          <w:rFonts w:ascii="Times New Roman" w:hAnsi="Times New Roman" w:cs="Times New Roman"/>
          <w:sz w:val="24"/>
          <w:szCs w:val="24"/>
        </w:rPr>
        <w:t>рельефообразование</w:t>
      </w:r>
      <w:proofErr w:type="spellEnd"/>
      <w:r w:rsidRPr="00A75EE6">
        <w:rPr>
          <w:rFonts w:ascii="Times New Roman" w:hAnsi="Times New Roman" w:cs="Times New Roman"/>
          <w:sz w:val="24"/>
          <w:szCs w:val="24"/>
        </w:rPr>
        <w:t xml:space="preserve"> в Прибайкалье и Забайкалье // География и природные ресурсы. 2010. №3. С. 25-32. 2. </w:t>
      </w:r>
      <w:proofErr w:type="spellStart"/>
      <w:r w:rsidRPr="00A75EE6">
        <w:rPr>
          <w:rFonts w:ascii="Times New Roman" w:hAnsi="Times New Roman" w:cs="Times New Roman"/>
          <w:sz w:val="24"/>
          <w:szCs w:val="24"/>
        </w:rPr>
        <w:t>Гаель</w:t>
      </w:r>
      <w:proofErr w:type="spellEnd"/>
      <w:r w:rsidRPr="00A75EE6">
        <w:rPr>
          <w:rFonts w:ascii="Times New Roman" w:hAnsi="Times New Roman" w:cs="Times New Roman"/>
          <w:sz w:val="24"/>
          <w:szCs w:val="24"/>
        </w:rPr>
        <w:t xml:space="preserve"> А.Г., Смирнова Л.Ф. Пески и песчаные почвы. М.: ГЕОС, 1999. С. 210-215. </w:t>
      </w:r>
    </w:p>
    <w:p w:rsidR="00981B58" w:rsidRPr="008D7F7E" w:rsidRDefault="00981B58" w:rsidP="00A75EE6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EE6">
        <w:rPr>
          <w:rFonts w:ascii="Times New Roman" w:hAnsi="Times New Roman" w:cs="Times New Roman"/>
          <w:sz w:val="24"/>
          <w:szCs w:val="24"/>
        </w:rPr>
        <w:t xml:space="preserve">Гаращенко А.В. Флора и растительность </w:t>
      </w:r>
      <w:proofErr w:type="spellStart"/>
      <w:r w:rsidRPr="00A75EE6">
        <w:rPr>
          <w:rFonts w:ascii="Times New Roman" w:hAnsi="Times New Roman" w:cs="Times New Roman"/>
          <w:sz w:val="24"/>
          <w:szCs w:val="24"/>
        </w:rPr>
        <w:t>Верхнечарской</w:t>
      </w:r>
      <w:proofErr w:type="spellEnd"/>
      <w:r w:rsidRPr="00A75EE6">
        <w:rPr>
          <w:rFonts w:ascii="Times New Roman" w:hAnsi="Times New Roman" w:cs="Times New Roman"/>
          <w:sz w:val="24"/>
          <w:szCs w:val="24"/>
        </w:rPr>
        <w:t xml:space="preserve"> котловины (Северное Забайкалье). Новосибирск: </w:t>
      </w:r>
      <w:proofErr w:type="gramStart"/>
      <w:r w:rsidRPr="00A75EE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A75EE6">
        <w:rPr>
          <w:rFonts w:ascii="Times New Roman" w:hAnsi="Times New Roman" w:cs="Times New Roman"/>
          <w:sz w:val="24"/>
          <w:szCs w:val="24"/>
        </w:rPr>
        <w:t xml:space="preserve"> «Наука», 1993. С. 139-140. 4. Зверев А.А. Информационные технологии в исследованиях растительного покрова. Томск: ТМЛ-Пресс, 2007. 304 с. 5. Иванов А.Д. Эоловые пески Западного Забайкалья и Прибайкалья. Улан-Удэ: Бурятское книжное изд-во, 1966. 232 с. 6. Лавренко Е.М. Степи СССР // Растительность СССР. М.- Л., 1940. Т. 2. С. 150-260.  </w:t>
      </w: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Default="008D7F7E" w:rsidP="008D7F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7E" w:rsidRPr="00BA5F83" w:rsidRDefault="008D7F7E" w:rsidP="008D7F7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5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</w:t>
      </w:r>
      <w:r w:rsidR="00BA5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6"/>
      </w:tblGrid>
      <w:tr w:rsidR="008D7F7E" w:rsidTr="00BA5F83">
        <w:trPr>
          <w:trHeight w:val="4814"/>
          <w:jc w:val="center"/>
        </w:trPr>
        <w:tc>
          <w:tcPr>
            <w:tcW w:w="6252" w:type="dxa"/>
          </w:tcPr>
          <w:p w:rsidR="008D7F7E" w:rsidRDefault="008D7F7E" w:rsidP="008D7F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AC9E7" wp14:editId="09409DE1">
                  <wp:extent cx="5308979" cy="3982663"/>
                  <wp:effectExtent l="0" t="0" r="0" b="0"/>
                  <wp:docPr id="3" name="Рисунок 3" descr="D:\DCIM\171_FUJI\DSCF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71_FUJI\DSCF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872" cy="400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7E" w:rsidRPr="00BA5F83" w:rsidRDefault="00BA5F83" w:rsidP="00BA5F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>Караганово</w:t>
            </w:r>
            <w:proofErr w:type="spellEnd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 xml:space="preserve"> – ковыльная </w:t>
            </w:r>
            <w:r w:rsidR="008D7F7E" w:rsidRPr="00BA5F83">
              <w:rPr>
                <w:rFonts w:ascii="Times New Roman" w:hAnsi="Times New Roman" w:cs="Times New Roman"/>
                <w:sz w:val="28"/>
                <w:szCs w:val="28"/>
              </w:rPr>
              <w:t>песчаная степь</w:t>
            </w:r>
          </w:p>
        </w:tc>
      </w:tr>
    </w:tbl>
    <w:p w:rsidR="00737051" w:rsidRDefault="00737051" w:rsidP="004B411D">
      <w:pPr>
        <w:jc w:val="both"/>
        <w:rPr>
          <w:sz w:val="24"/>
          <w:szCs w:val="24"/>
        </w:rPr>
      </w:pPr>
    </w:p>
    <w:tbl>
      <w:tblPr>
        <w:tblStyle w:val="a7"/>
        <w:tblW w:w="1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7"/>
        <w:gridCol w:w="1353"/>
      </w:tblGrid>
      <w:tr w:rsidR="00BA5F83" w:rsidTr="00BA5F83">
        <w:trPr>
          <w:trHeight w:val="3490"/>
        </w:trPr>
        <w:tc>
          <w:tcPr>
            <w:tcW w:w="11080" w:type="dxa"/>
            <w:gridSpan w:val="2"/>
          </w:tcPr>
          <w:p w:rsidR="00BA5F83" w:rsidRDefault="00BA5F83" w:rsidP="00BA5F83">
            <w:pPr>
              <w:ind w:right="122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6E4CD" wp14:editId="22F46591">
                  <wp:extent cx="5704764" cy="4121624"/>
                  <wp:effectExtent l="0" t="0" r="0" b="0"/>
                  <wp:docPr id="5" name="Рисунок 5" descr="D:\DCIM\171_FUJI\DSCF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CIM\171_FUJI\DSCF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43" cy="41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F83" w:rsidRPr="00BA5F83" w:rsidRDefault="00BA5F83" w:rsidP="00BA5F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>Серпухово</w:t>
            </w:r>
            <w:proofErr w:type="spellEnd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>-ковыльно-</w:t>
            </w:r>
            <w:proofErr w:type="spellStart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>карагановая</w:t>
            </w:r>
            <w:proofErr w:type="spellEnd"/>
            <w:r w:rsidRPr="00BA5F83">
              <w:rPr>
                <w:rFonts w:ascii="Times New Roman" w:hAnsi="Times New Roman" w:cs="Times New Roman"/>
                <w:sz w:val="28"/>
                <w:szCs w:val="28"/>
              </w:rPr>
              <w:t xml:space="preserve"> песчаная степь</w:t>
            </w:r>
          </w:p>
        </w:tc>
      </w:tr>
      <w:tr w:rsidR="008D7F7E" w:rsidTr="00BA5F83">
        <w:trPr>
          <w:gridAfter w:val="1"/>
          <w:wAfter w:w="3583" w:type="dxa"/>
          <w:trHeight w:val="2665"/>
        </w:trPr>
        <w:tc>
          <w:tcPr>
            <w:tcW w:w="7497" w:type="dxa"/>
          </w:tcPr>
          <w:p w:rsidR="008D7F7E" w:rsidRDefault="008D7F7E" w:rsidP="00BA5F8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D69922" wp14:editId="2EBD9C52">
                  <wp:extent cx="6040002" cy="4531057"/>
                  <wp:effectExtent l="0" t="0" r="0" b="0"/>
                  <wp:docPr id="6" name="Рисунок 6" descr="D:\DCIM\171_FUJI\DSCF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CIM\171_FUJI\DSCF1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305" cy="454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7E" w:rsidTr="00BA5F83">
        <w:trPr>
          <w:gridAfter w:val="1"/>
          <w:wAfter w:w="3583" w:type="dxa"/>
          <w:trHeight w:val="170"/>
        </w:trPr>
        <w:tc>
          <w:tcPr>
            <w:tcW w:w="7497" w:type="dxa"/>
          </w:tcPr>
          <w:p w:rsidR="008D7F7E" w:rsidRPr="00BA5F83" w:rsidRDefault="008D7F7E" w:rsidP="00BA5F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A5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Ковыльно-карагановая песчаная степь</w:t>
            </w:r>
          </w:p>
        </w:tc>
      </w:tr>
    </w:tbl>
    <w:p w:rsidR="00FA2A51" w:rsidRDefault="00FA2A51" w:rsidP="004B411D">
      <w:pPr>
        <w:jc w:val="both"/>
        <w:rPr>
          <w:sz w:val="24"/>
          <w:szCs w:val="24"/>
        </w:rPr>
      </w:pPr>
    </w:p>
    <w:p w:rsidR="00016B55" w:rsidRDefault="00016B55" w:rsidP="004B411D">
      <w:pPr>
        <w:jc w:val="both"/>
        <w:rPr>
          <w:sz w:val="24"/>
          <w:szCs w:val="24"/>
        </w:rPr>
      </w:pPr>
    </w:p>
    <w:p w:rsidR="00016B55" w:rsidRDefault="00016B55" w:rsidP="004B411D">
      <w:pPr>
        <w:jc w:val="both"/>
        <w:rPr>
          <w:sz w:val="24"/>
          <w:szCs w:val="24"/>
        </w:rPr>
      </w:pPr>
    </w:p>
    <w:p w:rsidR="00016B55" w:rsidRPr="004B411D" w:rsidRDefault="00016B55" w:rsidP="004B411D">
      <w:pPr>
        <w:jc w:val="both"/>
        <w:rPr>
          <w:sz w:val="24"/>
          <w:szCs w:val="24"/>
        </w:rPr>
      </w:pPr>
    </w:p>
    <w:sectPr w:rsidR="00016B55" w:rsidRPr="004B411D" w:rsidSect="00FC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1EE6"/>
    <w:multiLevelType w:val="hybridMultilevel"/>
    <w:tmpl w:val="3104D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54E32"/>
    <w:multiLevelType w:val="hybridMultilevel"/>
    <w:tmpl w:val="B17C8D0C"/>
    <w:lvl w:ilvl="0" w:tplc="50542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037C6B"/>
    <w:multiLevelType w:val="multilevel"/>
    <w:tmpl w:val="0F126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">
    <w:nsid w:val="48CD25BE"/>
    <w:multiLevelType w:val="multilevel"/>
    <w:tmpl w:val="3ECEE7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color w:val="auto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  <w:sz w:val="28"/>
      </w:rPr>
    </w:lvl>
  </w:abstractNum>
  <w:abstractNum w:abstractNumId="4">
    <w:nsid w:val="4C0A6105"/>
    <w:multiLevelType w:val="hybridMultilevel"/>
    <w:tmpl w:val="73A85314"/>
    <w:lvl w:ilvl="0" w:tplc="ED660538">
      <w:start w:val="2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094643"/>
    <w:multiLevelType w:val="multilevel"/>
    <w:tmpl w:val="FFFADC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6">
    <w:nsid w:val="6FE5699F"/>
    <w:multiLevelType w:val="hybridMultilevel"/>
    <w:tmpl w:val="0C1C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5E288E"/>
    <w:multiLevelType w:val="multilevel"/>
    <w:tmpl w:val="3828E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55" w:hanging="45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327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hint="default"/>
        <w:b/>
        <w:sz w:val="28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7051"/>
    <w:rsid w:val="00013B86"/>
    <w:rsid w:val="00016B55"/>
    <w:rsid w:val="00032AA0"/>
    <w:rsid w:val="00081007"/>
    <w:rsid w:val="00097955"/>
    <w:rsid w:val="001106EE"/>
    <w:rsid w:val="0014356D"/>
    <w:rsid w:val="00264998"/>
    <w:rsid w:val="00297361"/>
    <w:rsid w:val="00373156"/>
    <w:rsid w:val="0039787F"/>
    <w:rsid w:val="003B79C7"/>
    <w:rsid w:val="00425ED0"/>
    <w:rsid w:val="004668CC"/>
    <w:rsid w:val="0048282B"/>
    <w:rsid w:val="004B1821"/>
    <w:rsid w:val="004B411D"/>
    <w:rsid w:val="004C4BE7"/>
    <w:rsid w:val="00526949"/>
    <w:rsid w:val="00625BF5"/>
    <w:rsid w:val="00637152"/>
    <w:rsid w:val="0066618B"/>
    <w:rsid w:val="00671A6A"/>
    <w:rsid w:val="006E4989"/>
    <w:rsid w:val="006F76E5"/>
    <w:rsid w:val="00737051"/>
    <w:rsid w:val="007570EB"/>
    <w:rsid w:val="00784247"/>
    <w:rsid w:val="007C64C5"/>
    <w:rsid w:val="007D4110"/>
    <w:rsid w:val="008566FD"/>
    <w:rsid w:val="0086141E"/>
    <w:rsid w:val="008D7F3C"/>
    <w:rsid w:val="008D7F7E"/>
    <w:rsid w:val="00981B58"/>
    <w:rsid w:val="009F2686"/>
    <w:rsid w:val="00A55E05"/>
    <w:rsid w:val="00A75EE6"/>
    <w:rsid w:val="00AB78ED"/>
    <w:rsid w:val="00AE199C"/>
    <w:rsid w:val="00B03231"/>
    <w:rsid w:val="00BA5F83"/>
    <w:rsid w:val="00BF6828"/>
    <w:rsid w:val="00C705B5"/>
    <w:rsid w:val="00C8007C"/>
    <w:rsid w:val="00CF32AD"/>
    <w:rsid w:val="00D84A3E"/>
    <w:rsid w:val="00D91F52"/>
    <w:rsid w:val="00DE4653"/>
    <w:rsid w:val="00DE68FA"/>
    <w:rsid w:val="00DF080F"/>
    <w:rsid w:val="00EC7207"/>
    <w:rsid w:val="00F11CD3"/>
    <w:rsid w:val="00F14546"/>
    <w:rsid w:val="00F848AE"/>
    <w:rsid w:val="00FA1620"/>
    <w:rsid w:val="00FA2A51"/>
    <w:rsid w:val="00FC64FA"/>
    <w:rsid w:val="00FD4BF5"/>
    <w:rsid w:val="00F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FA"/>
  </w:style>
  <w:style w:type="paragraph" w:styleId="1">
    <w:name w:val="heading 1"/>
    <w:basedOn w:val="a"/>
    <w:next w:val="a"/>
    <w:link w:val="10"/>
    <w:uiPriority w:val="9"/>
    <w:qFormat/>
    <w:rsid w:val="009F26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CD3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5E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80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66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F26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C705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c.ru/krasnaya-kniga/Ostrolodochnik-Voylochniy.html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E9E84-9DE6-41D7-97DA-EF0E4F38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12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1348621</dc:creator>
  <cp:keywords/>
  <dc:description/>
  <cp:lastModifiedBy>admin</cp:lastModifiedBy>
  <cp:revision>19</cp:revision>
  <dcterms:created xsi:type="dcterms:W3CDTF">2019-12-23T13:48:00Z</dcterms:created>
  <dcterms:modified xsi:type="dcterms:W3CDTF">2020-11-25T09:43:00Z</dcterms:modified>
</cp:coreProperties>
</file>