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13B9" w:rsidRDefault="00A913B9" w:rsidP="00A913B9">
      <w:pPr>
        <w:spacing w:after="0" w:line="240" w:lineRule="auto"/>
        <w:contextualSpacing/>
        <w:jc w:val="center"/>
        <w:rPr>
          <w:rFonts w:ascii="Times New Roman" w:hAnsi="Times New Roman"/>
          <w:sz w:val="28"/>
          <w:szCs w:val="28"/>
        </w:rPr>
      </w:pPr>
      <w:r>
        <w:rPr>
          <w:rFonts w:ascii="Times New Roman" w:hAnsi="Times New Roman"/>
          <w:sz w:val="28"/>
          <w:szCs w:val="28"/>
        </w:rPr>
        <w:t>ГАУ АО ДО «Эколого- биологический центр»</w:t>
      </w:r>
    </w:p>
    <w:p w:rsidR="00A913B9" w:rsidRDefault="00A913B9" w:rsidP="00A913B9">
      <w:pPr>
        <w:spacing w:after="0" w:line="240" w:lineRule="auto"/>
        <w:contextualSpacing/>
        <w:jc w:val="center"/>
        <w:rPr>
          <w:rFonts w:ascii="Times New Roman" w:hAnsi="Times New Roman"/>
          <w:sz w:val="28"/>
          <w:szCs w:val="28"/>
        </w:rPr>
      </w:pPr>
      <w:r>
        <w:rPr>
          <w:rFonts w:ascii="Times New Roman" w:hAnsi="Times New Roman"/>
          <w:sz w:val="28"/>
          <w:szCs w:val="28"/>
        </w:rPr>
        <w:t>Астраханская область, Астрахань</w:t>
      </w:r>
    </w:p>
    <w:p w:rsidR="00A913B9" w:rsidRDefault="00A913B9" w:rsidP="00A913B9">
      <w:pPr>
        <w:spacing w:after="0" w:line="240" w:lineRule="auto"/>
        <w:contextualSpacing/>
        <w:jc w:val="center"/>
        <w:rPr>
          <w:rFonts w:ascii="Times New Roman" w:eastAsia="Times New Roman" w:hAnsi="Times New Roman"/>
          <w:sz w:val="28"/>
          <w:szCs w:val="28"/>
        </w:rPr>
      </w:pPr>
      <w:r>
        <w:rPr>
          <w:rFonts w:ascii="Times New Roman" w:eastAsia="Times New Roman" w:hAnsi="Times New Roman"/>
          <w:sz w:val="28"/>
          <w:szCs w:val="28"/>
        </w:rPr>
        <w:t>ТО «Прикладная микробиология» БЭНОУ «Натуралист»</w:t>
      </w:r>
    </w:p>
    <w:p w:rsidR="00A913B9" w:rsidRPr="000C7157" w:rsidRDefault="00A913B9" w:rsidP="00A913B9">
      <w:pPr>
        <w:spacing w:after="0" w:line="240" w:lineRule="auto"/>
        <w:contextualSpacing/>
        <w:jc w:val="center"/>
        <w:rPr>
          <w:rFonts w:ascii="Times New Roman" w:hAnsi="Times New Roman"/>
          <w:sz w:val="28"/>
          <w:szCs w:val="28"/>
        </w:rPr>
      </w:pPr>
    </w:p>
    <w:p w:rsidR="00D56966" w:rsidRPr="00F90398" w:rsidRDefault="00D56966" w:rsidP="004E51D2">
      <w:pPr>
        <w:spacing w:after="0"/>
        <w:jc w:val="center"/>
        <w:rPr>
          <w:rFonts w:ascii="Times New Roman" w:hAnsi="Times New Roman"/>
          <w:color w:val="000000"/>
          <w:sz w:val="24"/>
          <w:szCs w:val="28"/>
        </w:rPr>
      </w:pPr>
    </w:p>
    <w:p w:rsidR="00D56966" w:rsidRPr="000F56A4" w:rsidRDefault="00D56966" w:rsidP="004E51D2">
      <w:pPr>
        <w:spacing w:after="0"/>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p>
    <w:p w:rsidR="00D56966" w:rsidRDefault="00D56966" w:rsidP="004E51D2">
      <w:pPr>
        <w:spacing w:after="0" w:line="360" w:lineRule="auto"/>
        <w:contextualSpacing/>
        <w:jc w:val="center"/>
        <w:rPr>
          <w:rFonts w:ascii="Times New Roman" w:hAnsi="Times New Roman"/>
          <w:color w:val="000000"/>
          <w:sz w:val="28"/>
          <w:szCs w:val="28"/>
          <w:lang w:eastAsia="ru-RU"/>
        </w:rPr>
      </w:pPr>
    </w:p>
    <w:p w:rsidR="00D56966" w:rsidRDefault="00D56966" w:rsidP="004E51D2">
      <w:pPr>
        <w:spacing w:after="0" w:line="360" w:lineRule="auto"/>
        <w:contextualSpacing/>
        <w:jc w:val="center"/>
        <w:rPr>
          <w:rFonts w:ascii="Times New Roman" w:hAnsi="Times New Roman"/>
          <w:color w:val="000000"/>
          <w:sz w:val="28"/>
          <w:szCs w:val="28"/>
          <w:lang w:eastAsia="ru-RU"/>
        </w:rPr>
      </w:pPr>
    </w:p>
    <w:p w:rsidR="00D56966" w:rsidRPr="000F56A4" w:rsidRDefault="00D56966" w:rsidP="004E51D2">
      <w:pPr>
        <w:spacing w:after="0" w:line="360" w:lineRule="auto"/>
        <w:contextualSpacing/>
        <w:jc w:val="center"/>
        <w:rPr>
          <w:rFonts w:ascii="Times New Roman" w:hAnsi="Times New Roman"/>
          <w:color w:val="000000"/>
          <w:sz w:val="28"/>
          <w:szCs w:val="28"/>
          <w:lang w:eastAsia="ru-RU"/>
        </w:rPr>
      </w:pPr>
    </w:p>
    <w:p w:rsidR="00D56966" w:rsidRPr="00A913B9" w:rsidRDefault="00D56966" w:rsidP="004E51D2">
      <w:pPr>
        <w:spacing w:after="0"/>
        <w:jc w:val="center"/>
        <w:rPr>
          <w:rFonts w:ascii="Times New Roman" w:hAnsi="Times New Roman"/>
          <w:color w:val="000000"/>
          <w:sz w:val="28"/>
          <w:szCs w:val="28"/>
        </w:rPr>
      </w:pPr>
      <w:r w:rsidRPr="00A913B9">
        <w:rPr>
          <w:rFonts w:ascii="Times New Roman" w:hAnsi="Times New Roman"/>
          <w:color w:val="000000"/>
          <w:sz w:val="28"/>
          <w:szCs w:val="28"/>
        </w:rPr>
        <w:t xml:space="preserve">Исследование лечебных грязей </w:t>
      </w:r>
      <w:r w:rsidR="00A913B9">
        <w:rPr>
          <w:rFonts w:ascii="Times New Roman" w:hAnsi="Times New Roman"/>
          <w:color w:val="000000"/>
          <w:sz w:val="28"/>
          <w:szCs w:val="28"/>
        </w:rPr>
        <w:t xml:space="preserve">озер </w:t>
      </w:r>
      <w:r w:rsidRPr="00A913B9">
        <w:rPr>
          <w:rFonts w:ascii="Times New Roman" w:hAnsi="Times New Roman"/>
          <w:color w:val="000000"/>
          <w:sz w:val="28"/>
          <w:szCs w:val="28"/>
        </w:rPr>
        <w:t>Астраханской области</w:t>
      </w:r>
    </w:p>
    <w:p w:rsidR="00D56966" w:rsidRPr="000F56A4" w:rsidRDefault="00D56966" w:rsidP="004E51D2">
      <w:pPr>
        <w:spacing w:after="0"/>
        <w:jc w:val="center"/>
        <w:rPr>
          <w:rFonts w:ascii="Times New Roman" w:hAnsi="Times New Roman"/>
          <w:color w:val="000000"/>
          <w:sz w:val="28"/>
          <w:szCs w:val="28"/>
        </w:rPr>
      </w:pPr>
    </w:p>
    <w:p w:rsidR="00D56966" w:rsidRPr="000F56A4" w:rsidRDefault="00D56966" w:rsidP="004E51D2">
      <w:pPr>
        <w:spacing w:after="0"/>
        <w:ind w:left="5103"/>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p>
    <w:p w:rsidR="00AB4870" w:rsidRDefault="00AB4870" w:rsidP="00A913B9">
      <w:pPr>
        <w:spacing w:after="0"/>
        <w:jc w:val="right"/>
        <w:rPr>
          <w:rFonts w:ascii="Times New Roman" w:hAnsi="Times New Roman"/>
          <w:color w:val="000000"/>
          <w:sz w:val="28"/>
          <w:szCs w:val="28"/>
        </w:rPr>
      </w:pPr>
    </w:p>
    <w:p w:rsidR="00AB4870" w:rsidRDefault="00AB4870" w:rsidP="00A913B9">
      <w:pPr>
        <w:spacing w:after="0"/>
        <w:jc w:val="right"/>
        <w:rPr>
          <w:rFonts w:ascii="Times New Roman" w:hAnsi="Times New Roman"/>
          <w:color w:val="000000"/>
          <w:sz w:val="28"/>
          <w:szCs w:val="28"/>
        </w:rPr>
      </w:pPr>
    </w:p>
    <w:p w:rsidR="00D56966" w:rsidRPr="000F56A4" w:rsidRDefault="00D56966" w:rsidP="00A913B9">
      <w:pPr>
        <w:spacing w:after="0"/>
        <w:jc w:val="right"/>
        <w:rPr>
          <w:rFonts w:ascii="Times New Roman" w:hAnsi="Times New Roman"/>
          <w:color w:val="000000"/>
          <w:sz w:val="28"/>
          <w:szCs w:val="28"/>
        </w:rPr>
      </w:pPr>
      <w:r w:rsidRPr="000F56A4">
        <w:rPr>
          <w:rFonts w:ascii="Times New Roman" w:hAnsi="Times New Roman"/>
          <w:color w:val="000000"/>
          <w:sz w:val="28"/>
          <w:szCs w:val="28"/>
        </w:rPr>
        <w:t>Выполнил</w:t>
      </w:r>
      <w:r>
        <w:rPr>
          <w:rFonts w:ascii="Times New Roman" w:hAnsi="Times New Roman"/>
          <w:color w:val="000000"/>
          <w:sz w:val="28"/>
          <w:szCs w:val="28"/>
        </w:rPr>
        <w:t>а</w:t>
      </w:r>
      <w:r w:rsidRPr="000F56A4">
        <w:rPr>
          <w:rFonts w:ascii="Times New Roman" w:hAnsi="Times New Roman"/>
          <w:color w:val="000000"/>
          <w:sz w:val="28"/>
          <w:szCs w:val="28"/>
        </w:rPr>
        <w:t xml:space="preserve">: </w:t>
      </w:r>
      <w:r>
        <w:rPr>
          <w:rFonts w:ascii="Times New Roman" w:hAnsi="Times New Roman"/>
          <w:color w:val="000000"/>
          <w:sz w:val="28"/>
          <w:szCs w:val="28"/>
        </w:rPr>
        <w:t>Киселева Анна Алексеевна</w:t>
      </w:r>
      <w:r w:rsidR="00AB4870">
        <w:rPr>
          <w:rFonts w:ascii="Times New Roman" w:hAnsi="Times New Roman"/>
          <w:color w:val="000000"/>
          <w:sz w:val="28"/>
          <w:szCs w:val="28"/>
        </w:rPr>
        <w:t>, 11 кл.</w:t>
      </w:r>
    </w:p>
    <w:p w:rsidR="00AB4870" w:rsidRDefault="00D56966" w:rsidP="00AB4870">
      <w:pPr>
        <w:spacing w:after="0"/>
        <w:jc w:val="right"/>
        <w:rPr>
          <w:rFonts w:ascii="Times New Roman" w:hAnsi="Times New Roman"/>
          <w:color w:val="000000"/>
          <w:sz w:val="28"/>
          <w:szCs w:val="28"/>
        </w:rPr>
      </w:pPr>
      <w:r w:rsidRPr="00AE233E">
        <w:rPr>
          <w:rFonts w:ascii="Times New Roman" w:hAnsi="Times New Roman"/>
          <w:sz w:val="28"/>
          <w:szCs w:val="28"/>
        </w:rPr>
        <w:t>Научны</w:t>
      </w:r>
      <w:r w:rsidR="00F14369">
        <w:rPr>
          <w:rFonts w:ascii="Times New Roman" w:hAnsi="Times New Roman"/>
          <w:sz w:val="28"/>
          <w:szCs w:val="28"/>
        </w:rPr>
        <w:t>й</w:t>
      </w:r>
      <w:r w:rsidRPr="00AE233E">
        <w:rPr>
          <w:rFonts w:ascii="Times New Roman" w:hAnsi="Times New Roman"/>
          <w:sz w:val="28"/>
          <w:szCs w:val="28"/>
        </w:rPr>
        <w:t xml:space="preserve"> руководител</w:t>
      </w:r>
      <w:r w:rsidR="00AB4870">
        <w:rPr>
          <w:rFonts w:ascii="Times New Roman" w:hAnsi="Times New Roman"/>
          <w:sz w:val="28"/>
          <w:szCs w:val="28"/>
        </w:rPr>
        <w:t>ь</w:t>
      </w:r>
      <w:r w:rsidRPr="00AE233E">
        <w:rPr>
          <w:rFonts w:ascii="Times New Roman" w:hAnsi="Times New Roman"/>
          <w:color w:val="000000"/>
          <w:sz w:val="28"/>
          <w:szCs w:val="28"/>
        </w:rPr>
        <w:t>:</w:t>
      </w:r>
      <w:r w:rsidR="00AB4870">
        <w:rPr>
          <w:rFonts w:ascii="Times New Roman" w:hAnsi="Times New Roman"/>
          <w:color w:val="000000"/>
          <w:sz w:val="28"/>
          <w:szCs w:val="28"/>
        </w:rPr>
        <w:t xml:space="preserve"> </w:t>
      </w:r>
      <w:r w:rsidRPr="000F56A4">
        <w:rPr>
          <w:rFonts w:ascii="Times New Roman" w:hAnsi="Times New Roman"/>
          <w:color w:val="000000"/>
          <w:sz w:val="28"/>
          <w:szCs w:val="28"/>
        </w:rPr>
        <w:t xml:space="preserve">Пархоменко Анна </w:t>
      </w:r>
    </w:p>
    <w:p w:rsidR="00AB4870" w:rsidRDefault="00D56966" w:rsidP="00AB4870">
      <w:pPr>
        <w:spacing w:after="0"/>
        <w:jc w:val="right"/>
        <w:rPr>
          <w:rFonts w:ascii="Times New Roman" w:hAnsi="Times New Roman"/>
          <w:color w:val="000000"/>
          <w:sz w:val="28"/>
          <w:szCs w:val="28"/>
        </w:rPr>
      </w:pPr>
      <w:r w:rsidRPr="000F56A4">
        <w:rPr>
          <w:rFonts w:ascii="Times New Roman" w:hAnsi="Times New Roman"/>
          <w:color w:val="000000"/>
          <w:sz w:val="28"/>
          <w:szCs w:val="28"/>
        </w:rPr>
        <w:t>Николаевна,</w:t>
      </w:r>
      <w:r w:rsidR="00AB4870">
        <w:rPr>
          <w:rFonts w:ascii="Times New Roman" w:hAnsi="Times New Roman"/>
          <w:color w:val="000000"/>
          <w:sz w:val="28"/>
          <w:szCs w:val="28"/>
        </w:rPr>
        <w:t xml:space="preserve"> </w:t>
      </w:r>
      <w:r w:rsidRPr="000F56A4">
        <w:rPr>
          <w:rFonts w:ascii="Times New Roman" w:hAnsi="Times New Roman"/>
          <w:color w:val="000000"/>
          <w:sz w:val="28"/>
          <w:szCs w:val="28"/>
        </w:rPr>
        <w:t>к.б.н., доцент кафедры</w:t>
      </w:r>
      <w:r w:rsidR="00AB4870">
        <w:rPr>
          <w:rFonts w:ascii="Times New Roman" w:hAnsi="Times New Roman"/>
          <w:color w:val="000000"/>
          <w:sz w:val="28"/>
          <w:szCs w:val="28"/>
        </w:rPr>
        <w:t xml:space="preserve"> </w:t>
      </w:r>
    </w:p>
    <w:p w:rsidR="00D56966" w:rsidRPr="000F56A4" w:rsidRDefault="00AB4870" w:rsidP="00AB4870">
      <w:pPr>
        <w:spacing w:after="0"/>
        <w:jc w:val="right"/>
        <w:rPr>
          <w:rFonts w:ascii="Times New Roman" w:hAnsi="Times New Roman"/>
          <w:color w:val="000000"/>
          <w:sz w:val="28"/>
          <w:szCs w:val="28"/>
        </w:rPr>
      </w:pPr>
      <w:r>
        <w:rPr>
          <w:rFonts w:ascii="Times New Roman" w:hAnsi="Times New Roman"/>
          <w:color w:val="000000"/>
          <w:sz w:val="28"/>
          <w:szCs w:val="28"/>
        </w:rPr>
        <w:t>«</w:t>
      </w:r>
      <w:r w:rsidR="00D56966" w:rsidRPr="000F56A4">
        <w:rPr>
          <w:rFonts w:ascii="Times New Roman" w:hAnsi="Times New Roman"/>
          <w:color w:val="000000"/>
          <w:sz w:val="28"/>
          <w:szCs w:val="28"/>
        </w:rPr>
        <w:t>Прикладная</w:t>
      </w:r>
      <w:r>
        <w:rPr>
          <w:rFonts w:ascii="Times New Roman" w:hAnsi="Times New Roman"/>
          <w:color w:val="000000"/>
          <w:sz w:val="28"/>
          <w:szCs w:val="28"/>
        </w:rPr>
        <w:t xml:space="preserve"> </w:t>
      </w:r>
      <w:r w:rsidR="00D56966" w:rsidRPr="000F56A4">
        <w:rPr>
          <w:rFonts w:ascii="Times New Roman" w:hAnsi="Times New Roman"/>
          <w:color w:val="000000"/>
          <w:sz w:val="28"/>
          <w:szCs w:val="28"/>
        </w:rPr>
        <w:t>биология</w:t>
      </w:r>
      <w:r>
        <w:rPr>
          <w:rFonts w:ascii="Times New Roman" w:hAnsi="Times New Roman"/>
          <w:color w:val="000000"/>
          <w:sz w:val="28"/>
          <w:szCs w:val="28"/>
        </w:rPr>
        <w:t xml:space="preserve"> </w:t>
      </w:r>
      <w:r w:rsidR="00D56966" w:rsidRPr="000F56A4">
        <w:rPr>
          <w:rFonts w:ascii="Times New Roman" w:hAnsi="Times New Roman"/>
          <w:color w:val="000000"/>
          <w:sz w:val="28"/>
          <w:szCs w:val="28"/>
        </w:rPr>
        <w:t>и микробиология</w:t>
      </w:r>
      <w:r w:rsidR="00642D0B">
        <w:rPr>
          <w:rFonts w:ascii="Times New Roman" w:hAnsi="Times New Roman"/>
          <w:color w:val="000000"/>
          <w:sz w:val="28"/>
          <w:szCs w:val="28"/>
        </w:rPr>
        <w:t>»</w:t>
      </w:r>
      <w:r w:rsidR="00D56966" w:rsidRPr="000F56A4">
        <w:rPr>
          <w:rFonts w:ascii="Times New Roman" w:hAnsi="Times New Roman"/>
          <w:color w:val="000000"/>
          <w:sz w:val="28"/>
          <w:szCs w:val="28"/>
        </w:rPr>
        <w:t>,</w:t>
      </w:r>
    </w:p>
    <w:p w:rsidR="00D56966" w:rsidRPr="000F56A4" w:rsidRDefault="00D56966" w:rsidP="004E51D2">
      <w:pPr>
        <w:spacing w:after="0"/>
        <w:jc w:val="right"/>
        <w:rPr>
          <w:rFonts w:ascii="Times New Roman" w:hAnsi="Times New Roman"/>
          <w:color w:val="000000"/>
          <w:sz w:val="28"/>
          <w:szCs w:val="28"/>
        </w:rPr>
      </w:pPr>
      <w:r w:rsidRPr="000F56A4">
        <w:rPr>
          <w:rFonts w:ascii="Times New Roman" w:hAnsi="Times New Roman"/>
          <w:color w:val="000000"/>
          <w:sz w:val="28"/>
          <w:szCs w:val="28"/>
        </w:rPr>
        <w:t xml:space="preserve">ФГБОУ ВО </w:t>
      </w:r>
      <w:r w:rsidR="00AB4870">
        <w:rPr>
          <w:rFonts w:ascii="Times New Roman" w:hAnsi="Times New Roman"/>
          <w:color w:val="000000"/>
          <w:sz w:val="28"/>
          <w:szCs w:val="28"/>
        </w:rPr>
        <w:t>«</w:t>
      </w:r>
      <w:r w:rsidRPr="000F56A4">
        <w:rPr>
          <w:rFonts w:ascii="Times New Roman" w:hAnsi="Times New Roman"/>
          <w:color w:val="000000"/>
          <w:sz w:val="28"/>
          <w:szCs w:val="28"/>
        </w:rPr>
        <w:t>АГТУ</w:t>
      </w:r>
      <w:r w:rsidR="00AB4870">
        <w:rPr>
          <w:rFonts w:ascii="Times New Roman" w:hAnsi="Times New Roman"/>
          <w:color w:val="000000"/>
          <w:sz w:val="28"/>
          <w:szCs w:val="28"/>
        </w:rPr>
        <w:t>»</w:t>
      </w:r>
    </w:p>
    <w:p w:rsidR="00D56966" w:rsidRPr="000F56A4" w:rsidRDefault="00D56966" w:rsidP="004E51D2">
      <w:pPr>
        <w:spacing w:after="0"/>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p>
    <w:p w:rsidR="00AB4870" w:rsidRDefault="00AB4870" w:rsidP="004E51D2">
      <w:pPr>
        <w:spacing w:after="0"/>
        <w:jc w:val="center"/>
        <w:rPr>
          <w:rFonts w:ascii="Times New Roman" w:hAnsi="Times New Roman"/>
          <w:color w:val="000000"/>
          <w:sz w:val="28"/>
          <w:szCs w:val="28"/>
        </w:rPr>
      </w:pPr>
    </w:p>
    <w:p w:rsidR="00AB4870" w:rsidRDefault="00AB4870" w:rsidP="004E51D2">
      <w:pPr>
        <w:spacing w:after="0"/>
        <w:jc w:val="center"/>
        <w:rPr>
          <w:rFonts w:ascii="Times New Roman" w:hAnsi="Times New Roman"/>
          <w:color w:val="000000"/>
          <w:sz w:val="28"/>
          <w:szCs w:val="28"/>
        </w:rPr>
      </w:pPr>
    </w:p>
    <w:p w:rsidR="00AB4870" w:rsidRDefault="00AB4870" w:rsidP="004E51D2">
      <w:pPr>
        <w:spacing w:after="0"/>
        <w:jc w:val="center"/>
        <w:rPr>
          <w:rFonts w:ascii="Times New Roman" w:hAnsi="Times New Roman"/>
          <w:color w:val="000000"/>
          <w:sz w:val="28"/>
          <w:szCs w:val="28"/>
        </w:rPr>
      </w:pPr>
    </w:p>
    <w:p w:rsidR="00AB4870" w:rsidRDefault="00AB4870" w:rsidP="004E51D2">
      <w:pPr>
        <w:spacing w:after="0"/>
        <w:jc w:val="center"/>
        <w:rPr>
          <w:rFonts w:ascii="Times New Roman" w:hAnsi="Times New Roman"/>
          <w:color w:val="000000"/>
          <w:sz w:val="28"/>
          <w:szCs w:val="28"/>
        </w:rPr>
      </w:pPr>
    </w:p>
    <w:p w:rsidR="00AB4870" w:rsidRDefault="00AB4870" w:rsidP="004E51D2">
      <w:pPr>
        <w:spacing w:after="0"/>
        <w:jc w:val="center"/>
        <w:rPr>
          <w:rFonts w:ascii="Times New Roman" w:hAnsi="Times New Roman"/>
          <w:color w:val="000000"/>
          <w:sz w:val="28"/>
          <w:szCs w:val="28"/>
        </w:rPr>
      </w:pPr>
    </w:p>
    <w:p w:rsidR="00AB4870" w:rsidRDefault="00AB4870" w:rsidP="004E51D2">
      <w:pPr>
        <w:spacing w:after="0"/>
        <w:jc w:val="center"/>
        <w:rPr>
          <w:rFonts w:ascii="Times New Roman" w:hAnsi="Times New Roman"/>
          <w:color w:val="000000"/>
          <w:sz w:val="28"/>
          <w:szCs w:val="28"/>
        </w:rPr>
      </w:pPr>
    </w:p>
    <w:p w:rsidR="00AB4870" w:rsidRDefault="00AB4870" w:rsidP="004E51D2">
      <w:pPr>
        <w:spacing w:after="0"/>
        <w:jc w:val="center"/>
        <w:rPr>
          <w:rFonts w:ascii="Times New Roman" w:hAnsi="Times New Roman"/>
          <w:color w:val="000000"/>
          <w:sz w:val="28"/>
          <w:szCs w:val="28"/>
        </w:rPr>
      </w:pPr>
    </w:p>
    <w:p w:rsidR="00AB4870" w:rsidRDefault="00AB4870" w:rsidP="004E51D2">
      <w:pPr>
        <w:spacing w:after="0"/>
        <w:jc w:val="center"/>
        <w:rPr>
          <w:rFonts w:ascii="Times New Roman" w:hAnsi="Times New Roman"/>
          <w:color w:val="000000"/>
          <w:sz w:val="28"/>
          <w:szCs w:val="28"/>
        </w:rPr>
      </w:pPr>
    </w:p>
    <w:p w:rsidR="00AB4870" w:rsidRDefault="00AB4870" w:rsidP="004E51D2">
      <w:pPr>
        <w:spacing w:after="0"/>
        <w:jc w:val="center"/>
        <w:rPr>
          <w:rFonts w:ascii="Times New Roman" w:hAnsi="Times New Roman"/>
          <w:color w:val="000000"/>
          <w:sz w:val="28"/>
          <w:szCs w:val="28"/>
        </w:rPr>
      </w:pPr>
    </w:p>
    <w:p w:rsidR="00D56966" w:rsidRPr="000F56A4" w:rsidRDefault="00D56966" w:rsidP="004E51D2">
      <w:pPr>
        <w:spacing w:after="0"/>
        <w:jc w:val="center"/>
        <w:rPr>
          <w:rFonts w:ascii="Times New Roman" w:hAnsi="Times New Roman"/>
          <w:color w:val="000000"/>
          <w:sz w:val="28"/>
          <w:szCs w:val="28"/>
        </w:rPr>
      </w:pPr>
      <w:r w:rsidRPr="000F56A4">
        <w:rPr>
          <w:rFonts w:ascii="Times New Roman" w:hAnsi="Times New Roman"/>
          <w:color w:val="000000"/>
          <w:sz w:val="28"/>
          <w:szCs w:val="28"/>
        </w:rPr>
        <w:t xml:space="preserve"> 2020</w:t>
      </w:r>
      <w:r w:rsidR="006F0F7A">
        <w:rPr>
          <w:rFonts w:ascii="Times New Roman" w:hAnsi="Times New Roman"/>
          <w:color w:val="000000"/>
          <w:sz w:val="28"/>
          <w:szCs w:val="28"/>
        </w:rPr>
        <w:t xml:space="preserve"> г.</w:t>
      </w:r>
    </w:p>
    <w:p w:rsidR="00D56966" w:rsidRDefault="00D56966" w:rsidP="004E51D2">
      <w:pPr>
        <w:spacing w:after="0" w:line="360" w:lineRule="auto"/>
        <w:contextualSpacing/>
        <w:jc w:val="center"/>
        <w:rPr>
          <w:rFonts w:ascii="Times New Roman" w:hAnsi="Times New Roman"/>
          <w:color w:val="000000"/>
          <w:sz w:val="32"/>
          <w:szCs w:val="28"/>
          <w:lang w:eastAsia="ru-RU"/>
        </w:rPr>
      </w:pPr>
    </w:p>
    <w:p w:rsidR="00D56966" w:rsidRDefault="00D56966" w:rsidP="00F90398">
      <w:pPr>
        <w:spacing w:line="360" w:lineRule="auto"/>
        <w:jc w:val="center"/>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Содержание</w:t>
      </w:r>
    </w:p>
    <w:tbl>
      <w:tblPr>
        <w:tblW w:w="9639" w:type="dxa"/>
        <w:tblInd w:w="392" w:type="dxa"/>
        <w:tblLook w:val="00A0" w:firstRow="1" w:lastRow="0" w:firstColumn="1" w:lastColumn="0" w:noHBand="0" w:noVBand="0"/>
      </w:tblPr>
      <w:tblGrid>
        <w:gridCol w:w="9639"/>
      </w:tblGrid>
      <w:tr w:rsidR="00D56966" w:rsidRPr="00F41F5F" w:rsidTr="00F41F5F">
        <w:trPr>
          <w:trHeight w:val="495"/>
        </w:trPr>
        <w:tc>
          <w:tcPr>
            <w:tcW w:w="9639" w:type="dxa"/>
          </w:tcPr>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Введение ……………………………………………………………………….</w:t>
            </w:r>
            <w:r w:rsidR="005C6D4B">
              <w:rPr>
                <w:rFonts w:ascii="Times New Roman" w:hAnsi="Times New Roman"/>
                <w:sz w:val="28"/>
                <w:szCs w:val="28"/>
              </w:rPr>
              <w:t>.</w:t>
            </w:r>
            <w:r w:rsidRPr="00F41F5F">
              <w:rPr>
                <w:rFonts w:ascii="Times New Roman" w:hAnsi="Times New Roman"/>
                <w:sz w:val="28"/>
                <w:szCs w:val="28"/>
              </w:rPr>
              <w:t>3</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Глава 1. Литера</w:t>
            </w:r>
            <w:r w:rsidR="005C6D4B">
              <w:rPr>
                <w:rFonts w:ascii="Times New Roman" w:hAnsi="Times New Roman"/>
                <w:sz w:val="28"/>
                <w:szCs w:val="28"/>
              </w:rPr>
              <w:t>турный обзор …………………………………………………</w:t>
            </w:r>
            <w:r w:rsidRPr="00F41F5F">
              <w:rPr>
                <w:rFonts w:ascii="Times New Roman" w:hAnsi="Times New Roman"/>
                <w:sz w:val="28"/>
                <w:szCs w:val="28"/>
              </w:rPr>
              <w:t>4</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1.1.</w:t>
            </w:r>
            <w:r w:rsidRPr="00F41F5F">
              <w:t xml:space="preserve"> </w:t>
            </w:r>
            <w:r w:rsidRPr="00F41F5F">
              <w:rPr>
                <w:rFonts w:ascii="Times New Roman" w:hAnsi="Times New Roman"/>
                <w:sz w:val="28"/>
                <w:szCs w:val="28"/>
              </w:rPr>
              <w:t>История оз</w:t>
            </w:r>
            <w:r w:rsidR="005C6D4B">
              <w:rPr>
                <w:rFonts w:ascii="Times New Roman" w:hAnsi="Times New Roman"/>
                <w:sz w:val="28"/>
                <w:szCs w:val="28"/>
              </w:rPr>
              <w:t>ера Тинаки……………………………………………………..</w:t>
            </w:r>
            <w:r w:rsidRPr="00F41F5F">
              <w:rPr>
                <w:rFonts w:ascii="Times New Roman" w:hAnsi="Times New Roman"/>
                <w:sz w:val="28"/>
                <w:szCs w:val="28"/>
              </w:rPr>
              <w:t>4</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 xml:space="preserve">1.2. </w:t>
            </w:r>
            <w:r w:rsidR="00F478DD">
              <w:rPr>
                <w:rFonts w:ascii="Times New Roman" w:hAnsi="Times New Roman"/>
                <w:sz w:val="28"/>
                <w:szCs w:val="28"/>
              </w:rPr>
              <w:t xml:space="preserve">Микробиоценоз </w:t>
            </w:r>
            <w:r w:rsidRPr="00F41F5F">
              <w:rPr>
                <w:rFonts w:ascii="Times New Roman" w:hAnsi="Times New Roman"/>
                <w:sz w:val="28"/>
                <w:szCs w:val="28"/>
              </w:rPr>
              <w:t>озера Тинаки</w:t>
            </w:r>
            <w:r w:rsidR="00F478DD">
              <w:rPr>
                <w:rFonts w:ascii="Times New Roman" w:hAnsi="Times New Roman"/>
                <w:sz w:val="28"/>
                <w:szCs w:val="28"/>
              </w:rPr>
              <w:t xml:space="preserve"> ………………...</w:t>
            </w:r>
            <w:r w:rsidRPr="00F41F5F">
              <w:rPr>
                <w:rFonts w:ascii="Times New Roman" w:hAnsi="Times New Roman"/>
                <w:sz w:val="28"/>
                <w:szCs w:val="28"/>
              </w:rPr>
              <w:t>……………….…………6</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1.3.</w:t>
            </w:r>
            <w:r w:rsidR="005C6D4B">
              <w:rPr>
                <w:rFonts w:ascii="Times New Roman" w:hAnsi="Times New Roman"/>
                <w:sz w:val="28"/>
                <w:szCs w:val="28"/>
              </w:rPr>
              <w:t xml:space="preserve"> </w:t>
            </w:r>
            <w:r w:rsidRPr="00F41F5F">
              <w:rPr>
                <w:rFonts w:ascii="Times New Roman" w:hAnsi="Times New Roman"/>
                <w:sz w:val="28"/>
                <w:szCs w:val="28"/>
              </w:rPr>
              <w:t>Химический состав лечебных грязей озера Тинаки …………………….7</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1.4. Лечебные свойства грязей</w:t>
            </w:r>
            <w:r w:rsidR="00335FC7">
              <w:rPr>
                <w:rFonts w:ascii="Times New Roman" w:hAnsi="Times New Roman"/>
                <w:sz w:val="28"/>
                <w:szCs w:val="28"/>
              </w:rPr>
              <w:t xml:space="preserve"> озера Тинаки …………………...</w:t>
            </w:r>
            <w:r w:rsidRPr="00F41F5F">
              <w:rPr>
                <w:rFonts w:ascii="Times New Roman" w:hAnsi="Times New Roman"/>
                <w:sz w:val="28"/>
                <w:szCs w:val="28"/>
              </w:rPr>
              <w:t>……………9</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1.5. Антропогенный и техногенный фактор</w:t>
            </w:r>
            <w:r w:rsidR="00335FC7">
              <w:rPr>
                <w:rFonts w:ascii="Times New Roman" w:hAnsi="Times New Roman"/>
                <w:sz w:val="28"/>
                <w:szCs w:val="28"/>
              </w:rPr>
              <w:t>ы</w:t>
            </w:r>
            <w:r w:rsidRPr="00F41F5F">
              <w:rPr>
                <w:rFonts w:ascii="Times New Roman" w:hAnsi="Times New Roman"/>
                <w:sz w:val="28"/>
                <w:szCs w:val="28"/>
              </w:rPr>
              <w:t xml:space="preserve"> гибели озера Тинаки и открытие Лечебного</w:t>
            </w:r>
            <w:r w:rsidR="005C6D4B">
              <w:rPr>
                <w:rFonts w:ascii="Times New Roman" w:hAnsi="Times New Roman"/>
                <w:sz w:val="28"/>
                <w:szCs w:val="28"/>
              </w:rPr>
              <w:t xml:space="preserve"> озера</w:t>
            </w:r>
            <w:r w:rsidR="00E62851">
              <w:rPr>
                <w:rFonts w:ascii="Times New Roman" w:hAnsi="Times New Roman"/>
                <w:sz w:val="28"/>
                <w:szCs w:val="28"/>
              </w:rPr>
              <w:t xml:space="preserve"> …</w:t>
            </w:r>
            <w:r w:rsidR="005C6D4B">
              <w:rPr>
                <w:rFonts w:ascii="Times New Roman" w:hAnsi="Times New Roman"/>
                <w:sz w:val="28"/>
                <w:szCs w:val="28"/>
              </w:rPr>
              <w:t>……………………………………………………………..</w:t>
            </w:r>
            <w:r w:rsidRPr="00F41F5F">
              <w:rPr>
                <w:rFonts w:ascii="Times New Roman" w:hAnsi="Times New Roman"/>
                <w:sz w:val="28"/>
                <w:szCs w:val="28"/>
              </w:rPr>
              <w:t>11</w:t>
            </w:r>
          </w:p>
          <w:p w:rsidR="003A5624"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1.6.</w:t>
            </w:r>
            <w:r w:rsidR="00E62851">
              <w:rPr>
                <w:rFonts w:ascii="Times New Roman" w:hAnsi="Times New Roman"/>
                <w:sz w:val="28"/>
                <w:szCs w:val="28"/>
              </w:rPr>
              <w:t xml:space="preserve"> </w:t>
            </w:r>
            <w:r w:rsidRPr="00F41F5F">
              <w:rPr>
                <w:rFonts w:ascii="Times New Roman" w:hAnsi="Times New Roman"/>
                <w:sz w:val="28"/>
                <w:szCs w:val="28"/>
              </w:rPr>
              <w:t>Использование</w:t>
            </w:r>
            <w:r w:rsidR="005C6D4B">
              <w:rPr>
                <w:rFonts w:ascii="Times New Roman" w:hAnsi="Times New Roman"/>
                <w:sz w:val="28"/>
                <w:szCs w:val="28"/>
              </w:rPr>
              <w:t xml:space="preserve"> </w:t>
            </w:r>
            <w:r w:rsidRPr="00F41F5F">
              <w:rPr>
                <w:rFonts w:ascii="Times New Roman" w:hAnsi="Times New Roman"/>
                <w:sz w:val="28"/>
                <w:szCs w:val="28"/>
              </w:rPr>
              <w:t xml:space="preserve">лечебной грязи в </w:t>
            </w:r>
            <w:r w:rsidR="00131591">
              <w:rPr>
                <w:rFonts w:ascii="Times New Roman" w:hAnsi="Times New Roman"/>
                <w:sz w:val="28"/>
                <w:szCs w:val="28"/>
              </w:rPr>
              <w:t>Ц</w:t>
            </w:r>
            <w:r w:rsidRPr="00F41F5F">
              <w:rPr>
                <w:rFonts w:ascii="Times New Roman" w:hAnsi="Times New Roman"/>
                <w:sz w:val="28"/>
                <w:szCs w:val="28"/>
              </w:rPr>
              <w:t>ентре реабилитации</w:t>
            </w:r>
            <w:r w:rsidR="00E62851">
              <w:rPr>
                <w:rFonts w:ascii="Times New Roman" w:hAnsi="Times New Roman"/>
                <w:sz w:val="28"/>
                <w:szCs w:val="28"/>
              </w:rPr>
              <w:t xml:space="preserve"> </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 xml:space="preserve"> «Тинак</w:t>
            </w:r>
            <w:r w:rsidR="005C6D4B">
              <w:rPr>
                <w:rFonts w:ascii="Times New Roman" w:hAnsi="Times New Roman"/>
                <w:sz w:val="28"/>
                <w:szCs w:val="28"/>
              </w:rPr>
              <w:t>и»…………………………………………………………………….….</w:t>
            </w:r>
            <w:r w:rsidRPr="00F41F5F">
              <w:rPr>
                <w:rFonts w:ascii="Times New Roman" w:hAnsi="Times New Roman"/>
                <w:sz w:val="28"/>
                <w:szCs w:val="28"/>
              </w:rPr>
              <w:t>13</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 xml:space="preserve">Глава 2. </w:t>
            </w:r>
            <w:r w:rsidR="0064365C">
              <w:rPr>
                <w:rFonts w:ascii="Times New Roman" w:hAnsi="Times New Roman"/>
                <w:sz w:val="28"/>
                <w:szCs w:val="28"/>
              </w:rPr>
              <w:t>Практическая часть ……………..</w:t>
            </w:r>
            <w:r w:rsidRPr="00F41F5F">
              <w:rPr>
                <w:rFonts w:ascii="Times New Roman" w:hAnsi="Times New Roman"/>
                <w:sz w:val="28"/>
                <w:szCs w:val="28"/>
              </w:rPr>
              <w:t>………………………………</w:t>
            </w:r>
            <w:r w:rsidR="005C6D4B">
              <w:rPr>
                <w:rFonts w:ascii="Times New Roman" w:hAnsi="Times New Roman"/>
                <w:sz w:val="28"/>
                <w:szCs w:val="28"/>
              </w:rPr>
              <w:t>……</w:t>
            </w:r>
            <w:r>
              <w:rPr>
                <w:rFonts w:ascii="Times New Roman" w:hAnsi="Times New Roman"/>
                <w:sz w:val="28"/>
                <w:szCs w:val="28"/>
              </w:rPr>
              <w:t>15</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2.1. Объекты исследования………………………………………………..….. 15</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2.2</w:t>
            </w:r>
            <w:r w:rsidR="003A5624">
              <w:rPr>
                <w:rFonts w:ascii="Times New Roman" w:hAnsi="Times New Roman"/>
                <w:sz w:val="28"/>
                <w:szCs w:val="28"/>
              </w:rPr>
              <w:t>.</w:t>
            </w:r>
            <w:r w:rsidRPr="00F41F5F">
              <w:rPr>
                <w:rFonts w:ascii="Times New Roman" w:hAnsi="Times New Roman"/>
                <w:sz w:val="28"/>
                <w:szCs w:val="28"/>
              </w:rPr>
              <w:t xml:space="preserve"> Методы исследования…………………………………………………..….1</w:t>
            </w:r>
            <w:r w:rsidR="001149FE">
              <w:rPr>
                <w:rFonts w:ascii="Times New Roman" w:hAnsi="Times New Roman"/>
                <w:sz w:val="28"/>
                <w:szCs w:val="28"/>
              </w:rPr>
              <w:t>8</w:t>
            </w:r>
          </w:p>
          <w:p w:rsidR="00D56966" w:rsidRPr="00F41F5F" w:rsidRDefault="00D56966" w:rsidP="00F41F5F">
            <w:pPr>
              <w:spacing w:after="0" w:line="360" w:lineRule="auto"/>
              <w:jc w:val="both"/>
              <w:rPr>
                <w:rFonts w:ascii="Times New Roman" w:hAnsi="Times New Roman"/>
                <w:sz w:val="28"/>
                <w:szCs w:val="28"/>
              </w:rPr>
            </w:pPr>
            <w:r>
              <w:rPr>
                <w:rFonts w:ascii="Times New Roman" w:hAnsi="Times New Roman"/>
                <w:sz w:val="28"/>
                <w:szCs w:val="28"/>
              </w:rPr>
              <w:t xml:space="preserve">Глава </w:t>
            </w:r>
            <w:r w:rsidRPr="00F41F5F">
              <w:rPr>
                <w:rFonts w:ascii="Times New Roman" w:hAnsi="Times New Roman"/>
                <w:sz w:val="28"/>
                <w:szCs w:val="28"/>
              </w:rPr>
              <w:t>3.  Результаты исследований</w:t>
            </w:r>
            <w:r w:rsidR="0064365C">
              <w:rPr>
                <w:rFonts w:ascii="Times New Roman" w:hAnsi="Times New Roman"/>
                <w:sz w:val="28"/>
                <w:szCs w:val="28"/>
              </w:rPr>
              <w:t xml:space="preserve"> ……………...</w:t>
            </w:r>
            <w:r w:rsidRPr="00F41F5F">
              <w:rPr>
                <w:rFonts w:ascii="Times New Roman" w:hAnsi="Times New Roman"/>
                <w:sz w:val="28"/>
                <w:szCs w:val="28"/>
              </w:rPr>
              <w:t>………………………</w:t>
            </w:r>
            <w:r>
              <w:rPr>
                <w:rFonts w:ascii="Times New Roman" w:hAnsi="Times New Roman"/>
                <w:sz w:val="28"/>
                <w:szCs w:val="28"/>
              </w:rPr>
              <w:t>.</w:t>
            </w:r>
            <w:r w:rsidRPr="00F41F5F">
              <w:rPr>
                <w:rFonts w:ascii="Times New Roman" w:hAnsi="Times New Roman"/>
                <w:sz w:val="28"/>
                <w:szCs w:val="28"/>
              </w:rPr>
              <w:t>…....18</w:t>
            </w:r>
          </w:p>
          <w:p w:rsidR="00D56966" w:rsidRPr="00F41F5F" w:rsidRDefault="00C64E37" w:rsidP="00F41F5F">
            <w:pPr>
              <w:spacing w:after="0" w:line="360" w:lineRule="auto"/>
              <w:jc w:val="both"/>
              <w:rPr>
                <w:rFonts w:ascii="Times New Roman" w:hAnsi="Times New Roman"/>
                <w:sz w:val="28"/>
                <w:szCs w:val="28"/>
              </w:rPr>
            </w:pPr>
            <w:r>
              <w:rPr>
                <w:rFonts w:ascii="Times New Roman" w:hAnsi="Times New Roman"/>
                <w:sz w:val="28"/>
                <w:szCs w:val="28"/>
              </w:rPr>
              <w:t>Заключение и в</w:t>
            </w:r>
            <w:r w:rsidR="00D56966" w:rsidRPr="00F41F5F">
              <w:rPr>
                <w:rFonts w:ascii="Times New Roman" w:hAnsi="Times New Roman"/>
                <w:sz w:val="28"/>
                <w:szCs w:val="28"/>
              </w:rPr>
              <w:t>ыводы</w:t>
            </w:r>
            <w:r>
              <w:rPr>
                <w:rFonts w:ascii="Times New Roman" w:hAnsi="Times New Roman"/>
                <w:sz w:val="28"/>
                <w:szCs w:val="28"/>
              </w:rPr>
              <w:t xml:space="preserve"> ………</w:t>
            </w:r>
            <w:r w:rsidR="00D56966" w:rsidRPr="00F41F5F">
              <w:rPr>
                <w:rFonts w:ascii="Times New Roman" w:hAnsi="Times New Roman"/>
                <w:sz w:val="28"/>
                <w:szCs w:val="28"/>
              </w:rPr>
              <w:t>…………………………………………......</w:t>
            </w:r>
            <w:r w:rsidR="00D56966">
              <w:rPr>
                <w:rFonts w:ascii="Times New Roman" w:hAnsi="Times New Roman"/>
                <w:sz w:val="28"/>
                <w:szCs w:val="28"/>
              </w:rPr>
              <w:t>.....</w:t>
            </w:r>
            <w:r w:rsidR="00D56966" w:rsidRPr="00F41F5F">
              <w:rPr>
                <w:rFonts w:ascii="Times New Roman" w:hAnsi="Times New Roman"/>
                <w:sz w:val="28"/>
                <w:szCs w:val="28"/>
              </w:rPr>
              <w:t xml:space="preserve">  </w:t>
            </w:r>
            <w:r w:rsidR="001149FE">
              <w:rPr>
                <w:rFonts w:ascii="Times New Roman" w:hAnsi="Times New Roman"/>
                <w:sz w:val="28"/>
                <w:szCs w:val="28"/>
              </w:rPr>
              <w:t>20</w:t>
            </w:r>
          </w:p>
          <w:p w:rsidR="00D56966" w:rsidRPr="00F41F5F" w:rsidRDefault="00D56966" w:rsidP="00F41F5F">
            <w:pPr>
              <w:spacing w:after="0" w:line="360" w:lineRule="auto"/>
              <w:jc w:val="both"/>
              <w:rPr>
                <w:rFonts w:ascii="Times New Roman" w:hAnsi="Times New Roman"/>
                <w:sz w:val="28"/>
                <w:szCs w:val="28"/>
              </w:rPr>
            </w:pPr>
            <w:r w:rsidRPr="00F41F5F">
              <w:rPr>
                <w:rFonts w:ascii="Times New Roman" w:hAnsi="Times New Roman"/>
                <w:sz w:val="28"/>
                <w:szCs w:val="28"/>
              </w:rPr>
              <w:t>Список литературы…………………………………………………………</w:t>
            </w:r>
            <w:r>
              <w:rPr>
                <w:rFonts w:ascii="Times New Roman" w:hAnsi="Times New Roman"/>
                <w:sz w:val="28"/>
                <w:szCs w:val="28"/>
              </w:rPr>
              <w:t>…...21</w:t>
            </w:r>
          </w:p>
          <w:p w:rsidR="00D56966" w:rsidRPr="00F41F5F" w:rsidRDefault="00D56966" w:rsidP="00F41F5F">
            <w:pPr>
              <w:spacing w:after="0" w:line="360" w:lineRule="auto"/>
              <w:jc w:val="both"/>
              <w:rPr>
                <w:rFonts w:ascii="Times New Roman" w:hAnsi="Times New Roman"/>
                <w:sz w:val="28"/>
                <w:szCs w:val="28"/>
              </w:rPr>
            </w:pPr>
          </w:p>
        </w:tc>
      </w:tr>
    </w:tbl>
    <w:p w:rsidR="00D56966" w:rsidRDefault="00D56966" w:rsidP="004E51D2">
      <w:pPr>
        <w:spacing w:line="360" w:lineRule="auto"/>
        <w:jc w:val="both"/>
        <w:rPr>
          <w:rFonts w:ascii="Times New Roman" w:hAnsi="Times New Roman"/>
          <w:sz w:val="28"/>
          <w:szCs w:val="28"/>
        </w:rPr>
      </w:pPr>
    </w:p>
    <w:p w:rsidR="00D56966" w:rsidRDefault="00D56966" w:rsidP="004E51D2">
      <w:pPr>
        <w:spacing w:line="360" w:lineRule="auto"/>
        <w:jc w:val="both"/>
        <w:rPr>
          <w:rFonts w:ascii="Times New Roman" w:hAnsi="Times New Roman"/>
          <w:sz w:val="28"/>
          <w:szCs w:val="28"/>
        </w:rPr>
      </w:pPr>
    </w:p>
    <w:p w:rsidR="00D56966" w:rsidRDefault="00D56966" w:rsidP="004E51D2">
      <w:pPr>
        <w:spacing w:line="360" w:lineRule="auto"/>
        <w:jc w:val="both"/>
        <w:rPr>
          <w:rFonts w:ascii="Times New Roman" w:hAnsi="Times New Roman"/>
          <w:sz w:val="28"/>
          <w:szCs w:val="28"/>
        </w:rPr>
      </w:pPr>
    </w:p>
    <w:p w:rsidR="00D56966" w:rsidRDefault="00D56966" w:rsidP="004E51D2">
      <w:pPr>
        <w:spacing w:line="360" w:lineRule="auto"/>
        <w:jc w:val="both"/>
        <w:rPr>
          <w:rFonts w:ascii="Times New Roman" w:hAnsi="Times New Roman"/>
          <w:sz w:val="28"/>
          <w:szCs w:val="28"/>
        </w:rPr>
      </w:pPr>
    </w:p>
    <w:p w:rsidR="00D56966" w:rsidRDefault="00D56966" w:rsidP="004E51D2">
      <w:pPr>
        <w:spacing w:line="360" w:lineRule="auto"/>
        <w:jc w:val="both"/>
        <w:rPr>
          <w:rFonts w:ascii="Times New Roman" w:hAnsi="Times New Roman"/>
          <w:sz w:val="28"/>
          <w:szCs w:val="28"/>
        </w:rPr>
      </w:pPr>
    </w:p>
    <w:p w:rsidR="00D56966" w:rsidRDefault="00D56966" w:rsidP="004E51D2">
      <w:pPr>
        <w:spacing w:line="360" w:lineRule="auto"/>
        <w:jc w:val="both"/>
        <w:rPr>
          <w:rFonts w:ascii="Times New Roman" w:hAnsi="Times New Roman"/>
          <w:sz w:val="28"/>
          <w:szCs w:val="28"/>
        </w:rPr>
      </w:pPr>
    </w:p>
    <w:p w:rsidR="00D56966" w:rsidRDefault="00D56966" w:rsidP="004E51D2">
      <w:pPr>
        <w:spacing w:line="360" w:lineRule="auto"/>
        <w:jc w:val="both"/>
        <w:rPr>
          <w:rFonts w:ascii="Times New Roman" w:hAnsi="Times New Roman"/>
          <w:sz w:val="28"/>
          <w:szCs w:val="28"/>
        </w:rPr>
      </w:pPr>
    </w:p>
    <w:p w:rsidR="00D56966" w:rsidRDefault="00D56966" w:rsidP="004E51D2">
      <w:pPr>
        <w:spacing w:line="360" w:lineRule="auto"/>
        <w:jc w:val="both"/>
        <w:rPr>
          <w:rFonts w:ascii="Times New Roman" w:hAnsi="Times New Roman"/>
          <w:sz w:val="28"/>
          <w:szCs w:val="28"/>
        </w:rPr>
      </w:pPr>
    </w:p>
    <w:p w:rsidR="00D56966" w:rsidRDefault="00D56966" w:rsidP="004E51D2">
      <w:pPr>
        <w:spacing w:line="360" w:lineRule="auto"/>
        <w:jc w:val="both"/>
        <w:rPr>
          <w:rFonts w:ascii="Times New Roman" w:hAnsi="Times New Roman"/>
          <w:sz w:val="28"/>
          <w:szCs w:val="28"/>
        </w:rPr>
      </w:pPr>
    </w:p>
    <w:p w:rsidR="00D56966" w:rsidRPr="00C869FF" w:rsidRDefault="00D56966" w:rsidP="001526A2">
      <w:pPr>
        <w:spacing w:line="360" w:lineRule="auto"/>
        <w:jc w:val="center"/>
        <w:rPr>
          <w:rFonts w:ascii="Times New Roman" w:hAnsi="Times New Roman"/>
          <w:b/>
          <w:sz w:val="28"/>
          <w:szCs w:val="28"/>
        </w:rPr>
      </w:pPr>
      <w:r w:rsidRPr="00C869FF">
        <w:rPr>
          <w:rFonts w:ascii="Times New Roman" w:hAnsi="Times New Roman"/>
          <w:b/>
          <w:sz w:val="28"/>
          <w:szCs w:val="28"/>
        </w:rPr>
        <w:lastRenderedPageBreak/>
        <w:t>Введение</w:t>
      </w:r>
    </w:p>
    <w:p w:rsidR="00D56966" w:rsidRPr="00E35115" w:rsidRDefault="00D56966" w:rsidP="00E35115">
      <w:pPr>
        <w:spacing w:after="0" w:line="276" w:lineRule="auto"/>
        <w:ind w:firstLine="708"/>
        <w:jc w:val="both"/>
        <w:rPr>
          <w:rFonts w:ascii="Times New Roman" w:hAnsi="Times New Roman"/>
          <w:sz w:val="28"/>
          <w:szCs w:val="28"/>
        </w:rPr>
      </w:pPr>
      <w:r w:rsidRPr="00E35115">
        <w:rPr>
          <w:rFonts w:ascii="Times New Roman" w:hAnsi="Times New Roman"/>
          <w:sz w:val="28"/>
          <w:szCs w:val="28"/>
        </w:rPr>
        <w:t xml:space="preserve">Лечебные свойства грязи и солей </w:t>
      </w:r>
      <w:r w:rsidR="00683264">
        <w:rPr>
          <w:rFonts w:ascii="Times New Roman" w:hAnsi="Times New Roman"/>
          <w:sz w:val="28"/>
          <w:szCs w:val="28"/>
        </w:rPr>
        <w:t xml:space="preserve">астраханских </w:t>
      </w:r>
      <w:r w:rsidRPr="00E35115">
        <w:rPr>
          <w:rFonts w:ascii="Times New Roman" w:hAnsi="Times New Roman"/>
          <w:sz w:val="28"/>
          <w:szCs w:val="28"/>
        </w:rPr>
        <w:t>озер, по свидетельству академика С. Г. Гмелина, были известны местному населению с середины XV века. Бахчисарайские ханы распространили методику применения илового грязелечения на территорию Астраханско</w:t>
      </w:r>
      <w:r w:rsidR="00683264">
        <w:rPr>
          <w:rFonts w:ascii="Times New Roman" w:hAnsi="Times New Roman"/>
          <w:sz w:val="28"/>
          <w:szCs w:val="28"/>
        </w:rPr>
        <w:t>го</w:t>
      </w:r>
      <w:r w:rsidRPr="00E35115">
        <w:rPr>
          <w:rFonts w:ascii="Times New Roman" w:hAnsi="Times New Roman"/>
          <w:sz w:val="28"/>
          <w:szCs w:val="28"/>
        </w:rPr>
        <w:t xml:space="preserve"> </w:t>
      </w:r>
      <w:r w:rsidR="00683264">
        <w:rPr>
          <w:rFonts w:ascii="Times New Roman" w:hAnsi="Times New Roman"/>
          <w:sz w:val="28"/>
          <w:szCs w:val="28"/>
        </w:rPr>
        <w:t>ханства</w:t>
      </w:r>
      <w:r w:rsidRPr="00E35115">
        <w:rPr>
          <w:rFonts w:ascii="Times New Roman" w:hAnsi="Times New Roman"/>
          <w:sz w:val="28"/>
          <w:szCs w:val="28"/>
        </w:rPr>
        <w:t xml:space="preserve">, где находились столица и крупные торговые центры Золотой Орды. </w:t>
      </w:r>
    </w:p>
    <w:p w:rsidR="00D56966" w:rsidRPr="00E35115" w:rsidRDefault="00D56966" w:rsidP="001526A2">
      <w:pPr>
        <w:spacing w:after="0" w:line="276" w:lineRule="auto"/>
        <w:ind w:firstLine="708"/>
        <w:jc w:val="both"/>
        <w:rPr>
          <w:rFonts w:ascii="Times New Roman" w:hAnsi="Times New Roman"/>
          <w:sz w:val="28"/>
          <w:szCs w:val="28"/>
        </w:rPr>
      </w:pPr>
      <w:r w:rsidRPr="00E35115">
        <w:rPr>
          <w:rFonts w:ascii="Times New Roman" w:hAnsi="Times New Roman"/>
          <w:sz w:val="28"/>
          <w:szCs w:val="28"/>
        </w:rPr>
        <w:t xml:space="preserve">В настоящее время лечебная грязь имеет еще большую ценность как признанное высокоэффективное природное лечебное средство. Важнейшими свойствами грязи, определяющими ее биологическую активность и лечебные кондиции, являются вязкость, теплоемкость, сопротивление механическому сдвигу, pH, Eh (окислительно-восстановительный потенциал), содержание сероводорода, кремниевой кислоты, микроэлементов, содержание специфической и неспецифической микрофлоры, органического вещества и др. </w:t>
      </w:r>
    </w:p>
    <w:p w:rsidR="00006D62" w:rsidRDefault="00006D62" w:rsidP="00411706">
      <w:pPr>
        <w:spacing w:after="0" w:line="276" w:lineRule="auto"/>
        <w:ind w:firstLine="708"/>
        <w:jc w:val="both"/>
        <w:rPr>
          <w:rFonts w:ascii="Times New Roman" w:hAnsi="Times New Roman"/>
          <w:sz w:val="28"/>
          <w:szCs w:val="28"/>
        </w:rPr>
      </w:pPr>
      <w:r>
        <w:rPr>
          <w:rFonts w:ascii="Times New Roman" w:hAnsi="Times New Roman"/>
          <w:sz w:val="28"/>
          <w:szCs w:val="28"/>
        </w:rPr>
        <w:t xml:space="preserve">Актуальность: Лечебные грязи имеют огромное значение </w:t>
      </w:r>
      <w:r w:rsidR="00411706">
        <w:rPr>
          <w:rFonts w:ascii="Times New Roman" w:hAnsi="Times New Roman"/>
          <w:sz w:val="28"/>
          <w:szCs w:val="28"/>
        </w:rPr>
        <w:t xml:space="preserve">и находят </w:t>
      </w:r>
      <w:r w:rsidR="00411706" w:rsidRPr="009D73B9">
        <w:rPr>
          <w:rFonts w:ascii="Times New Roman" w:hAnsi="Times New Roman"/>
          <w:bCs/>
          <w:sz w:val="28"/>
          <w:szCs w:val="28"/>
        </w:rPr>
        <w:t xml:space="preserve">широкое применение в медицинской практике </w:t>
      </w:r>
      <w:r w:rsidR="00F97821">
        <w:rPr>
          <w:rFonts w:ascii="Times New Roman" w:hAnsi="Times New Roman"/>
          <w:sz w:val="28"/>
          <w:szCs w:val="28"/>
        </w:rPr>
        <w:t>в бальнеологических учреждениях Астраханской области</w:t>
      </w:r>
      <w:r w:rsidR="00411706">
        <w:rPr>
          <w:rFonts w:ascii="Times New Roman" w:hAnsi="Times New Roman"/>
          <w:sz w:val="28"/>
          <w:szCs w:val="28"/>
        </w:rPr>
        <w:t>.</w:t>
      </w:r>
    </w:p>
    <w:p w:rsidR="00D56966" w:rsidRDefault="00D56966" w:rsidP="001526A2">
      <w:pPr>
        <w:spacing w:after="0" w:line="276" w:lineRule="auto"/>
        <w:ind w:firstLine="708"/>
        <w:jc w:val="both"/>
        <w:rPr>
          <w:rFonts w:ascii="Times New Roman" w:hAnsi="Times New Roman"/>
          <w:sz w:val="28"/>
          <w:szCs w:val="28"/>
        </w:rPr>
      </w:pPr>
      <w:r w:rsidRPr="008D1750">
        <w:rPr>
          <w:rFonts w:ascii="Times New Roman" w:hAnsi="Times New Roman"/>
          <w:bCs/>
          <w:sz w:val="28"/>
          <w:szCs w:val="28"/>
        </w:rPr>
        <w:t>Проблема</w:t>
      </w:r>
      <w:r w:rsidRPr="008D1750">
        <w:rPr>
          <w:rFonts w:ascii="Times New Roman" w:hAnsi="Times New Roman"/>
          <w:sz w:val="28"/>
          <w:szCs w:val="28"/>
        </w:rPr>
        <w:t>:</w:t>
      </w:r>
      <w:r>
        <w:rPr>
          <w:rFonts w:ascii="Times New Roman" w:hAnsi="Times New Roman"/>
          <w:sz w:val="28"/>
          <w:szCs w:val="28"/>
        </w:rPr>
        <w:t xml:space="preserve"> Лечебные грязи Астраханской области меняют состав в связи с изменени</w:t>
      </w:r>
      <w:r w:rsidR="006F0F7A">
        <w:rPr>
          <w:rFonts w:ascii="Times New Roman" w:hAnsi="Times New Roman"/>
          <w:sz w:val="28"/>
          <w:szCs w:val="28"/>
        </w:rPr>
        <w:t>е</w:t>
      </w:r>
      <w:r>
        <w:rPr>
          <w:rFonts w:ascii="Times New Roman" w:hAnsi="Times New Roman"/>
          <w:sz w:val="28"/>
          <w:szCs w:val="28"/>
        </w:rPr>
        <w:t>м экологи</w:t>
      </w:r>
      <w:r w:rsidR="006F0F7A">
        <w:rPr>
          <w:rFonts w:ascii="Times New Roman" w:hAnsi="Times New Roman"/>
          <w:sz w:val="28"/>
          <w:szCs w:val="28"/>
        </w:rPr>
        <w:t>ческого состояния окружающей среды</w:t>
      </w:r>
      <w:r>
        <w:rPr>
          <w:rFonts w:ascii="Times New Roman" w:hAnsi="Times New Roman"/>
          <w:sz w:val="28"/>
          <w:szCs w:val="28"/>
        </w:rPr>
        <w:t>.</w:t>
      </w:r>
    </w:p>
    <w:p w:rsidR="00D56966" w:rsidRDefault="00D56966" w:rsidP="001526A2">
      <w:pPr>
        <w:spacing w:after="0" w:line="276" w:lineRule="auto"/>
        <w:ind w:firstLine="708"/>
        <w:jc w:val="both"/>
        <w:rPr>
          <w:rFonts w:ascii="Times New Roman" w:hAnsi="Times New Roman"/>
          <w:sz w:val="28"/>
          <w:szCs w:val="28"/>
        </w:rPr>
      </w:pPr>
      <w:r>
        <w:rPr>
          <w:rFonts w:ascii="Times New Roman" w:hAnsi="Times New Roman"/>
          <w:sz w:val="28"/>
          <w:szCs w:val="28"/>
        </w:rPr>
        <w:t xml:space="preserve">Цель: Исследовать лечебные </w:t>
      </w:r>
      <w:r w:rsidR="00CF1D9F">
        <w:rPr>
          <w:rFonts w:ascii="Times New Roman" w:hAnsi="Times New Roman"/>
          <w:sz w:val="28"/>
          <w:szCs w:val="28"/>
        </w:rPr>
        <w:t xml:space="preserve">свойства </w:t>
      </w:r>
      <w:r>
        <w:rPr>
          <w:rFonts w:ascii="Times New Roman" w:hAnsi="Times New Roman"/>
          <w:sz w:val="28"/>
          <w:szCs w:val="28"/>
        </w:rPr>
        <w:t>гряз</w:t>
      </w:r>
      <w:r w:rsidR="006008CC">
        <w:rPr>
          <w:rFonts w:ascii="Times New Roman" w:hAnsi="Times New Roman"/>
          <w:sz w:val="28"/>
          <w:szCs w:val="28"/>
        </w:rPr>
        <w:t>ей</w:t>
      </w:r>
      <w:r>
        <w:rPr>
          <w:rFonts w:ascii="Times New Roman" w:hAnsi="Times New Roman"/>
          <w:sz w:val="28"/>
          <w:szCs w:val="28"/>
        </w:rPr>
        <w:t xml:space="preserve"> озер Тинаки и Лечебное</w:t>
      </w:r>
      <w:r w:rsidR="00006D62">
        <w:rPr>
          <w:rFonts w:ascii="Times New Roman" w:hAnsi="Times New Roman"/>
          <w:sz w:val="28"/>
          <w:szCs w:val="28"/>
        </w:rPr>
        <w:t xml:space="preserve">, </w:t>
      </w:r>
      <w:r w:rsidR="00006D62" w:rsidRPr="00CF3FD2">
        <w:rPr>
          <w:rFonts w:ascii="Times New Roman" w:hAnsi="Times New Roman"/>
          <w:sz w:val="28"/>
          <w:szCs w:val="28"/>
        </w:rPr>
        <w:t>сравнить их прежнее и современное состояние</w:t>
      </w:r>
      <w:r>
        <w:rPr>
          <w:rFonts w:ascii="Times New Roman" w:hAnsi="Times New Roman"/>
          <w:sz w:val="28"/>
          <w:szCs w:val="28"/>
        </w:rPr>
        <w:t xml:space="preserve">. </w:t>
      </w:r>
    </w:p>
    <w:p w:rsidR="00D56966" w:rsidRDefault="00D56966" w:rsidP="00C869FF">
      <w:pPr>
        <w:spacing w:after="0" w:line="276" w:lineRule="auto"/>
        <w:jc w:val="both"/>
        <w:rPr>
          <w:rFonts w:ascii="Times New Roman" w:hAnsi="Times New Roman"/>
          <w:sz w:val="28"/>
          <w:szCs w:val="28"/>
        </w:rPr>
      </w:pPr>
      <w:r>
        <w:rPr>
          <w:rFonts w:ascii="Times New Roman" w:hAnsi="Times New Roman"/>
          <w:sz w:val="28"/>
          <w:szCs w:val="28"/>
        </w:rPr>
        <w:t>Задачи:</w:t>
      </w:r>
    </w:p>
    <w:p w:rsidR="00D56966" w:rsidRDefault="00D56966" w:rsidP="00C869FF">
      <w:pPr>
        <w:pStyle w:val="a3"/>
        <w:numPr>
          <w:ilvl w:val="0"/>
          <w:numId w:val="4"/>
        </w:numPr>
        <w:spacing w:after="0" w:line="276" w:lineRule="auto"/>
        <w:jc w:val="both"/>
        <w:rPr>
          <w:rFonts w:ascii="Times New Roman" w:hAnsi="Times New Roman"/>
          <w:sz w:val="28"/>
          <w:szCs w:val="28"/>
        </w:rPr>
      </w:pPr>
      <w:r>
        <w:rPr>
          <w:rFonts w:ascii="Times New Roman" w:hAnsi="Times New Roman"/>
          <w:sz w:val="28"/>
          <w:szCs w:val="28"/>
        </w:rPr>
        <w:t>Изучить историю озер.</w:t>
      </w:r>
    </w:p>
    <w:p w:rsidR="008944A2" w:rsidRDefault="008944A2" w:rsidP="008944A2">
      <w:pPr>
        <w:pStyle w:val="a3"/>
        <w:numPr>
          <w:ilvl w:val="0"/>
          <w:numId w:val="4"/>
        </w:numPr>
        <w:spacing w:after="0" w:line="276" w:lineRule="auto"/>
        <w:jc w:val="both"/>
        <w:rPr>
          <w:rFonts w:ascii="Times New Roman" w:hAnsi="Times New Roman"/>
          <w:sz w:val="28"/>
          <w:szCs w:val="28"/>
        </w:rPr>
      </w:pPr>
      <w:r>
        <w:rPr>
          <w:rFonts w:ascii="Times New Roman" w:hAnsi="Times New Roman"/>
          <w:sz w:val="28"/>
          <w:szCs w:val="28"/>
        </w:rPr>
        <w:t>Собрать информацию о с</w:t>
      </w:r>
      <w:r w:rsidRPr="00C869FF">
        <w:rPr>
          <w:rFonts w:ascii="Times New Roman" w:hAnsi="Times New Roman"/>
          <w:sz w:val="28"/>
          <w:szCs w:val="28"/>
        </w:rPr>
        <w:t>остав</w:t>
      </w:r>
      <w:r>
        <w:rPr>
          <w:rFonts w:ascii="Times New Roman" w:hAnsi="Times New Roman"/>
          <w:sz w:val="28"/>
          <w:szCs w:val="28"/>
        </w:rPr>
        <w:t>е</w:t>
      </w:r>
      <w:r w:rsidRPr="00C869FF">
        <w:rPr>
          <w:rFonts w:ascii="Times New Roman" w:hAnsi="Times New Roman"/>
          <w:sz w:val="28"/>
          <w:szCs w:val="28"/>
        </w:rPr>
        <w:t xml:space="preserve"> и свойства</w:t>
      </w:r>
      <w:r>
        <w:rPr>
          <w:rFonts w:ascii="Times New Roman" w:hAnsi="Times New Roman"/>
          <w:sz w:val="28"/>
          <w:szCs w:val="28"/>
        </w:rPr>
        <w:t>х лечебных грязей.</w:t>
      </w:r>
    </w:p>
    <w:p w:rsidR="006008CC" w:rsidRPr="00C869FF" w:rsidRDefault="006008CC" w:rsidP="006008CC">
      <w:pPr>
        <w:pStyle w:val="a3"/>
        <w:numPr>
          <w:ilvl w:val="0"/>
          <w:numId w:val="4"/>
        </w:numPr>
        <w:spacing w:after="0" w:line="276" w:lineRule="auto"/>
        <w:jc w:val="both"/>
        <w:rPr>
          <w:rFonts w:ascii="Times New Roman" w:hAnsi="Times New Roman"/>
          <w:sz w:val="28"/>
          <w:szCs w:val="28"/>
        </w:rPr>
      </w:pPr>
      <w:r w:rsidRPr="00C869FF">
        <w:rPr>
          <w:rFonts w:ascii="Times New Roman" w:hAnsi="Times New Roman"/>
          <w:sz w:val="28"/>
          <w:szCs w:val="28"/>
        </w:rPr>
        <w:t xml:space="preserve">Провести органолептические, химические и микробиологические исследования лечебной </w:t>
      </w:r>
      <w:r>
        <w:rPr>
          <w:rFonts w:ascii="Times New Roman" w:hAnsi="Times New Roman"/>
          <w:sz w:val="28"/>
          <w:szCs w:val="28"/>
        </w:rPr>
        <w:t>грязи</w:t>
      </w:r>
      <w:r w:rsidRPr="00C869FF">
        <w:rPr>
          <w:rFonts w:ascii="Times New Roman" w:hAnsi="Times New Roman"/>
          <w:sz w:val="28"/>
          <w:szCs w:val="28"/>
        </w:rPr>
        <w:t xml:space="preserve"> озера Тинаки</w:t>
      </w:r>
      <w:r>
        <w:rPr>
          <w:rFonts w:ascii="Times New Roman" w:hAnsi="Times New Roman"/>
          <w:sz w:val="28"/>
          <w:szCs w:val="28"/>
        </w:rPr>
        <w:t>.</w:t>
      </w:r>
      <w:r w:rsidRPr="00C869FF">
        <w:rPr>
          <w:rFonts w:ascii="Times New Roman" w:hAnsi="Times New Roman"/>
          <w:sz w:val="28"/>
          <w:szCs w:val="28"/>
        </w:rPr>
        <w:t xml:space="preserve"> </w:t>
      </w:r>
    </w:p>
    <w:p w:rsidR="006008CC" w:rsidRPr="00C869FF" w:rsidRDefault="006008CC" w:rsidP="006008CC">
      <w:pPr>
        <w:pStyle w:val="a3"/>
        <w:numPr>
          <w:ilvl w:val="0"/>
          <w:numId w:val="4"/>
        </w:numPr>
        <w:spacing w:after="0" w:line="276" w:lineRule="auto"/>
        <w:jc w:val="both"/>
        <w:rPr>
          <w:rFonts w:ascii="Times New Roman" w:hAnsi="Times New Roman"/>
          <w:sz w:val="28"/>
          <w:szCs w:val="28"/>
        </w:rPr>
      </w:pPr>
      <w:r>
        <w:rPr>
          <w:rFonts w:ascii="Times New Roman" w:hAnsi="Times New Roman"/>
          <w:sz w:val="28"/>
          <w:szCs w:val="28"/>
        </w:rPr>
        <w:t xml:space="preserve">Выяснить </w:t>
      </w:r>
      <w:r w:rsidR="00006D62">
        <w:rPr>
          <w:rFonts w:ascii="Times New Roman" w:hAnsi="Times New Roman"/>
          <w:sz w:val="28"/>
          <w:szCs w:val="28"/>
        </w:rPr>
        <w:t xml:space="preserve">современное </w:t>
      </w:r>
      <w:r>
        <w:rPr>
          <w:rFonts w:ascii="Times New Roman" w:hAnsi="Times New Roman"/>
          <w:sz w:val="28"/>
          <w:szCs w:val="28"/>
        </w:rPr>
        <w:t>состояние</w:t>
      </w:r>
      <w:r w:rsidRPr="00C869FF">
        <w:rPr>
          <w:rFonts w:ascii="Times New Roman" w:hAnsi="Times New Roman"/>
          <w:sz w:val="28"/>
          <w:szCs w:val="28"/>
        </w:rPr>
        <w:t xml:space="preserve"> лечебных гряз</w:t>
      </w:r>
      <w:r>
        <w:rPr>
          <w:rFonts w:ascii="Times New Roman" w:hAnsi="Times New Roman"/>
          <w:sz w:val="28"/>
          <w:szCs w:val="28"/>
        </w:rPr>
        <w:t xml:space="preserve">ей </w:t>
      </w:r>
      <w:r w:rsidR="00006D62">
        <w:rPr>
          <w:rFonts w:ascii="Times New Roman" w:hAnsi="Times New Roman"/>
          <w:sz w:val="28"/>
          <w:szCs w:val="28"/>
        </w:rPr>
        <w:t xml:space="preserve">соляных озер </w:t>
      </w:r>
      <w:r>
        <w:rPr>
          <w:rFonts w:ascii="Times New Roman" w:hAnsi="Times New Roman"/>
          <w:sz w:val="28"/>
          <w:szCs w:val="28"/>
        </w:rPr>
        <w:t>Астраханской области.</w:t>
      </w:r>
    </w:p>
    <w:p w:rsidR="00D56966" w:rsidRDefault="00D56966" w:rsidP="00C869FF">
      <w:pPr>
        <w:pStyle w:val="a3"/>
        <w:numPr>
          <w:ilvl w:val="0"/>
          <w:numId w:val="4"/>
        </w:numPr>
        <w:spacing w:after="0" w:line="276" w:lineRule="auto"/>
        <w:jc w:val="both"/>
        <w:rPr>
          <w:rFonts w:ascii="Times New Roman" w:hAnsi="Times New Roman"/>
          <w:sz w:val="28"/>
          <w:szCs w:val="28"/>
        </w:rPr>
      </w:pPr>
      <w:r>
        <w:rPr>
          <w:rFonts w:ascii="Times New Roman" w:hAnsi="Times New Roman"/>
          <w:sz w:val="28"/>
          <w:szCs w:val="28"/>
        </w:rPr>
        <w:t>Узнать о применении</w:t>
      </w:r>
      <w:r w:rsidRPr="00C869FF">
        <w:rPr>
          <w:rFonts w:ascii="Times New Roman" w:hAnsi="Times New Roman"/>
          <w:sz w:val="28"/>
          <w:szCs w:val="28"/>
        </w:rPr>
        <w:t xml:space="preserve"> лечебных грязей в </w:t>
      </w:r>
      <w:r w:rsidR="006008CC">
        <w:rPr>
          <w:rFonts w:ascii="Times New Roman" w:hAnsi="Times New Roman"/>
          <w:sz w:val="28"/>
          <w:szCs w:val="28"/>
        </w:rPr>
        <w:t>Ц</w:t>
      </w:r>
      <w:r w:rsidRPr="00C869FF">
        <w:rPr>
          <w:rFonts w:ascii="Times New Roman" w:hAnsi="Times New Roman"/>
          <w:sz w:val="28"/>
          <w:szCs w:val="28"/>
        </w:rPr>
        <w:t>ентре реабилитации «Тинаки»</w:t>
      </w:r>
      <w:r>
        <w:rPr>
          <w:rFonts w:ascii="Times New Roman" w:hAnsi="Times New Roman"/>
          <w:sz w:val="28"/>
          <w:szCs w:val="28"/>
        </w:rPr>
        <w:t>.</w:t>
      </w:r>
    </w:p>
    <w:p w:rsidR="00D56966" w:rsidRDefault="00D56966" w:rsidP="004E51D2">
      <w:pPr>
        <w:pStyle w:val="a3"/>
        <w:spacing w:line="360" w:lineRule="auto"/>
        <w:jc w:val="both"/>
        <w:rPr>
          <w:rFonts w:ascii="Times New Roman" w:hAnsi="Times New Roman"/>
          <w:sz w:val="28"/>
          <w:szCs w:val="28"/>
        </w:rPr>
      </w:pPr>
    </w:p>
    <w:p w:rsidR="00D56966" w:rsidRDefault="00D56966" w:rsidP="004E51D2">
      <w:pPr>
        <w:pStyle w:val="a3"/>
        <w:spacing w:line="360" w:lineRule="auto"/>
        <w:jc w:val="both"/>
        <w:rPr>
          <w:rFonts w:ascii="Times New Roman" w:hAnsi="Times New Roman"/>
          <w:sz w:val="28"/>
          <w:szCs w:val="28"/>
        </w:rPr>
      </w:pPr>
    </w:p>
    <w:p w:rsidR="00006D62" w:rsidRDefault="00006D62" w:rsidP="004E51D2">
      <w:pPr>
        <w:pStyle w:val="a3"/>
        <w:spacing w:line="360" w:lineRule="auto"/>
        <w:jc w:val="both"/>
        <w:rPr>
          <w:rFonts w:ascii="Times New Roman" w:hAnsi="Times New Roman"/>
          <w:sz w:val="28"/>
          <w:szCs w:val="28"/>
        </w:rPr>
      </w:pPr>
    </w:p>
    <w:p w:rsidR="00D56966" w:rsidRDefault="00D56966" w:rsidP="004E51D2">
      <w:pPr>
        <w:pStyle w:val="a3"/>
        <w:spacing w:line="360" w:lineRule="auto"/>
        <w:jc w:val="both"/>
        <w:rPr>
          <w:rFonts w:ascii="Times New Roman" w:hAnsi="Times New Roman"/>
          <w:sz w:val="28"/>
          <w:szCs w:val="28"/>
        </w:rPr>
      </w:pPr>
    </w:p>
    <w:p w:rsidR="00D56966" w:rsidRDefault="00D56966" w:rsidP="004E51D2">
      <w:pPr>
        <w:pStyle w:val="a3"/>
        <w:spacing w:line="360" w:lineRule="auto"/>
        <w:jc w:val="both"/>
        <w:rPr>
          <w:rFonts w:ascii="Times New Roman" w:hAnsi="Times New Roman"/>
          <w:sz w:val="28"/>
          <w:szCs w:val="28"/>
        </w:rPr>
      </w:pPr>
    </w:p>
    <w:p w:rsidR="00D56966" w:rsidRDefault="00D56966" w:rsidP="004E51D2">
      <w:pPr>
        <w:pStyle w:val="a3"/>
        <w:spacing w:line="360" w:lineRule="auto"/>
        <w:jc w:val="both"/>
        <w:rPr>
          <w:rFonts w:ascii="Times New Roman" w:hAnsi="Times New Roman"/>
          <w:sz w:val="28"/>
          <w:szCs w:val="28"/>
        </w:rPr>
      </w:pPr>
    </w:p>
    <w:p w:rsidR="00D56966" w:rsidRDefault="00D56966" w:rsidP="004E51D2">
      <w:pPr>
        <w:pStyle w:val="a3"/>
        <w:spacing w:line="360" w:lineRule="auto"/>
        <w:jc w:val="both"/>
        <w:rPr>
          <w:rFonts w:ascii="Times New Roman" w:hAnsi="Times New Roman"/>
          <w:sz w:val="28"/>
          <w:szCs w:val="28"/>
        </w:rPr>
      </w:pPr>
    </w:p>
    <w:p w:rsidR="00683264" w:rsidRDefault="00683264" w:rsidP="001526A2">
      <w:pPr>
        <w:pStyle w:val="a3"/>
        <w:spacing w:line="360" w:lineRule="auto"/>
        <w:jc w:val="center"/>
        <w:rPr>
          <w:rFonts w:ascii="Times New Roman" w:hAnsi="Times New Roman"/>
          <w:b/>
          <w:bCs/>
          <w:sz w:val="28"/>
          <w:szCs w:val="28"/>
        </w:rPr>
      </w:pPr>
    </w:p>
    <w:p w:rsidR="00D56966" w:rsidRDefault="00D56966" w:rsidP="001526A2">
      <w:pPr>
        <w:pStyle w:val="a3"/>
        <w:spacing w:line="360" w:lineRule="auto"/>
        <w:jc w:val="center"/>
        <w:rPr>
          <w:rFonts w:ascii="Times New Roman" w:hAnsi="Times New Roman"/>
          <w:b/>
          <w:bCs/>
          <w:sz w:val="28"/>
          <w:szCs w:val="28"/>
        </w:rPr>
      </w:pPr>
      <w:r>
        <w:rPr>
          <w:rFonts w:ascii="Times New Roman" w:hAnsi="Times New Roman"/>
          <w:b/>
          <w:bCs/>
          <w:sz w:val="28"/>
          <w:szCs w:val="28"/>
        </w:rPr>
        <w:lastRenderedPageBreak/>
        <w:t>Глава 1. Литературный обзор</w:t>
      </w:r>
    </w:p>
    <w:p w:rsidR="00D56966" w:rsidRPr="00E9110F" w:rsidRDefault="00D56966" w:rsidP="001526A2">
      <w:pPr>
        <w:pStyle w:val="a3"/>
        <w:spacing w:line="360" w:lineRule="auto"/>
        <w:jc w:val="center"/>
        <w:rPr>
          <w:rFonts w:ascii="Times New Roman" w:hAnsi="Times New Roman"/>
          <w:b/>
          <w:bCs/>
          <w:sz w:val="28"/>
          <w:szCs w:val="28"/>
        </w:rPr>
      </w:pPr>
      <w:r>
        <w:rPr>
          <w:rFonts w:ascii="Times New Roman" w:hAnsi="Times New Roman"/>
          <w:b/>
          <w:bCs/>
          <w:sz w:val="28"/>
          <w:szCs w:val="28"/>
        </w:rPr>
        <w:t xml:space="preserve">1.1. </w:t>
      </w:r>
      <w:r w:rsidRPr="003339A5">
        <w:rPr>
          <w:rFonts w:ascii="Times New Roman" w:hAnsi="Times New Roman"/>
          <w:b/>
          <w:sz w:val="28"/>
          <w:szCs w:val="28"/>
        </w:rPr>
        <w:t>История озера Тинаки</w:t>
      </w:r>
    </w:p>
    <w:p w:rsidR="00D56966" w:rsidRPr="00BA4507" w:rsidRDefault="00D56966" w:rsidP="00836AE4">
      <w:pPr>
        <w:pStyle w:val="a3"/>
        <w:spacing w:after="0" w:line="240" w:lineRule="auto"/>
        <w:ind w:firstLine="696"/>
        <w:jc w:val="both"/>
        <w:rPr>
          <w:rFonts w:ascii="Times New Roman" w:hAnsi="Times New Roman"/>
          <w:sz w:val="28"/>
          <w:szCs w:val="28"/>
        </w:rPr>
      </w:pPr>
      <w:r>
        <w:rPr>
          <w:rFonts w:ascii="Times New Roman" w:hAnsi="Times New Roman"/>
          <w:sz w:val="28"/>
          <w:szCs w:val="28"/>
        </w:rPr>
        <w:t xml:space="preserve"> </w:t>
      </w:r>
      <w:r w:rsidRPr="00BA4507">
        <w:rPr>
          <w:rFonts w:ascii="Times New Roman" w:hAnsi="Times New Roman"/>
          <w:sz w:val="28"/>
          <w:szCs w:val="28"/>
        </w:rPr>
        <w:t>История изучения механизма действия лечебной иловой грязи на организм человека также берет свое начало в глубокой древности. Еще в X веке таджикский врач</w:t>
      </w:r>
      <w:r w:rsidR="00683264">
        <w:rPr>
          <w:rFonts w:ascii="Times New Roman" w:hAnsi="Times New Roman"/>
          <w:sz w:val="28"/>
          <w:szCs w:val="28"/>
        </w:rPr>
        <w:t xml:space="preserve"> и </w:t>
      </w:r>
      <w:r w:rsidRPr="00BA4507">
        <w:rPr>
          <w:rFonts w:ascii="Times New Roman" w:hAnsi="Times New Roman"/>
          <w:sz w:val="28"/>
          <w:szCs w:val="28"/>
        </w:rPr>
        <w:t>ученый Абу Али ибн Сина (Авиценна) в знаменитом «Каноне вр</w:t>
      </w:r>
      <w:r>
        <w:rPr>
          <w:rFonts w:ascii="Times New Roman" w:hAnsi="Times New Roman"/>
          <w:sz w:val="28"/>
          <w:szCs w:val="28"/>
        </w:rPr>
        <w:t>ачебной науки» положительно оха</w:t>
      </w:r>
      <w:r w:rsidRPr="00BA4507">
        <w:rPr>
          <w:rFonts w:ascii="Times New Roman" w:hAnsi="Times New Roman"/>
          <w:sz w:val="28"/>
          <w:szCs w:val="28"/>
        </w:rPr>
        <w:t>рактеризовал лечебные свойства грязей.</w:t>
      </w:r>
    </w:p>
    <w:p w:rsidR="00D56966" w:rsidRPr="00BA4507" w:rsidRDefault="00D56966" w:rsidP="00836AE4">
      <w:pPr>
        <w:pStyle w:val="a3"/>
        <w:spacing w:after="0" w:line="240" w:lineRule="auto"/>
        <w:ind w:firstLine="696"/>
        <w:jc w:val="both"/>
        <w:rPr>
          <w:rFonts w:ascii="Times New Roman" w:hAnsi="Times New Roman"/>
          <w:sz w:val="28"/>
          <w:szCs w:val="28"/>
        </w:rPr>
      </w:pPr>
      <w:r w:rsidRPr="00BA4507">
        <w:rPr>
          <w:rFonts w:ascii="Times New Roman" w:hAnsi="Times New Roman"/>
          <w:sz w:val="28"/>
          <w:szCs w:val="28"/>
        </w:rPr>
        <w:t>Основоположником научного изучения лечебных грязей является выдающийся русский ученый А. А. Вериго, давший классическое определение природы лечебной грязи: «...в образовании грязи, - писал он, - принимают: участие три главных фактора: лиманная рапа, органическое растительное и животное вещество и поч</w:t>
      </w:r>
      <w:r>
        <w:rPr>
          <w:rFonts w:ascii="Times New Roman" w:hAnsi="Times New Roman"/>
          <w:sz w:val="28"/>
          <w:szCs w:val="28"/>
        </w:rPr>
        <w:t>в</w:t>
      </w:r>
      <w:r w:rsidRPr="00BA4507">
        <w:rPr>
          <w:rFonts w:ascii="Times New Roman" w:hAnsi="Times New Roman"/>
          <w:sz w:val="28"/>
          <w:szCs w:val="28"/>
        </w:rPr>
        <w:t>а, служащая как бы остовом, который пронизывается грязью".</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ab/>
      </w:r>
      <w:r w:rsidRPr="00E9110F">
        <w:rPr>
          <w:rFonts w:ascii="Times New Roman" w:hAnsi="Times New Roman"/>
          <w:sz w:val="28"/>
          <w:szCs w:val="28"/>
        </w:rPr>
        <w:t>Давно была известна целебная сила грязей соляных озер, расположенных вблизи города Астрахани. Есть данные, которые позволяют считать, что грязь Астраханских соляных озер употреблялось для лечебных целей уже в первой половине ХV века. Так, например, в летописи ключаря Астраханского собора Кирилла Васильева говорится: «Татарский город</w:t>
      </w:r>
      <w:r>
        <w:rPr>
          <w:rFonts w:ascii="Times New Roman" w:hAnsi="Times New Roman"/>
          <w:sz w:val="28"/>
          <w:szCs w:val="28"/>
        </w:rPr>
        <w:t>»</w:t>
      </w:r>
      <w:r w:rsidR="00683264">
        <w:rPr>
          <w:rFonts w:ascii="Times New Roman" w:hAnsi="Times New Roman"/>
          <w:sz w:val="28"/>
          <w:szCs w:val="28"/>
        </w:rPr>
        <w:t>,</w:t>
      </w:r>
      <w:r w:rsidRPr="00E9110F">
        <w:rPr>
          <w:rFonts w:ascii="Times New Roman" w:hAnsi="Times New Roman"/>
          <w:sz w:val="28"/>
          <w:szCs w:val="28"/>
        </w:rPr>
        <w:t xml:space="preserve"> Астрахань</w:t>
      </w:r>
      <w:r w:rsidR="00683264">
        <w:rPr>
          <w:rFonts w:ascii="Times New Roman" w:hAnsi="Times New Roman"/>
          <w:sz w:val="28"/>
          <w:szCs w:val="28"/>
        </w:rPr>
        <w:t>,</w:t>
      </w:r>
      <w:r w:rsidRPr="00E9110F">
        <w:rPr>
          <w:rFonts w:ascii="Times New Roman" w:hAnsi="Times New Roman"/>
          <w:sz w:val="28"/>
          <w:szCs w:val="28"/>
        </w:rPr>
        <w:t xml:space="preserve"> прежде всего стоял по течению реки Волги на правой стороне, поблизости целительных озёр. Город сей в летнее время был посещаем ханами Бахчисарая и их семействами, поэтому и озёра поныне наз</w:t>
      </w:r>
      <w:r w:rsidR="008269AB">
        <w:rPr>
          <w:rFonts w:ascii="Times New Roman" w:hAnsi="Times New Roman"/>
          <w:sz w:val="28"/>
          <w:szCs w:val="28"/>
        </w:rPr>
        <w:t xml:space="preserve">ываются Ханскими и от русских </w:t>
      </w:r>
      <w:r w:rsidRPr="00E9110F">
        <w:rPr>
          <w:rFonts w:ascii="Times New Roman" w:hAnsi="Times New Roman"/>
          <w:sz w:val="28"/>
          <w:szCs w:val="28"/>
        </w:rPr>
        <w:t>Тинакские.</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sidRPr="00E9110F">
        <w:rPr>
          <w:rFonts w:ascii="Times New Roman" w:hAnsi="Times New Roman"/>
          <w:sz w:val="28"/>
          <w:szCs w:val="28"/>
        </w:rPr>
        <w:t>Татарская Астрахань, являясь центром Астраханского ханства, была оживленным торговым центром, лежащим на перекрестке караванных дорог и водных путей, связывавших ее с Хорезмом и Бухарой на востоке, с Закавказьем и Крымом на юге, с Казанским ханством и Русью на севере. Из русских городов ежегодно приезжали в Астрахань суда за солью. Русские покупали соль в Крыму и, бывая на соляных озёрах, знали о грязелечении.</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Существовавший в Крыму со времен греческих поселенцев так называемый грунтовой способ грязелечения - был, очевидно, завезен русскими и на Астраханские соляные озера.</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w:t>
      </w:r>
      <w:r w:rsidRPr="00E9110F">
        <w:rPr>
          <w:rFonts w:ascii="Times New Roman" w:hAnsi="Times New Roman"/>
          <w:sz w:val="28"/>
          <w:szCs w:val="28"/>
        </w:rPr>
        <w:t>Тинакскими» Астраханские соляные озёра, как свидетельствует летопись, стали называться от русских, которые, присоединив Астрахань к Московскому государству, перенесли ее в 1558 году с правого берега Волги на левый, на место, где в настоящее врем</w:t>
      </w:r>
      <w:r>
        <w:rPr>
          <w:rFonts w:ascii="Times New Roman" w:hAnsi="Times New Roman"/>
          <w:sz w:val="28"/>
          <w:szCs w:val="28"/>
        </w:rPr>
        <w:t xml:space="preserve">я находится </w:t>
      </w:r>
      <w:r w:rsidR="00683264">
        <w:rPr>
          <w:rFonts w:ascii="Times New Roman" w:hAnsi="Times New Roman"/>
          <w:sz w:val="28"/>
          <w:szCs w:val="28"/>
        </w:rPr>
        <w:t>К</w:t>
      </w:r>
      <w:r>
        <w:rPr>
          <w:rFonts w:ascii="Times New Roman" w:hAnsi="Times New Roman"/>
          <w:sz w:val="28"/>
          <w:szCs w:val="28"/>
        </w:rPr>
        <w:t>ремль. Название «</w:t>
      </w:r>
      <w:r w:rsidRPr="00E9110F">
        <w:rPr>
          <w:rFonts w:ascii="Times New Roman" w:hAnsi="Times New Roman"/>
          <w:sz w:val="28"/>
          <w:szCs w:val="28"/>
        </w:rPr>
        <w:t>Тинакские», надо полагать, произошло от толстого слоя грязи, лежащей на дне соляных озёр</w:t>
      </w:r>
      <w:r w:rsidR="00683264">
        <w:rPr>
          <w:rFonts w:ascii="Times New Roman" w:hAnsi="Times New Roman"/>
          <w:sz w:val="28"/>
          <w:szCs w:val="28"/>
        </w:rPr>
        <w:t>,</w:t>
      </w:r>
      <w:r w:rsidRPr="00E9110F">
        <w:rPr>
          <w:rFonts w:ascii="Times New Roman" w:hAnsi="Times New Roman"/>
          <w:sz w:val="28"/>
          <w:szCs w:val="28"/>
        </w:rPr>
        <w:t xml:space="preserve"> и</w:t>
      </w:r>
      <w:r>
        <w:rPr>
          <w:rFonts w:ascii="Times New Roman" w:hAnsi="Times New Roman"/>
          <w:sz w:val="28"/>
          <w:szCs w:val="28"/>
        </w:rPr>
        <w:t xml:space="preserve"> </w:t>
      </w:r>
      <w:r w:rsidRPr="00E9110F">
        <w:rPr>
          <w:rFonts w:ascii="Times New Roman" w:hAnsi="Times New Roman"/>
          <w:sz w:val="28"/>
          <w:szCs w:val="28"/>
        </w:rPr>
        <w:t>в народе обычно называемой тиной.</w:t>
      </w:r>
    </w:p>
    <w:p w:rsidR="00683264"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О том, что соляные озёра Астраханской области являлись важным источником соли для Московского государства, свидетельствуют многие истори</w:t>
      </w:r>
      <w:r>
        <w:rPr>
          <w:rFonts w:ascii="Times New Roman" w:hAnsi="Times New Roman"/>
          <w:sz w:val="28"/>
          <w:szCs w:val="28"/>
        </w:rPr>
        <w:t>ческие данные, в том, числе и «</w:t>
      </w:r>
      <w:r w:rsidRPr="00E9110F">
        <w:rPr>
          <w:rFonts w:ascii="Times New Roman" w:hAnsi="Times New Roman"/>
          <w:sz w:val="28"/>
          <w:szCs w:val="28"/>
        </w:rPr>
        <w:t xml:space="preserve">Жалованная грамота», выданная царем Иваном Грозным Троице-Сергиевскому монастырю на право </w:t>
      </w:r>
    </w:p>
    <w:p w:rsidR="00D56966" w:rsidRPr="00E9110F" w:rsidRDefault="00D56966" w:rsidP="00BA4507">
      <w:pPr>
        <w:pStyle w:val="a3"/>
        <w:spacing w:after="0" w:line="240" w:lineRule="auto"/>
        <w:jc w:val="both"/>
        <w:rPr>
          <w:rFonts w:ascii="Times New Roman" w:hAnsi="Times New Roman"/>
          <w:sz w:val="28"/>
          <w:szCs w:val="28"/>
        </w:rPr>
      </w:pPr>
      <w:r w:rsidRPr="00E9110F">
        <w:rPr>
          <w:rFonts w:ascii="Times New Roman" w:hAnsi="Times New Roman"/>
          <w:sz w:val="28"/>
          <w:szCs w:val="28"/>
        </w:rPr>
        <w:lastRenderedPageBreak/>
        <w:t>«</w:t>
      </w:r>
      <w:r w:rsidR="00683264">
        <w:rPr>
          <w:rFonts w:ascii="Times New Roman" w:hAnsi="Times New Roman"/>
          <w:sz w:val="28"/>
          <w:szCs w:val="28"/>
        </w:rPr>
        <w:t>…</w:t>
      </w:r>
      <w:r w:rsidRPr="00E9110F">
        <w:rPr>
          <w:rFonts w:ascii="Times New Roman" w:hAnsi="Times New Roman"/>
          <w:sz w:val="28"/>
          <w:szCs w:val="28"/>
        </w:rPr>
        <w:t>отправлять по Волге суда с солью и рыбой для монастырского обихода и торговать солью, как и другими товарами беспошлинно».</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 xml:space="preserve">Соль добывалась </w:t>
      </w:r>
      <w:r w:rsidR="00683264">
        <w:rPr>
          <w:rFonts w:ascii="Times New Roman" w:hAnsi="Times New Roman"/>
          <w:sz w:val="28"/>
          <w:szCs w:val="28"/>
        </w:rPr>
        <w:t xml:space="preserve">и </w:t>
      </w:r>
      <w:r w:rsidRPr="00E9110F">
        <w:rPr>
          <w:rFonts w:ascii="Times New Roman" w:hAnsi="Times New Roman"/>
          <w:sz w:val="28"/>
          <w:szCs w:val="28"/>
        </w:rPr>
        <w:t xml:space="preserve">на Тинакских соляных озёрах. Об этом свидетельствует академик </w:t>
      </w:r>
      <w:r w:rsidR="00683264">
        <w:rPr>
          <w:rFonts w:ascii="Times New Roman" w:hAnsi="Times New Roman"/>
          <w:sz w:val="28"/>
          <w:szCs w:val="28"/>
        </w:rPr>
        <w:t xml:space="preserve">С.Г. </w:t>
      </w:r>
      <w:r w:rsidRPr="00E9110F">
        <w:rPr>
          <w:rFonts w:ascii="Times New Roman" w:hAnsi="Times New Roman"/>
          <w:sz w:val="28"/>
          <w:szCs w:val="28"/>
        </w:rPr>
        <w:t>Гмелин, путешеств</w:t>
      </w:r>
      <w:r w:rsidR="00870CF3" w:rsidRPr="00870CF3">
        <w:rPr>
          <w:rFonts w:ascii="Times New Roman" w:hAnsi="Times New Roman"/>
          <w:sz w:val="28"/>
          <w:szCs w:val="28"/>
        </w:rPr>
        <w:t>овавш</w:t>
      </w:r>
      <w:r w:rsidRPr="00E9110F">
        <w:rPr>
          <w:rFonts w:ascii="Times New Roman" w:hAnsi="Times New Roman"/>
          <w:sz w:val="28"/>
          <w:szCs w:val="28"/>
        </w:rPr>
        <w:t>ий по Прикаспийской низменности в 1767 году. В части своих записок, указывает, что Тинакское озеро в 60-е годы ХVIII века играло важную роль в добыче соли.</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Происхождение Тинакского озера связано с морем. Было время, когда вся территория Прикаспий</w:t>
      </w:r>
      <w:r>
        <w:rPr>
          <w:rFonts w:ascii="Times New Roman" w:hAnsi="Times New Roman"/>
          <w:sz w:val="28"/>
          <w:szCs w:val="28"/>
        </w:rPr>
        <w:t>ских степей была покрыта морем</w:t>
      </w:r>
      <w:r w:rsidR="00676647">
        <w:rPr>
          <w:rFonts w:ascii="Times New Roman" w:hAnsi="Times New Roman"/>
          <w:sz w:val="28"/>
          <w:szCs w:val="28"/>
        </w:rPr>
        <w:t xml:space="preserve"> </w:t>
      </w:r>
      <w:r>
        <w:rPr>
          <w:rFonts w:ascii="Times New Roman" w:hAnsi="Times New Roman"/>
          <w:sz w:val="28"/>
          <w:szCs w:val="28"/>
        </w:rPr>
        <w:t xml:space="preserve">- </w:t>
      </w:r>
      <w:r w:rsidRPr="00E9110F">
        <w:rPr>
          <w:rFonts w:ascii="Times New Roman" w:hAnsi="Times New Roman"/>
          <w:sz w:val="28"/>
          <w:szCs w:val="28"/>
        </w:rPr>
        <w:t>древним родственником современного Каспия. Северная граница этого моря, называемого Хвалынским, достигала тех мест, где в настоящее время находятся города Камышин и Уральск, высота его превосходила уровень современного Каспия на 75</w:t>
      </w:r>
      <w:r w:rsidR="00912BDA">
        <w:rPr>
          <w:rFonts w:ascii="Times New Roman" w:hAnsi="Times New Roman"/>
          <w:sz w:val="28"/>
          <w:szCs w:val="28"/>
        </w:rPr>
        <w:t xml:space="preserve"> </w:t>
      </w:r>
      <w:r w:rsidRPr="00E9110F">
        <w:rPr>
          <w:rFonts w:ascii="Times New Roman" w:hAnsi="Times New Roman"/>
          <w:sz w:val="28"/>
          <w:szCs w:val="28"/>
        </w:rPr>
        <w:t xml:space="preserve">метров. </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После стаивания ледника, покрывавшего Русскую равнину и обусловившего своим существованием подъём вод Хвалынского моря, началось его медленное отступление. Оно совершалось весьма неравномерно и прерывалось остановками и новыми, правда, небольшими повышениями уровня. Отступая, море как бы пульсировало, меняя свои очертания и размеры.</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 xml:space="preserve">Оставшиеся после древнего Каспия рыхлые отложения (глины, песка) были обильно пропитаны солями. Эти отложения покрывают всю Прикаспийскую низменность и придают ей спокойный, равнинный характер. Однако, приняв границы, близкие к современным, Каспийское море не успокоилось. Значительные колебания его уровня происходили в сравнительно близкую историческую эпоху, как происходят и в настоящее время. Последнее значительное наступление Каспия на сушу, так называемая «саринская трансгрессия», произошло в ХIV веке. В это время, где страницы геологической истории Земли вплетаются в летопись истории народов, населявших низовья Волги, уровень Каспия поднялся выше современного на </w:t>
      </w:r>
      <w:smartTag w:uri="urn:schemas-microsoft-com:office:smarttags" w:element="metricconverter">
        <w:smartTagPr>
          <w:attr w:name="ProductID" w:val="17 метров"/>
        </w:smartTagPr>
        <w:r w:rsidRPr="00E9110F">
          <w:rPr>
            <w:rFonts w:ascii="Times New Roman" w:hAnsi="Times New Roman"/>
            <w:sz w:val="28"/>
            <w:szCs w:val="28"/>
          </w:rPr>
          <w:t>17</w:t>
        </w:r>
        <w:r>
          <w:rPr>
            <w:rFonts w:ascii="Times New Roman" w:hAnsi="Times New Roman"/>
            <w:sz w:val="28"/>
            <w:szCs w:val="28"/>
          </w:rPr>
          <w:t xml:space="preserve"> </w:t>
        </w:r>
        <w:r w:rsidRPr="00E9110F">
          <w:rPr>
            <w:rFonts w:ascii="Times New Roman" w:hAnsi="Times New Roman"/>
            <w:sz w:val="28"/>
            <w:szCs w:val="28"/>
          </w:rPr>
          <w:t>метров</w:t>
        </w:r>
      </w:smartTag>
      <w:r w:rsidRPr="00E9110F">
        <w:rPr>
          <w:rFonts w:ascii="Times New Roman" w:hAnsi="Times New Roman"/>
          <w:sz w:val="28"/>
          <w:szCs w:val="28"/>
        </w:rPr>
        <w:t>. Правда, эта трансгрессия была непродолжительной, и воды моря вскоре покинули сушу. После отступления Каспийского моря к югу в неровностях бывшего дна, ставшего сушей, осталась морская вода. Она и дала начало озеру.</w:t>
      </w:r>
    </w:p>
    <w:p w:rsidR="00D56966"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 xml:space="preserve"> Исходя из общего содержания пыли в грязи Тинакского озера и количества пыли, вносимой в озеро в течение года атмосферными водами и ветрами, Н. А. Родионова определила возраст Тинакского озера  в 500 лет.</w:t>
      </w:r>
    </w:p>
    <w:p w:rsidR="00C0022B" w:rsidRPr="00C0022B" w:rsidRDefault="00C0022B" w:rsidP="00C0022B">
      <w:pPr>
        <w:spacing w:after="0" w:line="240" w:lineRule="auto"/>
        <w:ind w:left="709"/>
        <w:jc w:val="both"/>
        <w:rPr>
          <w:rFonts w:ascii="Times New Roman" w:hAnsi="Times New Roman"/>
          <w:sz w:val="28"/>
          <w:szCs w:val="28"/>
        </w:rPr>
      </w:pPr>
      <w:r w:rsidRPr="00C0022B">
        <w:rPr>
          <w:rFonts w:ascii="Times New Roman" w:hAnsi="Times New Roman"/>
          <w:sz w:val="28"/>
          <w:szCs w:val="28"/>
        </w:rPr>
        <w:t>В 1820 году на берегу солёного озера был создан второй в Российской империи грязелечебный санаторий (Кутлусурин, 2012). При нём на южном берегу озера был построен населённый пункт, который после получил название Тинаки (Природа…, 1996).</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Если официальной датой основания курорта Тинаки считать 18</w:t>
      </w:r>
      <w:r w:rsidR="00C0022B">
        <w:rPr>
          <w:rFonts w:ascii="Times New Roman" w:hAnsi="Times New Roman"/>
          <w:sz w:val="28"/>
          <w:szCs w:val="28"/>
        </w:rPr>
        <w:t>2</w:t>
      </w:r>
      <w:r w:rsidRPr="00E9110F">
        <w:rPr>
          <w:rFonts w:ascii="Times New Roman" w:hAnsi="Times New Roman"/>
          <w:sz w:val="28"/>
          <w:szCs w:val="28"/>
        </w:rPr>
        <w:t xml:space="preserve">0 год, когда грязелечение стало проводиться под наблюдением уездного </w:t>
      </w:r>
      <w:r w:rsidRPr="00E9110F">
        <w:rPr>
          <w:rFonts w:ascii="Times New Roman" w:hAnsi="Times New Roman"/>
          <w:sz w:val="28"/>
          <w:szCs w:val="28"/>
        </w:rPr>
        <w:lastRenderedPageBreak/>
        <w:t>медика, то следует признать, что Тинаки являются одним из старейших курортов нашей страны.</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Первые научные сведения о лечебных свойствах тинакских грязей были опубликованы в 1823 году (научные данные о сакских грязях были напечатаны в 1814 году).</w:t>
      </w:r>
    </w:p>
    <w:p w:rsidR="00D56966" w:rsidRDefault="00D56966" w:rsidP="00BA4507">
      <w:pPr>
        <w:pStyle w:val="a3"/>
        <w:spacing w:after="0" w:line="240" w:lineRule="auto"/>
        <w:jc w:val="both"/>
        <w:rPr>
          <w:rFonts w:ascii="Times New Roman" w:hAnsi="Times New Roman"/>
          <w:sz w:val="28"/>
          <w:szCs w:val="28"/>
        </w:rPr>
      </w:pPr>
      <w:r w:rsidRPr="00E9110F">
        <w:rPr>
          <w:rFonts w:ascii="Times New Roman" w:hAnsi="Times New Roman"/>
          <w:sz w:val="28"/>
          <w:szCs w:val="28"/>
        </w:rPr>
        <w:t>В 40-х годах XIX века Тинаки были переданы Приказу Общественного Призрения. После этого на протяжении полустолетия Тинаки влачили весьма жалкое существование. Грязелечение велось примитивным способом. До 1890 основным видом грязевых процедур, применявшихся на Тинаках, были так называемые «натуральные» или грунтовые ванны.</w:t>
      </w:r>
    </w:p>
    <w:p w:rsidR="00C0022B" w:rsidRPr="00C0022B" w:rsidRDefault="00C0022B" w:rsidP="00C0022B">
      <w:pPr>
        <w:spacing w:after="0" w:line="240" w:lineRule="auto"/>
        <w:ind w:left="709"/>
        <w:jc w:val="both"/>
        <w:rPr>
          <w:rFonts w:ascii="Times New Roman" w:hAnsi="Times New Roman"/>
          <w:sz w:val="28"/>
          <w:szCs w:val="28"/>
        </w:rPr>
      </w:pPr>
      <w:r w:rsidRPr="00C0022B">
        <w:rPr>
          <w:rFonts w:ascii="Times New Roman" w:hAnsi="Times New Roman"/>
          <w:sz w:val="28"/>
          <w:szCs w:val="28"/>
        </w:rPr>
        <w:t>С 1892 года на курорте «Тинаки» начал свою деятельность врач Любомир Францевич Линевич, который разработал собственную методику лечения, усовершенствовал методы грязелечения, с учётом собственного опыта и опыта мировых грязелечебниц.</w:t>
      </w:r>
      <w:r>
        <w:rPr>
          <w:rFonts w:ascii="Times New Roman" w:hAnsi="Times New Roman"/>
          <w:sz w:val="28"/>
          <w:szCs w:val="28"/>
        </w:rPr>
        <w:t xml:space="preserve"> </w:t>
      </w:r>
      <w:r w:rsidRPr="00C0022B">
        <w:rPr>
          <w:rFonts w:ascii="Times New Roman" w:hAnsi="Times New Roman"/>
          <w:sz w:val="28"/>
          <w:szCs w:val="28"/>
        </w:rPr>
        <w:t>Инфраструктура курорта «Тинаки» включала в себя различные ванные приспособления, лечебные корпусы деревянной постройки с отдельными номерами для пациентов, парк, аптеку, столовую, казино, оркестр, который ежедневно играл в течение всего сезона отдыха. К зданию курорта также была подведена железная дорога и построен ныне действующий храм Святого Пантелеймона-целителя.</w:t>
      </w:r>
    </w:p>
    <w:p w:rsidR="00D56966"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4327A">
        <w:rPr>
          <w:rFonts w:ascii="Times New Roman" w:hAnsi="Times New Roman"/>
          <w:sz w:val="28"/>
          <w:szCs w:val="28"/>
        </w:rPr>
        <w:t xml:space="preserve">С 1918 года Тинакская грязелечебница стала называться </w:t>
      </w:r>
      <w:r w:rsidR="00912BDA">
        <w:rPr>
          <w:rFonts w:ascii="Times New Roman" w:hAnsi="Times New Roman"/>
          <w:sz w:val="28"/>
          <w:szCs w:val="28"/>
        </w:rPr>
        <w:t>«К</w:t>
      </w:r>
      <w:r w:rsidRPr="00E4327A">
        <w:rPr>
          <w:rFonts w:ascii="Times New Roman" w:hAnsi="Times New Roman"/>
          <w:sz w:val="28"/>
          <w:szCs w:val="28"/>
        </w:rPr>
        <w:t>урорт «Тинаки» имени Л.Ф. Линевич</w:t>
      </w:r>
      <w:r w:rsidR="00912BDA">
        <w:rPr>
          <w:rFonts w:ascii="Times New Roman" w:hAnsi="Times New Roman"/>
          <w:sz w:val="28"/>
          <w:szCs w:val="28"/>
        </w:rPr>
        <w:t>»</w:t>
      </w:r>
      <w:r w:rsidRPr="00E4327A">
        <w:rPr>
          <w:rFonts w:ascii="Times New Roman" w:hAnsi="Times New Roman"/>
          <w:sz w:val="28"/>
          <w:szCs w:val="28"/>
        </w:rPr>
        <w:t>.</w:t>
      </w:r>
      <w:r>
        <w:rPr>
          <w:rFonts w:ascii="Times New Roman" w:hAnsi="Times New Roman"/>
          <w:sz w:val="28"/>
          <w:szCs w:val="28"/>
        </w:rPr>
        <w:t xml:space="preserve"> </w:t>
      </w:r>
      <w:r w:rsidR="00EA236C">
        <w:rPr>
          <w:rFonts w:ascii="Times New Roman" w:hAnsi="Times New Roman"/>
          <w:sz w:val="28"/>
          <w:szCs w:val="28"/>
        </w:rPr>
        <w:t>К</w:t>
      </w:r>
      <w:r>
        <w:rPr>
          <w:rFonts w:ascii="Times New Roman" w:hAnsi="Times New Roman"/>
          <w:sz w:val="28"/>
          <w:szCs w:val="28"/>
        </w:rPr>
        <w:t xml:space="preserve"> 1990 год</w:t>
      </w:r>
      <w:r w:rsidR="00452D89">
        <w:rPr>
          <w:rFonts w:ascii="Times New Roman" w:hAnsi="Times New Roman"/>
          <w:sz w:val="28"/>
          <w:szCs w:val="28"/>
        </w:rPr>
        <w:t>у</w:t>
      </w:r>
      <w:r>
        <w:rPr>
          <w:rFonts w:ascii="Times New Roman" w:hAnsi="Times New Roman"/>
          <w:sz w:val="28"/>
          <w:szCs w:val="28"/>
        </w:rPr>
        <w:t xml:space="preserve"> </w:t>
      </w:r>
      <w:r w:rsidR="00EA236C">
        <w:rPr>
          <w:rFonts w:ascii="Times New Roman" w:hAnsi="Times New Roman"/>
          <w:sz w:val="28"/>
          <w:szCs w:val="28"/>
        </w:rPr>
        <w:t xml:space="preserve">Тинаки </w:t>
      </w:r>
      <w:r w:rsidR="00912BDA">
        <w:rPr>
          <w:rFonts w:ascii="Times New Roman" w:hAnsi="Times New Roman"/>
          <w:sz w:val="28"/>
          <w:szCs w:val="28"/>
        </w:rPr>
        <w:t xml:space="preserve">стали </w:t>
      </w:r>
      <w:r w:rsidRPr="00E9110F">
        <w:rPr>
          <w:rFonts w:ascii="Times New Roman" w:hAnsi="Times New Roman"/>
          <w:sz w:val="28"/>
          <w:szCs w:val="28"/>
        </w:rPr>
        <w:t>представля</w:t>
      </w:r>
      <w:r w:rsidR="00912BDA">
        <w:rPr>
          <w:rFonts w:ascii="Times New Roman" w:hAnsi="Times New Roman"/>
          <w:sz w:val="28"/>
          <w:szCs w:val="28"/>
        </w:rPr>
        <w:t>ть собой</w:t>
      </w:r>
      <w:r w:rsidRPr="00E9110F">
        <w:rPr>
          <w:rFonts w:ascii="Times New Roman" w:hAnsi="Times New Roman"/>
          <w:sz w:val="28"/>
          <w:szCs w:val="28"/>
        </w:rPr>
        <w:t xml:space="preserve"> современный грязевой курорт, имеющий </w:t>
      </w:r>
      <w:r w:rsidR="00912BDA">
        <w:rPr>
          <w:rFonts w:ascii="Times New Roman" w:hAnsi="Times New Roman"/>
          <w:sz w:val="28"/>
          <w:szCs w:val="28"/>
        </w:rPr>
        <w:t xml:space="preserve">целый </w:t>
      </w:r>
      <w:r w:rsidRPr="00E9110F">
        <w:rPr>
          <w:rFonts w:ascii="Times New Roman" w:hAnsi="Times New Roman"/>
          <w:sz w:val="28"/>
          <w:szCs w:val="28"/>
        </w:rPr>
        <w:t>штат квалифицированных врачей, поликлинику, лабораторию, рентген</w:t>
      </w:r>
      <w:r w:rsidR="00912BDA">
        <w:rPr>
          <w:rFonts w:ascii="Times New Roman" w:hAnsi="Times New Roman"/>
          <w:sz w:val="28"/>
          <w:szCs w:val="28"/>
        </w:rPr>
        <w:t>-кабинет</w:t>
      </w:r>
      <w:r w:rsidRPr="00E9110F">
        <w:rPr>
          <w:rFonts w:ascii="Times New Roman" w:hAnsi="Times New Roman"/>
          <w:sz w:val="28"/>
          <w:szCs w:val="28"/>
        </w:rPr>
        <w:t>, аэросолярий. Успешное служение курорта на благо больных принесло ему широкую известность в нашей стране и сделало его настоящей жемчужиной Астраханской области.</w:t>
      </w:r>
    </w:p>
    <w:p w:rsidR="00D56966" w:rsidRPr="00E9110F" w:rsidRDefault="00D56966" w:rsidP="00BA4507">
      <w:pPr>
        <w:pStyle w:val="a3"/>
        <w:spacing w:after="0" w:line="240" w:lineRule="auto"/>
        <w:jc w:val="both"/>
        <w:rPr>
          <w:rFonts w:ascii="Times New Roman" w:hAnsi="Times New Roman"/>
          <w:sz w:val="28"/>
          <w:szCs w:val="28"/>
        </w:rPr>
      </w:pPr>
    </w:p>
    <w:p w:rsidR="00D56966" w:rsidRDefault="00D56966" w:rsidP="001526A2">
      <w:pPr>
        <w:pStyle w:val="a3"/>
        <w:spacing w:after="0" w:line="240" w:lineRule="auto"/>
        <w:jc w:val="center"/>
        <w:rPr>
          <w:rFonts w:ascii="Times New Roman" w:hAnsi="Times New Roman"/>
          <w:b/>
          <w:sz w:val="28"/>
          <w:szCs w:val="28"/>
        </w:rPr>
      </w:pPr>
      <w:r>
        <w:rPr>
          <w:rFonts w:ascii="Times New Roman" w:hAnsi="Times New Roman"/>
          <w:b/>
          <w:sz w:val="28"/>
          <w:szCs w:val="28"/>
        </w:rPr>
        <w:t xml:space="preserve">1.2. </w:t>
      </w:r>
      <w:r w:rsidR="008944A2">
        <w:rPr>
          <w:rFonts w:ascii="Times New Roman" w:hAnsi="Times New Roman"/>
          <w:b/>
          <w:sz w:val="28"/>
          <w:szCs w:val="28"/>
        </w:rPr>
        <w:t>Микробиоценоз</w:t>
      </w:r>
      <w:r>
        <w:rPr>
          <w:rFonts w:ascii="Times New Roman" w:hAnsi="Times New Roman"/>
          <w:b/>
          <w:sz w:val="28"/>
          <w:szCs w:val="28"/>
        </w:rPr>
        <w:t xml:space="preserve"> озера Тинаки</w:t>
      </w:r>
    </w:p>
    <w:p w:rsidR="00D56966" w:rsidRPr="00E9110F" w:rsidRDefault="00D56966" w:rsidP="0057201D">
      <w:pPr>
        <w:pStyle w:val="a3"/>
        <w:spacing w:after="0" w:line="240" w:lineRule="auto"/>
        <w:ind w:firstLine="696"/>
        <w:jc w:val="both"/>
        <w:rPr>
          <w:rFonts w:ascii="Times New Roman" w:hAnsi="Times New Roman"/>
          <w:sz w:val="28"/>
          <w:szCs w:val="28"/>
        </w:rPr>
      </w:pPr>
      <w:r w:rsidRPr="00E9110F">
        <w:rPr>
          <w:rFonts w:ascii="Times New Roman" w:hAnsi="Times New Roman"/>
          <w:sz w:val="28"/>
          <w:szCs w:val="28"/>
        </w:rPr>
        <w:t xml:space="preserve">Высокая соленость </w:t>
      </w:r>
      <w:r w:rsidR="00993D80">
        <w:rPr>
          <w:rFonts w:ascii="Times New Roman" w:hAnsi="Times New Roman"/>
          <w:sz w:val="28"/>
          <w:szCs w:val="28"/>
        </w:rPr>
        <w:t xml:space="preserve">озерной </w:t>
      </w:r>
      <w:r w:rsidRPr="00E9110F">
        <w:rPr>
          <w:rFonts w:ascii="Times New Roman" w:hAnsi="Times New Roman"/>
          <w:sz w:val="28"/>
          <w:szCs w:val="28"/>
        </w:rPr>
        <w:t xml:space="preserve">рапы является неблагоприятным фактором для развития в ней растительных и животных организмов. Поэтому в ней обитают только некоторые микроорганизмы, приспособившиеся к высокому содержанию солей. К числу таких микроорганизмов относятся подвижные одноклеточные водоросли </w:t>
      </w:r>
      <w:r w:rsidRPr="001526A2">
        <w:rPr>
          <w:rFonts w:ascii="Times New Roman" w:hAnsi="Times New Roman"/>
          <w:i/>
          <w:sz w:val="28"/>
          <w:szCs w:val="28"/>
        </w:rPr>
        <w:t>Dunaliella salina, Asteromonas gracilis</w:t>
      </w:r>
      <w:r w:rsidRPr="00E9110F">
        <w:rPr>
          <w:rFonts w:ascii="Times New Roman" w:hAnsi="Times New Roman"/>
          <w:sz w:val="28"/>
          <w:szCs w:val="28"/>
        </w:rPr>
        <w:t xml:space="preserve">. Первая из них представляет микроорганизм овальной или слегка грушевидной формы. На передней, более узкой, части тела имеются два нежных жгутика, длина которых несколько превосходит длину тела. В однородной, слегка окрашенной в желтоватый цвет протоплазме содержатся тельца, окрашенные в ярко- оранжевый цвет. Окраска телец зависит от особого красящего вещества- пигмента, принадлежащего к группе каротинов. Этот пигмент, кстати сказать, обусловливает также и окраску моркови. Кроме каротина, в дуналиелле содержится и характерный для всех растительных организмов зеленый пигмент- хлорофилл. </w:t>
      </w:r>
      <w:r w:rsidRPr="001526A2">
        <w:rPr>
          <w:rFonts w:ascii="Times New Roman" w:hAnsi="Times New Roman"/>
          <w:i/>
          <w:sz w:val="28"/>
          <w:szCs w:val="28"/>
        </w:rPr>
        <w:t>Asteromonas gracilis</w:t>
      </w:r>
      <w:r w:rsidRPr="00E9110F">
        <w:rPr>
          <w:rFonts w:ascii="Times New Roman" w:hAnsi="Times New Roman"/>
          <w:sz w:val="28"/>
          <w:szCs w:val="28"/>
        </w:rPr>
        <w:t xml:space="preserve"> отличается от </w:t>
      </w:r>
      <w:r w:rsidRPr="001526A2">
        <w:rPr>
          <w:rFonts w:ascii="Times New Roman" w:hAnsi="Times New Roman"/>
          <w:i/>
          <w:sz w:val="28"/>
          <w:szCs w:val="28"/>
        </w:rPr>
        <w:lastRenderedPageBreak/>
        <w:t xml:space="preserve">Dunaliella salina </w:t>
      </w:r>
      <w:r w:rsidRPr="00E9110F">
        <w:rPr>
          <w:rFonts w:ascii="Times New Roman" w:hAnsi="Times New Roman"/>
          <w:sz w:val="28"/>
          <w:szCs w:val="28"/>
        </w:rPr>
        <w:t>меньшими размерами, правильной овальной формой, бледно-зеленым цветом пигмента и некоторыми другими признаками. Массовое размножение этих организмов в иные годы вызывает «цветение» озер, во время которого рапа принимает красивую розовую или оранжево-красную окраску. Кроме одноклеточных водорослей, в рапе Тинакского  озера развиваются иногда в большом количестве некоторые виды сине-зеленых водорослей.</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 xml:space="preserve">Основным представителем животного царства в Тинакском озере является рачок </w:t>
      </w:r>
      <w:r w:rsidRPr="001526A2">
        <w:rPr>
          <w:rFonts w:ascii="Times New Roman" w:hAnsi="Times New Roman"/>
          <w:i/>
          <w:sz w:val="28"/>
          <w:szCs w:val="28"/>
        </w:rPr>
        <w:t>Artemia salina</w:t>
      </w:r>
      <w:r w:rsidRPr="00E9110F">
        <w:rPr>
          <w:rFonts w:ascii="Times New Roman" w:hAnsi="Times New Roman"/>
          <w:sz w:val="28"/>
          <w:szCs w:val="28"/>
        </w:rPr>
        <w:t>. Были годы (1953), когда этот рачок размножался в Тинакском  озере в громадных количествах, и рапа буквально кишела им. Обычно же он встречается отдельными экземплярами. Тело рачка окрашено и имеет 8</w:t>
      </w:r>
      <w:r w:rsidR="008944A2">
        <w:rPr>
          <w:rFonts w:ascii="Times New Roman" w:hAnsi="Times New Roman"/>
          <w:sz w:val="28"/>
          <w:szCs w:val="28"/>
        </w:rPr>
        <w:t xml:space="preserve"> </w:t>
      </w:r>
      <w:r w:rsidRPr="00E9110F">
        <w:rPr>
          <w:rFonts w:ascii="Times New Roman" w:hAnsi="Times New Roman"/>
          <w:sz w:val="28"/>
          <w:szCs w:val="28"/>
        </w:rPr>
        <w:t>-11 миллиметров длины. Окраска самцов зеленоватая, концы же ножек, а их у него 12 пар, окрашены в ярко-оранжевый цвет. Цвет тела самок колеблется от розового до ярко-красного, окраска конечностей слабее, чем у самцов.</w:t>
      </w:r>
    </w:p>
    <w:p w:rsidR="00D56966" w:rsidRPr="00E9110F" w:rsidRDefault="00D56966" w:rsidP="00BA4507">
      <w:pPr>
        <w:pStyle w:val="a3"/>
        <w:spacing w:after="0" w:line="240" w:lineRule="auto"/>
        <w:jc w:val="both"/>
        <w:rPr>
          <w:rFonts w:ascii="Times New Roman" w:hAnsi="Times New Roman"/>
          <w:sz w:val="28"/>
          <w:szCs w:val="28"/>
        </w:rPr>
      </w:pPr>
    </w:p>
    <w:p w:rsidR="00D56966" w:rsidRPr="00E9110F" w:rsidRDefault="00D56966" w:rsidP="001526A2">
      <w:pPr>
        <w:pStyle w:val="a3"/>
        <w:spacing w:after="0" w:line="240" w:lineRule="auto"/>
        <w:jc w:val="center"/>
        <w:rPr>
          <w:rFonts w:ascii="Times New Roman" w:hAnsi="Times New Roman"/>
          <w:b/>
          <w:bCs/>
          <w:sz w:val="28"/>
          <w:szCs w:val="28"/>
        </w:rPr>
      </w:pPr>
      <w:r>
        <w:rPr>
          <w:rFonts w:ascii="Times New Roman" w:hAnsi="Times New Roman"/>
          <w:b/>
          <w:bCs/>
          <w:sz w:val="28"/>
          <w:szCs w:val="28"/>
        </w:rPr>
        <w:t>1.3</w:t>
      </w:r>
      <w:r w:rsidRPr="00E9110F">
        <w:rPr>
          <w:rFonts w:ascii="Times New Roman" w:hAnsi="Times New Roman"/>
          <w:b/>
          <w:bCs/>
          <w:sz w:val="28"/>
          <w:szCs w:val="28"/>
        </w:rPr>
        <w:t>. Химический состав грязи озера Тинаки</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Хлористый натрий в количественном отношении является главной составной частью рапы. В зависимости от количества солей находится и удельный вес рапы. Обычно он значительно выше  удельного веса пресной воды и в рапе человеческое тело не тонет.</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Химический состав грязи весьма сложен. Достаточно сказать, что более четверти химических элементов периодической системы Д. И. Менделеева входит в состав соединений, встречающихся в грязи. Это вещества, растворимые в воде; вещества, растворимые в кислотах; вещества, нерастворимые в кислотах; органические вещества.</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Это, главным образом, хлористые, сернокислые, двууглекислые и бромистые соли натрия, калия и кальция. Йодистые и аммонийные соли находятся в этой группе в очень малых количествах. Все эти соли присутствуют в грязи Тинакского озера в растворенном состоянии, входя в состав грязевого раствора.</w:t>
      </w:r>
    </w:p>
    <w:p w:rsidR="00D56966" w:rsidRPr="00E9110F" w:rsidRDefault="00D56966" w:rsidP="00BA4507">
      <w:pPr>
        <w:pStyle w:val="a3"/>
        <w:spacing w:after="0" w:line="240" w:lineRule="auto"/>
        <w:jc w:val="both"/>
        <w:rPr>
          <w:rFonts w:ascii="Times New Roman" w:hAnsi="Times New Roman"/>
          <w:sz w:val="28"/>
          <w:szCs w:val="28"/>
        </w:rPr>
      </w:pPr>
      <w:r w:rsidRPr="00E9110F">
        <w:rPr>
          <w:rFonts w:ascii="Times New Roman" w:hAnsi="Times New Roman"/>
          <w:sz w:val="28"/>
          <w:szCs w:val="28"/>
        </w:rPr>
        <w:t xml:space="preserve"> Физико-химическая характеристика грязи Тинакского озера</w:t>
      </w:r>
    </w:p>
    <w:p w:rsidR="00D56966" w:rsidRPr="0037274F" w:rsidRDefault="00D56966" w:rsidP="00BA4507">
      <w:pPr>
        <w:pStyle w:val="a3"/>
        <w:spacing w:after="0" w:line="240" w:lineRule="auto"/>
        <w:jc w:val="both"/>
        <w:rPr>
          <w:rFonts w:ascii="Times New Roman" w:hAnsi="Times New Roman"/>
          <w:b/>
          <w:i/>
          <w:sz w:val="28"/>
          <w:szCs w:val="28"/>
        </w:rPr>
      </w:pPr>
      <w:r w:rsidRPr="00E9110F">
        <w:rPr>
          <w:rFonts w:ascii="Times New Roman" w:hAnsi="Times New Roman"/>
          <w:sz w:val="28"/>
          <w:szCs w:val="28"/>
        </w:rPr>
        <w:t xml:space="preserve"> </w:t>
      </w:r>
      <w:r w:rsidRPr="0037274F">
        <w:rPr>
          <w:rFonts w:ascii="Times New Roman" w:hAnsi="Times New Roman"/>
          <w:b/>
          <w:i/>
          <w:sz w:val="28"/>
          <w:szCs w:val="28"/>
        </w:rPr>
        <w:t xml:space="preserve">Вещества, растворимые в воде: </w:t>
      </w:r>
    </w:p>
    <w:p w:rsidR="00D56966" w:rsidRPr="001526A2" w:rsidRDefault="00D56966" w:rsidP="0037274F">
      <w:pPr>
        <w:pStyle w:val="a3"/>
        <w:numPr>
          <w:ilvl w:val="0"/>
          <w:numId w:val="5"/>
        </w:numPr>
        <w:spacing w:after="0" w:line="240" w:lineRule="auto"/>
        <w:jc w:val="both"/>
        <w:rPr>
          <w:rFonts w:ascii="Times New Roman" w:hAnsi="Times New Roman"/>
          <w:sz w:val="28"/>
          <w:szCs w:val="28"/>
          <w:lang w:val="pt-PT"/>
        </w:rPr>
      </w:pPr>
      <w:r w:rsidRPr="00E9110F">
        <w:rPr>
          <w:rFonts w:ascii="Times New Roman" w:hAnsi="Times New Roman"/>
          <w:sz w:val="28"/>
          <w:szCs w:val="28"/>
        </w:rPr>
        <w:t>Соли</w:t>
      </w:r>
      <w:r w:rsidRPr="001526A2">
        <w:rPr>
          <w:rFonts w:ascii="Times New Roman" w:hAnsi="Times New Roman"/>
          <w:sz w:val="28"/>
          <w:szCs w:val="28"/>
          <w:lang w:val="pt-PT"/>
        </w:rPr>
        <w:t>:NaCl - 13,86 %  MgCl-0,15 % MgCl</w:t>
      </w:r>
      <w:r w:rsidRPr="001526A2">
        <w:rPr>
          <w:rFonts w:ascii="Times New Roman" w:hAnsi="Times New Roman"/>
          <w:sz w:val="28"/>
          <w:szCs w:val="28"/>
          <w:vertAlign w:val="subscript"/>
          <w:lang w:val="pt-PT"/>
        </w:rPr>
        <w:t>2</w:t>
      </w:r>
      <w:r w:rsidRPr="001526A2">
        <w:rPr>
          <w:rFonts w:ascii="Times New Roman" w:hAnsi="Times New Roman"/>
          <w:sz w:val="28"/>
          <w:szCs w:val="28"/>
          <w:lang w:val="pt-PT"/>
        </w:rPr>
        <w:t xml:space="preserve"> -0,15 %  MgSO</w:t>
      </w:r>
      <w:r w:rsidRPr="001526A2">
        <w:rPr>
          <w:rFonts w:ascii="Times New Roman" w:hAnsi="Times New Roman"/>
          <w:sz w:val="28"/>
          <w:szCs w:val="28"/>
          <w:vertAlign w:val="subscript"/>
          <w:lang w:val="pt-PT"/>
        </w:rPr>
        <w:t>4</w:t>
      </w:r>
      <w:r w:rsidRPr="001526A2">
        <w:rPr>
          <w:rFonts w:ascii="Times New Roman" w:hAnsi="Times New Roman"/>
          <w:sz w:val="28"/>
          <w:szCs w:val="28"/>
          <w:lang w:val="pt-PT"/>
        </w:rPr>
        <w:t>-5,6 % CaSO</w:t>
      </w:r>
      <w:r w:rsidRPr="001526A2">
        <w:rPr>
          <w:rFonts w:ascii="Times New Roman" w:hAnsi="Times New Roman"/>
          <w:sz w:val="28"/>
          <w:szCs w:val="28"/>
          <w:vertAlign w:val="subscript"/>
          <w:lang w:val="pt-PT"/>
        </w:rPr>
        <w:t>4</w:t>
      </w:r>
      <w:r w:rsidRPr="001526A2">
        <w:rPr>
          <w:rFonts w:ascii="Times New Roman" w:hAnsi="Times New Roman"/>
          <w:sz w:val="28"/>
          <w:szCs w:val="28"/>
          <w:lang w:val="pt-PT"/>
        </w:rPr>
        <w:t xml:space="preserve"> -1,25 %   Ca(HCO</w:t>
      </w:r>
      <w:r w:rsidRPr="001526A2">
        <w:rPr>
          <w:rFonts w:ascii="Times New Roman" w:hAnsi="Times New Roman"/>
          <w:sz w:val="28"/>
          <w:szCs w:val="28"/>
          <w:vertAlign w:val="subscript"/>
          <w:lang w:val="pt-PT"/>
        </w:rPr>
        <w:t>3</w:t>
      </w:r>
      <w:r w:rsidRPr="001526A2">
        <w:rPr>
          <w:rFonts w:ascii="Times New Roman" w:hAnsi="Times New Roman"/>
          <w:sz w:val="28"/>
          <w:szCs w:val="28"/>
          <w:lang w:val="pt-PT"/>
        </w:rPr>
        <w:t>)</w:t>
      </w:r>
      <w:r w:rsidRPr="001526A2">
        <w:rPr>
          <w:rFonts w:ascii="Times New Roman" w:hAnsi="Times New Roman"/>
          <w:sz w:val="28"/>
          <w:szCs w:val="28"/>
          <w:vertAlign w:val="subscript"/>
          <w:lang w:val="pt-PT"/>
        </w:rPr>
        <w:t>2</w:t>
      </w:r>
      <w:r w:rsidRPr="001526A2">
        <w:rPr>
          <w:rFonts w:ascii="Times New Roman" w:hAnsi="Times New Roman"/>
          <w:sz w:val="28"/>
          <w:szCs w:val="28"/>
          <w:lang w:val="pt-PT"/>
        </w:rPr>
        <w:t xml:space="preserve"> – 3,25 %</w:t>
      </w:r>
    </w:p>
    <w:p w:rsidR="00D56966" w:rsidRPr="00E9110F" w:rsidRDefault="00D56966" w:rsidP="0037274F">
      <w:pPr>
        <w:pStyle w:val="a3"/>
        <w:numPr>
          <w:ilvl w:val="0"/>
          <w:numId w:val="5"/>
        </w:numPr>
        <w:spacing w:after="0" w:line="240" w:lineRule="auto"/>
        <w:jc w:val="both"/>
        <w:rPr>
          <w:rFonts w:ascii="Times New Roman" w:hAnsi="Times New Roman"/>
          <w:sz w:val="28"/>
          <w:szCs w:val="28"/>
        </w:rPr>
      </w:pPr>
      <w:r w:rsidRPr="00E9110F">
        <w:rPr>
          <w:rFonts w:ascii="Times New Roman" w:hAnsi="Times New Roman"/>
          <w:sz w:val="28"/>
          <w:szCs w:val="28"/>
        </w:rPr>
        <w:t>H</w:t>
      </w:r>
      <w:r w:rsidRPr="001526A2">
        <w:rPr>
          <w:rFonts w:ascii="Times New Roman" w:hAnsi="Times New Roman"/>
          <w:sz w:val="28"/>
          <w:szCs w:val="28"/>
          <w:vertAlign w:val="subscript"/>
          <w:lang w:val="pt-PT"/>
        </w:rPr>
        <w:t>2</w:t>
      </w:r>
      <w:r w:rsidRPr="00E9110F">
        <w:rPr>
          <w:rFonts w:ascii="Times New Roman" w:hAnsi="Times New Roman"/>
          <w:sz w:val="28"/>
          <w:szCs w:val="28"/>
        </w:rPr>
        <w:t>S -</w:t>
      </w:r>
      <w:r>
        <w:rPr>
          <w:rFonts w:ascii="Times New Roman" w:hAnsi="Times New Roman"/>
          <w:sz w:val="28"/>
          <w:szCs w:val="28"/>
        </w:rPr>
        <w:t xml:space="preserve"> </w:t>
      </w:r>
      <w:r w:rsidRPr="00E9110F">
        <w:rPr>
          <w:rFonts w:ascii="Times New Roman" w:hAnsi="Times New Roman"/>
          <w:sz w:val="28"/>
          <w:szCs w:val="28"/>
        </w:rPr>
        <w:t>0,16</w:t>
      </w:r>
      <w:r>
        <w:rPr>
          <w:rFonts w:ascii="Times New Roman" w:hAnsi="Times New Roman"/>
          <w:sz w:val="28"/>
          <w:szCs w:val="28"/>
        </w:rPr>
        <w:t xml:space="preserve"> </w:t>
      </w:r>
      <w:r w:rsidRPr="00E9110F">
        <w:rPr>
          <w:rFonts w:ascii="Times New Roman" w:hAnsi="Times New Roman"/>
          <w:sz w:val="28"/>
          <w:szCs w:val="28"/>
        </w:rPr>
        <w:t xml:space="preserve">% </w:t>
      </w:r>
      <w:r>
        <w:rPr>
          <w:rFonts w:ascii="Times New Roman" w:hAnsi="Times New Roman"/>
          <w:sz w:val="28"/>
          <w:szCs w:val="28"/>
        </w:rPr>
        <w:t xml:space="preserve">  </w:t>
      </w:r>
      <w:r w:rsidRPr="00E9110F">
        <w:rPr>
          <w:rFonts w:ascii="Times New Roman" w:hAnsi="Times New Roman"/>
          <w:sz w:val="28"/>
          <w:szCs w:val="28"/>
        </w:rPr>
        <w:t>CO</w:t>
      </w:r>
      <w:r w:rsidRPr="001526A2">
        <w:rPr>
          <w:rFonts w:ascii="Times New Roman" w:hAnsi="Times New Roman"/>
          <w:sz w:val="28"/>
          <w:szCs w:val="28"/>
          <w:vertAlign w:val="subscript"/>
        </w:rPr>
        <w:t>2</w:t>
      </w:r>
      <w:r w:rsidRPr="00E9110F">
        <w:rPr>
          <w:rFonts w:ascii="Times New Roman" w:hAnsi="Times New Roman"/>
          <w:sz w:val="28"/>
          <w:szCs w:val="28"/>
        </w:rPr>
        <w:t xml:space="preserve"> –1,54</w:t>
      </w:r>
      <w:r>
        <w:rPr>
          <w:rFonts w:ascii="Times New Roman" w:hAnsi="Times New Roman"/>
          <w:sz w:val="28"/>
          <w:szCs w:val="28"/>
        </w:rPr>
        <w:t xml:space="preserve"> </w:t>
      </w:r>
      <w:r w:rsidRPr="00E9110F">
        <w:rPr>
          <w:rFonts w:ascii="Times New Roman" w:hAnsi="Times New Roman"/>
          <w:sz w:val="28"/>
          <w:szCs w:val="28"/>
        </w:rPr>
        <w:t>%</w:t>
      </w:r>
    </w:p>
    <w:p w:rsidR="00D56966" w:rsidRPr="0037274F" w:rsidRDefault="00D56966" w:rsidP="00BA4507">
      <w:pPr>
        <w:pStyle w:val="a3"/>
        <w:spacing w:after="0" w:line="240" w:lineRule="auto"/>
        <w:jc w:val="both"/>
        <w:rPr>
          <w:rFonts w:ascii="Times New Roman" w:hAnsi="Times New Roman"/>
          <w:b/>
          <w:bCs/>
          <w:i/>
          <w:sz w:val="28"/>
          <w:szCs w:val="28"/>
        </w:rPr>
      </w:pPr>
      <w:r w:rsidRPr="0037274F">
        <w:rPr>
          <w:rFonts w:ascii="Times New Roman" w:hAnsi="Times New Roman"/>
          <w:b/>
          <w:bCs/>
          <w:i/>
          <w:sz w:val="28"/>
          <w:szCs w:val="28"/>
        </w:rPr>
        <w:t>В</w:t>
      </w:r>
      <w:r>
        <w:rPr>
          <w:rFonts w:ascii="Times New Roman" w:hAnsi="Times New Roman"/>
          <w:b/>
          <w:bCs/>
          <w:i/>
          <w:sz w:val="28"/>
          <w:szCs w:val="28"/>
        </w:rPr>
        <w:t>ещества, растворимые в кислотах:</w:t>
      </w:r>
    </w:p>
    <w:p w:rsidR="00D56966" w:rsidRPr="00E9110F" w:rsidRDefault="00D56966" w:rsidP="006E21BE">
      <w:pPr>
        <w:pStyle w:val="a3"/>
        <w:spacing w:after="0" w:line="240" w:lineRule="auto"/>
        <w:ind w:left="454"/>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 xml:space="preserve">К ним относятся углекислые соли кальция и магния, гидраты окислов железа и алюминия, а также окислы этих металлов, сернистые соединения и растворимая кремнекислота. Входящие в эту группу фосфорные соли кальция, а также углекислые соли железа находятся в грязи Тинакского озера в малых количествах. </w:t>
      </w:r>
    </w:p>
    <w:p w:rsidR="00D56966" w:rsidRPr="0037274F" w:rsidRDefault="00D56966" w:rsidP="006E21BE">
      <w:pPr>
        <w:pStyle w:val="a3"/>
        <w:spacing w:after="0" w:line="240" w:lineRule="auto"/>
        <w:ind w:left="454"/>
        <w:jc w:val="both"/>
        <w:rPr>
          <w:rFonts w:ascii="Times New Roman" w:hAnsi="Times New Roman"/>
          <w:b/>
          <w:bCs/>
          <w:i/>
          <w:sz w:val="28"/>
          <w:szCs w:val="28"/>
        </w:rPr>
      </w:pPr>
      <w:r w:rsidRPr="0037274F">
        <w:rPr>
          <w:rFonts w:ascii="Times New Roman" w:hAnsi="Times New Roman"/>
          <w:b/>
          <w:bCs/>
          <w:i/>
          <w:sz w:val="28"/>
          <w:szCs w:val="28"/>
        </w:rPr>
        <w:t>Вещ</w:t>
      </w:r>
      <w:r>
        <w:rPr>
          <w:rFonts w:ascii="Times New Roman" w:hAnsi="Times New Roman"/>
          <w:b/>
          <w:bCs/>
          <w:i/>
          <w:sz w:val="28"/>
          <w:szCs w:val="28"/>
        </w:rPr>
        <w:t>ества, нерастворимые в кислотах:</w:t>
      </w:r>
    </w:p>
    <w:p w:rsidR="00D56966" w:rsidRPr="00E9110F" w:rsidRDefault="00D56966" w:rsidP="006E21BE">
      <w:pPr>
        <w:pStyle w:val="a3"/>
        <w:spacing w:after="0" w:line="240" w:lineRule="auto"/>
        <w:ind w:left="454"/>
        <w:jc w:val="both"/>
        <w:rPr>
          <w:rFonts w:ascii="Times New Roman" w:hAnsi="Times New Roman"/>
          <w:sz w:val="28"/>
          <w:szCs w:val="28"/>
        </w:rPr>
      </w:pPr>
      <w:r w:rsidRPr="00E9110F">
        <w:rPr>
          <w:rFonts w:ascii="Times New Roman" w:hAnsi="Times New Roman"/>
          <w:sz w:val="28"/>
          <w:szCs w:val="28"/>
        </w:rPr>
        <w:lastRenderedPageBreak/>
        <w:t>Они, как и значительная часть предыдущей группы, слагают твердые частицы грязи и являются силикатами калия, натрия, магния, кальция, железа и алюминия.</w:t>
      </w:r>
    </w:p>
    <w:p w:rsidR="00D56966" w:rsidRPr="00F219C3" w:rsidRDefault="00D56966" w:rsidP="00F219C3">
      <w:pPr>
        <w:pStyle w:val="a3"/>
        <w:numPr>
          <w:ilvl w:val="0"/>
          <w:numId w:val="6"/>
        </w:numPr>
        <w:spacing w:after="0" w:line="240" w:lineRule="auto"/>
        <w:jc w:val="both"/>
        <w:rPr>
          <w:rFonts w:ascii="Times New Roman" w:hAnsi="Times New Roman"/>
          <w:b/>
          <w:bCs/>
          <w:i/>
          <w:sz w:val="28"/>
          <w:szCs w:val="28"/>
        </w:rPr>
      </w:pPr>
      <w:r w:rsidRPr="00F219C3">
        <w:rPr>
          <w:rFonts w:ascii="Times New Roman" w:hAnsi="Times New Roman"/>
          <w:b/>
          <w:bCs/>
          <w:i/>
          <w:sz w:val="28"/>
          <w:szCs w:val="28"/>
        </w:rPr>
        <w:t>Органические вещества</w:t>
      </w:r>
    </w:p>
    <w:p w:rsidR="00D56966" w:rsidRPr="00E9110F" w:rsidRDefault="00D56966" w:rsidP="00F219C3">
      <w:pPr>
        <w:pStyle w:val="a3"/>
        <w:spacing w:after="0" w:line="240" w:lineRule="auto"/>
        <w:ind w:left="567"/>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Вещества этой группы, отличаясь сложностью своего состава, являются малоустойчивыми и легко разрушаются при выделении их из грязи.</w:t>
      </w:r>
    </w:p>
    <w:p w:rsidR="00D56966" w:rsidRPr="00E9110F" w:rsidRDefault="00D56966" w:rsidP="00F219C3">
      <w:pPr>
        <w:pStyle w:val="a3"/>
        <w:spacing w:after="0" w:line="240" w:lineRule="auto"/>
        <w:ind w:left="567"/>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Чёрный цвет грязи зависит от присутствующего в ней особого соединения железа с серой. Грязь, извлеченная со дна озера, постепенно теряет свои свойства. От взаимодействия воздуха она делается пепельно-серой, на ней появляются мелкие кристаллические соли, масса грязи становится ломкой, хрупкой, рассыпающейся в легкий серовато-глинистый порошок. Запах сероводорода исчезает. Если такую высушенную грязь поместить в рапу, то она медленно восстанавливает свои свойства.</w:t>
      </w:r>
    </w:p>
    <w:p w:rsidR="00D56966" w:rsidRPr="00E9110F" w:rsidRDefault="00D56966" w:rsidP="00F219C3">
      <w:pPr>
        <w:pStyle w:val="a3"/>
        <w:spacing w:after="0" w:line="240" w:lineRule="auto"/>
        <w:ind w:left="567"/>
        <w:jc w:val="both"/>
        <w:rPr>
          <w:rFonts w:ascii="Times New Roman" w:hAnsi="Times New Roman"/>
          <w:sz w:val="28"/>
          <w:szCs w:val="28"/>
        </w:rPr>
      </w:pPr>
      <w:r w:rsidRPr="00E9110F">
        <w:rPr>
          <w:rFonts w:ascii="Times New Roman" w:hAnsi="Times New Roman"/>
          <w:sz w:val="28"/>
          <w:szCs w:val="28"/>
        </w:rPr>
        <w:t xml:space="preserve"> </w:t>
      </w:r>
      <w:r>
        <w:rPr>
          <w:rFonts w:ascii="Times New Roman" w:hAnsi="Times New Roman"/>
          <w:sz w:val="28"/>
          <w:szCs w:val="28"/>
        </w:rPr>
        <w:t xml:space="preserve">   </w:t>
      </w:r>
      <w:r w:rsidRPr="00E9110F">
        <w:rPr>
          <w:rFonts w:ascii="Times New Roman" w:hAnsi="Times New Roman"/>
          <w:sz w:val="28"/>
          <w:szCs w:val="28"/>
        </w:rPr>
        <w:t>Грязь является сложной смесью многочисленных веществ минерального и органического характера. Эти вещества образуются в результате действия сложного сочетания геологических, климатических, метеорологических, биологических, биохимических и физико-химических факторов.</w:t>
      </w:r>
    </w:p>
    <w:p w:rsidR="00D56966" w:rsidRPr="00E9110F" w:rsidRDefault="00D56966" w:rsidP="00F219C3">
      <w:pPr>
        <w:pStyle w:val="a3"/>
        <w:spacing w:after="0" w:line="240" w:lineRule="auto"/>
        <w:ind w:left="567"/>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Водою и ветром в озера приносятся твердые минеральные частицы окружающих береговых пород. Величина этих частиц в общем мала и колеблется от размера песчинки до едва видимых пылинок.</w:t>
      </w:r>
    </w:p>
    <w:p w:rsidR="00D56966" w:rsidRPr="00E9110F" w:rsidRDefault="00D56966" w:rsidP="00F219C3">
      <w:pPr>
        <w:pStyle w:val="a3"/>
        <w:spacing w:after="0" w:line="240" w:lineRule="auto"/>
        <w:ind w:left="567"/>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Другой составной частью грязи, которая невелика по массе и в грязи Тинакского озера не превышает 5-6</w:t>
      </w:r>
      <w:r>
        <w:rPr>
          <w:rFonts w:ascii="Times New Roman" w:hAnsi="Times New Roman"/>
          <w:sz w:val="28"/>
          <w:szCs w:val="28"/>
        </w:rPr>
        <w:t xml:space="preserve"> </w:t>
      </w:r>
      <w:r w:rsidRPr="00E9110F">
        <w:rPr>
          <w:rFonts w:ascii="Times New Roman" w:hAnsi="Times New Roman"/>
          <w:sz w:val="28"/>
          <w:szCs w:val="28"/>
        </w:rPr>
        <w:t>%, являются вещества, величина частиц которых колеблется между размерами отдельных молекул и огромных комплексов их, доступных для наблюдения в специальные оптические приборы (ультрамикроскоп). За свойства и внешний вид, напоминающие белок куриного яйца, раствор клея или крахмального клейстера, этой группе веществ от латинского слова «колла»- «клей» присвоили название коллоидов, Присутствие их в грязи придает ей те характерные свойства, которые невольно обращают на себя внимание каждого. Это – необычайная пластичность, вязкость, маслообразная консистенция, С коллоидами связана способность грязи поглощать окрашенные вещества, газы, микробы, частицы редкоземельных и радиоактивных элементов. В состав грязевых коллоидов входят гидраты окиси алюминия, закиси и окиси железа, мельчайшие частицы глины и некоторые вещества органического происхождения.</w:t>
      </w:r>
    </w:p>
    <w:p w:rsidR="00D56966" w:rsidRPr="00E9110F" w:rsidRDefault="00D56966" w:rsidP="00F219C3">
      <w:pPr>
        <w:pStyle w:val="a3"/>
        <w:spacing w:after="0" w:line="240" w:lineRule="auto"/>
        <w:ind w:left="567"/>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Следующей частью грязи, наибольшей по массе и важнейшей по значению для существования самой грязи, является водный раствор солей</w:t>
      </w:r>
      <w:r>
        <w:rPr>
          <w:rFonts w:ascii="Times New Roman" w:hAnsi="Times New Roman"/>
          <w:sz w:val="28"/>
          <w:szCs w:val="28"/>
        </w:rPr>
        <w:t xml:space="preserve"> –</w:t>
      </w:r>
      <w:r w:rsidRPr="00E9110F">
        <w:rPr>
          <w:rFonts w:ascii="Times New Roman" w:hAnsi="Times New Roman"/>
          <w:sz w:val="28"/>
          <w:szCs w:val="28"/>
        </w:rPr>
        <w:t xml:space="preserve"> грязевая рапа, или грязевой раствор. Происходя из той же рапы, что напоминает озеро и прикрывает лежащую на его дне грязь, грязевая рапа, однако, отличается от нее по количественному, а иногда и качественному составу своих солей. Обычно в грязевой раствор входят все те же соли, что и в состав рапы. Однако благодаря присущей грязевым коллоидам способности поглощать различные вещества, в том числе и составные </w:t>
      </w:r>
      <w:r w:rsidRPr="00E9110F">
        <w:rPr>
          <w:rFonts w:ascii="Times New Roman" w:hAnsi="Times New Roman"/>
          <w:sz w:val="28"/>
          <w:szCs w:val="28"/>
        </w:rPr>
        <w:lastRenderedPageBreak/>
        <w:t>части отдельных солей, в грязях с течением времени накапливаются в заметных количествах такие соединения и соли, которых в рапе нет совсем, или присутствуют в ничтожнейших количествах. К их числу относятся соединения брома, бора, йода, марганца и другие.</w:t>
      </w:r>
    </w:p>
    <w:p w:rsidR="00D56966" w:rsidRDefault="00D56966" w:rsidP="00F219C3">
      <w:pPr>
        <w:pStyle w:val="a3"/>
        <w:spacing w:after="0" w:line="240" w:lineRule="auto"/>
        <w:ind w:left="567"/>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Микроорганизмы, главным образом, различные бактерии, плесневые, дрожжевые и лучистые грибки обусловливают накопление в грязи многочисленных органических, очень часто весьма сложно</w:t>
      </w:r>
      <w:r w:rsidR="00993D80">
        <w:rPr>
          <w:rFonts w:ascii="Times New Roman" w:hAnsi="Times New Roman"/>
          <w:sz w:val="28"/>
          <w:szCs w:val="28"/>
        </w:rPr>
        <w:t>-</w:t>
      </w:r>
      <w:r w:rsidRPr="00E9110F">
        <w:rPr>
          <w:rFonts w:ascii="Times New Roman" w:hAnsi="Times New Roman"/>
          <w:sz w:val="28"/>
          <w:szCs w:val="28"/>
        </w:rPr>
        <w:t>построенных веществ.</w:t>
      </w:r>
    </w:p>
    <w:p w:rsidR="00D56966" w:rsidRPr="00E9110F" w:rsidRDefault="00D56966" w:rsidP="00F219C3">
      <w:pPr>
        <w:pStyle w:val="a3"/>
        <w:spacing w:after="0" w:line="240" w:lineRule="auto"/>
        <w:ind w:left="567"/>
        <w:jc w:val="both"/>
        <w:rPr>
          <w:rFonts w:ascii="Times New Roman" w:hAnsi="Times New Roman"/>
          <w:sz w:val="28"/>
          <w:szCs w:val="28"/>
        </w:rPr>
      </w:pPr>
      <w:r w:rsidRPr="00E9110F">
        <w:rPr>
          <w:rFonts w:ascii="Times New Roman" w:hAnsi="Times New Roman"/>
          <w:sz w:val="28"/>
          <w:szCs w:val="28"/>
        </w:rPr>
        <w:t xml:space="preserve"> Среди них органичес</w:t>
      </w:r>
      <w:r>
        <w:rPr>
          <w:rFonts w:ascii="Times New Roman" w:hAnsi="Times New Roman"/>
          <w:sz w:val="28"/>
          <w:szCs w:val="28"/>
        </w:rPr>
        <w:t xml:space="preserve">кие кислоты, липоиды, пигменты, </w:t>
      </w:r>
      <w:r w:rsidRPr="00E9110F">
        <w:rPr>
          <w:rFonts w:ascii="Times New Roman" w:hAnsi="Times New Roman"/>
          <w:sz w:val="28"/>
          <w:szCs w:val="28"/>
        </w:rPr>
        <w:t xml:space="preserve">аминные основания, каротины, хлорофилл, ферменты, гормоны, витамины, </w:t>
      </w:r>
      <w:r>
        <w:rPr>
          <w:rFonts w:ascii="Times New Roman" w:hAnsi="Times New Roman"/>
          <w:sz w:val="28"/>
          <w:szCs w:val="28"/>
        </w:rPr>
        <w:t>биостимулирующие пенициллиноподобные и др.</w:t>
      </w:r>
      <w:r w:rsidRPr="00E9110F">
        <w:rPr>
          <w:rFonts w:ascii="Times New Roman" w:hAnsi="Times New Roman"/>
          <w:sz w:val="28"/>
          <w:szCs w:val="28"/>
        </w:rPr>
        <w:t xml:space="preserve"> антибиотикоподобные вещества. </w:t>
      </w:r>
    </w:p>
    <w:p w:rsidR="00D56966" w:rsidRDefault="00D56966" w:rsidP="00F219C3">
      <w:pPr>
        <w:pStyle w:val="a3"/>
        <w:spacing w:after="0" w:line="240" w:lineRule="auto"/>
        <w:ind w:left="567" w:firstLine="696"/>
        <w:jc w:val="both"/>
        <w:rPr>
          <w:rFonts w:ascii="Times New Roman" w:hAnsi="Times New Roman"/>
          <w:sz w:val="28"/>
          <w:szCs w:val="28"/>
        </w:rPr>
      </w:pPr>
      <w:r w:rsidRPr="00BA4507">
        <w:rPr>
          <w:rFonts w:ascii="Times New Roman" w:hAnsi="Times New Roman"/>
          <w:sz w:val="28"/>
          <w:szCs w:val="28"/>
        </w:rPr>
        <w:t>По своему проис</w:t>
      </w:r>
      <w:r>
        <w:rPr>
          <w:rFonts w:ascii="Times New Roman" w:hAnsi="Times New Roman"/>
          <w:sz w:val="28"/>
          <w:szCs w:val="28"/>
        </w:rPr>
        <w:t>хождению и составу грязи, приме</w:t>
      </w:r>
      <w:r w:rsidRPr="00BA4507">
        <w:rPr>
          <w:rFonts w:ascii="Times New Roman" w:hAnsi="Times New Roman"/>
          <w:sz w:val="28"/>
          <w:szCs w:val="28"/>
        </w:rPr>
        <w:t>няемые с лечебной</w:t>
      </w:r>
      <w:r>
        <w:rPr>
          <w:rFonts w:ascii="Times New Roman" w:hAnsi="Times New Roman"/>
          <w:sz w:val="28"/>
          <w:szCs w:val="28"/>
        </w:rPr>
        <w:t xml:space="preserve"> целью, весьма разнообразны. Сю</w:t>
      </w:r>
      <w:r w:rsidRPr="00BA4507">
        <w:rPr>
          <w:rFonts w:ascii="Times New Roman" w:hAnsi="Times New Roman"/>
          <w:sz w:val="28"/>
          <w:szCs w:val="28"/>
        </w:rPr>
        <w:t>да относятся: ил соленых озер (приморского и материкового типа), ил пресноводных озер и рек, торфяные грязи, глина и другие.</w:t>
      </w:r>
      <w:r>
        <w:rPr>
          <w:rFonts w:ascii="Times New Roman" w:hAnsi="Times New Roman"/>
          <w:sz w:val="28"/>
          <w:szCs w:val="28"/>
        </w:rPr>
        <w:t xml:space="preserve"> </w:t>
      </w:r>
    </w:p>
    <w:p w:rsidR="00D56966" w:rsidRPr="00D2561D" w:rsidRDefault="00D56966" w:rsidP="00BA4507">
      <w:pPr>
        <w:pStyle w:val="a3"/>
        <w:spacing w:after="0" w:line="240" w:lineRule="auto"/>
        <w:jc w:val="both"/>
        <w:rPr>
          <w:rFonts w:ascii="Times New Roman" w:hAnsi="Times New Roman"/>
          <w:bCs/>
          <w:sz w:val="28"/>
          <w:szCs w:val="28"/>
        </w:rPr>
      </w:pPr>
    </w:p>
    <w:p w:rsidR="00D56966" w:rsidRPr="0057201D" w:rsidRDefault="00D56966" w:rsidP="001526A2">
      <w:pPr>
        <w:pStyle w:val="a3"/>
        <w:spacing w:after="0" w:line="240" w:lineRule="auto"/>
        <w:jc w:val="center"/>
        <w:rPr>
          <w:rFonts w:ascii="Times New Roman" w:hAnsi="Times New Roman"/>
          <w:b/>
          <w:bCs/>
          <w:sz w:val="28"/>
          <w:szCs w:val="28"/>
        </w:rPr>
      </w:pPr>
      <w:r w:rsidRPr="0057201D">
        <w:rPr>
          <w:rFonts w:ascii="Times New Roman" w:hAnsi="Times New Roman"/>
          <w:b/>
          <w:bCs/>
          <w:sz w:val="28"/>
          <w:szCs w:val="28"/>
        </w:rPr>
        <w:t>1.4. Лечебные свойства грязей</w:t>
      </w:r>
    </w:p>
    <w:p w:rsidR="00D56966" w:rsidRPr="00E9110F" w:rsidRDefault="00D56966" w:rsidP="0057201D">
      <w:pPr>
        <w:pStyle w:val="a3"/>
        <w:spacing w:after="0" w:line="240" w:lineRule="auto"/>
        <w:ind w:left="567"/>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 xml:space="preserve">Основные лечебные средства Тинакского озера заключаются в его рапе и </w:t>
      </w:r>
      <w:r w:rsidRPr="00D2561D">
        <w:rPr>
          <w:rFonts w:ascii="Times New Roman" w:hAnsi="Times New Roman"/>
          <w:sz w:val="28"/>
          <w:szCs w:val="28"/>
        </w:rPr>
        <w:t>грязи.</w:t>
      </w:r>
      <w:r>
        <w:rPr>
          <w:rFonts w:ascii="Times New Roman" w:hAnsi="Times New Roman"/>
          <w:sz w:val="28"/>
          <w:szCs w:val="28"/>
        </w:rPr>
        <w:t xml:space="preserve"> </w:t>
      </w:r>
      <w:r w:rsidRPr="00E9110F">
        <w:rPr>
          <w:rFonts w:ascii="Times New Roman" w:hAnsi="Times New Roman"/>
          <w:sz w:val="28"/>
          <w:szCs w:val="28"/>
        </w:rPr>
        <w:t>Исследования профессора Б.И.</w:t>
      </w:r>
      <w:r>
        <w:rPr>
          <w:rFonts w:ascii="Times New Roman" w:hAnsi="Times New Roman"/>
          <w:sz w:val="28"/>
          <w:szCs w:val="28"/>
        </w:rPr>
        <w:t xml:space="preserve"> </w:t>
      </w:r>
      <w:r w:rsidRPr="00E9110F">
        <w:rPr>
          <w:rFonts w:ascii="Times New Roman" w:hAnsi="Times New Roman"/>
          <w:sz w:val="28"/>
          <w:szCs w:val="28"/>
        </w:rPr>
        <w:t>Курочкина показали, что грязь Тинакского озера обладает значительной активностью против возбудителей различных гнойных инфекций</w:t>
      </w:r>
      <w:r w:rsidR="00993D80">
        <w:rPr>
          <w:rFonts w:ascii="Times New Roman" w:hAnsi="Times New Roman"/>
          <w:sz w:val="28"/>
          <w:szCs w:val="28"/>
        </w:rPr>
        <w:t xml:space="preserve"> </w:t>
      </w:r>
      <w:r w:rsidRPr="00E9110F">
        <w:rPr>
          <w:rFonts w:ascii="Times New Roman" w:hAnsi="Times New Roman"/>
          <w:sz w:val="28"/>
          <w:szCs w:val="28"/>
        </w:rPr>
        <w:t>- стафилококков и стрептококков, а также палочек дифтерии и некоторых других микробов. Во время Великой Отечественной войны на курорте находился госпиталь, где лечебная грязь с большим успехом применялась при лечении открытых раневых поверхностей.</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Несмотря на то, что в общей массе лечебных грязей на упомянутые вещества приходится сравнительно ничтожная часть ее количества, они определяют ряд важных лечебных свойств грязи. Наличие в грязи особых, так называемых десульфурирующих бактерий, способных существовать за счет кислорода определенных солей, ведет к образованию в грязи некоторых газообразных продуктов и в их числе- сероводорода, сильнейшего яда. Однако по ряду причин значительного накопления его не происходит. В числе причин - легкость его взаимодействия с соединениями железа, всегда присутствующими в грязях. Результатом этого взаимодействия является сернистое железо, имеющее интенсивно черный цвет. Наличие в соляных грязях сернистого железа и сероводорода сообщает им характерную черную окраску и своеобразный запах.</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Грязь относится к сильнодействующим лечебным средствам. При приеме грязевых процедур на организм человека оказывают действия различные свойства лечебной грязи. Из суммы этих действий слагается общее влияние грязелечения.</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lastRenderedPageBreak/>
        <w:t xml:space="preserve">   </w:t>
      </w:r>
      <w:r w:rsidRPr="00E9110F">
        <w:rPr>
          <w:rFonts w:ascii="Times New Roman" w:hAnsi="Times New Roman"/>
          <w:sz w:val="28"/>
          <w:szCs w:val="28"/>
        </w:rPr>
        <w:t xml:space="preserve"> </w:t>
      </w:r>
      <w:r>
        <w:rPr>
          <w:rFonts w:ascii="Times New Roman" w:hAnsi="Times New Roman"/>
          <w:sz w:val="28"/>
          <w:szCs w:val="28"/>
        </w:rPr>
        <w:t xml:space="preserve">   </w:t>
      </w:r>
      <w:r w:rsidRPr="00E9110F">
        <w:rPr>
          <w:rFonts w:ascii="Times New Roman" w:hAnsi="Times New Roman"/>
          <w:sz w:val="28"/>
          <w:szCs w:val="28"/>
        </w:rPr>
        <w:t>Пластичность и вязкость имеют большое значение при выборе способа грязелечения</w:t>
      </w:r>
      <w:r w:rsidR="00CE3C6C">
        <w:rPr>
          <w:rFonts w:ascii="Times New Roman" w:hAnsi="Times New Roman"/>
          <w:sz w:val="28"/>
          <w:szCs w:val="28"/>
        </w:rPr>
        <w:t xml:space="preserve"> </w:t>
      </w:r>
      <w:r w:rsidRPr="00E9110F">
        <w:rPr>
          <w:rFonts w:ascii="Times New Roman" w:hAnsi="Times New Roman"/>
          <w:sz w:val="28"/>
          <w:szCs w:val="28"/>
        </w:rPr>
        <w:t>(грязевые обмазывания), вязкость</w:t>
      </w:r>
      <w:r w:rsidR="00CE3C6C">
        <w:rPr>
          <w:rFonts w:ascii="Times New Roman" w:hAnsi="Times New Roman"/>
          <w:sz w:val="28"/>
          <w:szCs w:val="28"/>
        </w:rPr>
        <w:t xml:space="preserve"> </w:t>
      </w:r>
      <w:r w:rsidRPr="00E9110F">
        <w:rPr>
          <w:rFonts w:ascii="Times New Roman" w:hAnsi="Times New Roman"/>
          <w:sz w:val="28"/>
          <w:szCs w:val="28"/>
        </w:rPr>
        <w:t>-</w:t>
      </w:r>
      <w:r w:rsidR="00CE3C6C">
        <w:rPr>
          <w:rFonts w:ascii="Times New Roman" w:hAnsi="Times New Roman"/>
          <w:sz w:val="28"/>
          <w:szCs w:val="28"/>
        </w:rPr>
        <w:t xml:space="preserve"> </w:t>
      </w:r>
      <w:r w:rsidRPr="00E9110F">
        <w:rPr>
          <w:rFonts w:ascii="Times New Roman" w:hAnsi="Times New Roman"/>
          <w:sz w:val="28"/>
          <w:szCs w:val="28"/>
        </w:rPr>
        <w:t>для массивного</w:t>
      </w:r>
      <w:r w:rsidR="00CE3C6C">
        <w:rPr>
          <w:rFonts w:ascii="Times New Roman" w:hAnsi="Times New Roman"/>
          <w:sz w:val="28"/>
          <w:szCs w:val="28"/>
        </w:rPr>
        <w:t xml:space="preserve"> воздействия </w:t>
      </w:r>
      <w:r w:rsidRPr="00E9110F">
        <w:rPr>
          <w:rFonts w:ascii="Times New Roman" w:hAnsi="Times New Roman"/>
          <w:sz w:val="28"/>
          <w:szCs w:val="28"/>
        </w:rPr>
        <w:t>(общие грязевые ванны, гинекологические грязевые кресла).</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Механические свойства грязи оказывают на организм действие, слагающееся из давления, которое производит грязь на тело своей массой, сопротивления и трения, возникающих между грязью и находящимся в ней телом.</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 xml:space="preserve"> Большое значение в грязелечении имеют тепловые свойства грязи. Важнейшие тепловые свойства грязи - теплоемкость и теплопроводность - определяются содержанием в ней воды. Теплоемкость грязи вообще меньше теплоемкости воды. Величина теплоемкости грязи тем больше, чем больше количества воды содержится в грязи.</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Теплопроводность грязи - передача тепла от более нагретого места к более холодному - в полтора – два раза больше, чем у воды. Однако скорость передачи тепла в грязи зависит не только от теплопроводности, но и от конвекции – перемешивания теплых и холодных слоев вследствие неравенства температуры. Большая вязкость грязевой массы определяет ничтожную конвекцию, что наряду с незначительным излучением тепла обусловливает чрезвычайно медленное остывание нагретой грязи. Это свойство нагретой грязи дает возможность длительно, постепенно и равномерно воздействовать на организм однообразной температурой.</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Малая теплоемкость и теплопроводность грязи, незначительная конвекция тепла дают возможность пользоваться при грязелечении относительно высокими температурами</w:t>
      </w:r>
      <w:r>
        <w:rPr>
          <w:rFonts w:ascii="Times New Roman" w:hAnsi="Times New Roman"/>
          <w:sz w:val="28"/>
          <w:szCs w:val="28"/>
        </w:rPr>
        <w:t xml:space="preserve"> </w:t>
      </w:r>
      <w:r w:rsidRPr="00E9110F">
        <w:rPr>
          <w:rFonts w:ascii="Times New Roman" w:hAnsi="Times New Roman"/>
          <w:sz w:val="28"/>
          <w:szCs w:val="28"/>
        </w:rPr>
        <w:t>(42-48</w:t>
      </w:r>
      <w:r w:rsidR="001B74AF" w:rsidRPr="001B74AF">
        <w:rPr>
          <w:rFonts w:ascii="Times New Roman" w:hAnsi="Times New Roman"/>
          <w:sz w:val="28"/>
          <w:szCs w:val="28"/>
          <w:vertAlign w:val="superscript"/>
        </w:rPr>
        <w:t>0</w:t>
      </w:r>
      <w:r w:rsidRPr="00E9110F">
        <w:rPr>
          <w:rFonts w:ascii="Times New Roman" w:hAnsi="Times New Roman"/>
          <w:sz w:val="28"/>
          <w:szCs w:val="28"/>
        </w:rPr>
        <w:t xml:space="preserve"> </w:t>
      </w:r>
      <w:r w:rsidR="001B74AF">
        <w:rPr>
          <w:rFonts w:ascii="Times New Roman" w:hAnsi="Times New Roman"/>
          <w:sz w:val="28"/>
          <w:szCs w:val="28"/>
        </w:rPr>
        <w:t xml:space="preserve">С </w:t>
      </w:r>
      <w:r w:rsidRPr="00E9110F">
        <w:rPr>
          <w:rFonts w:ascii="Times New Roman" w:hAnsi="Times New Roman"/>
          <w:sz w:val="28"/>
          <w:szCs w:val="28"/>
        </w:rPr>
        <w:t>и выше).</w:t>
      </w:r>
    </w:p>
    <w:p w:rsidR="00D56966" w:rsidRPr="00E9110F" w:rsidRDefault="00D56966" w:rsidP="00BA4507">
      <w:pPr>
        <w:pStyle w:val="a3"/>
        <w:spacing w:after="0" w:line="240" w:lineRule="auto"/>
        <w:jc w:val="both"/>
        <w:rPr>
          <w:rFonts w:ascii="Times New Roman" w:hAnsi="Times New Roman"/>
          <w:sz w:val="28"/>
          <w:szCs w:val="28"/>
        </w:rPr>
      </w:pPr>
      <w:r w:rsidRPr="00E9110F">
        <w:rPr>
          <w:rFonts w:ascii="Times New Roman" w:hAnsi="Times New Roman"/>
          <w:sz w:val="28"/>
          <w:szCs w:val="28"/>
        </w:rPr>
        <w:t>Немаловажную роль в общем эффекте грязелечения играют адсорбционные свойства грязи. Адсорбционные или поглотительные свойства грязи заключаются в способности мельчайших грязевых частиц поглощать и удерживать на своей поверхности различные вещества</w:t>
      </w:r>
      <w:r w:rsidR="001B74AF">
        <w:rPr>
          <w:rFonts w:ascii="Times New Roman" w:hAnsi="Times New Roman"/>
          <w:sz w:val="28"/>
          <w:szCs w:val="28"/>
        </w:rPr>
        <w:t xml:space="preserve"> </w:t>
      </w:r>
      <w:r w:rsidRPr="00E9110F">
        <w:rPr>
          <w:rFonts w:ascii="Times New Roman" w:hAnsi="Times New Roman"/>
          <w:sz w:val="28"/>
          <w:szCs w:val="28"/>
        </w:rPr>
        <w:t>(краски, кислоты, щёлочи, некоторые соли) и микроорганизмы</w:t>
      </w:r>
      <w:r w:rsidR="002F308F">
        <w:rPr>
          <w:rFonts w:ascii="Times New Roman" w:hAnsi="Times New Roman"/>
          <w:sz w:val="28"/>
          <w:szCs w:val="28"/>
        </w:rPr>
        <w:t xml:space="preserve"> </w:t>
      </w:r>
      <w:r w:rsidRPr="00E9110F">
        <w:rPr>
          <w:rFonts w:ascii="Times New Roman" w:hAnsi="Times New Roman"/>
          <w:sz w:val="28"/>
          <w:szCs w:val="28"/>
        </w:rPr>
        <w:t>(бактерии и другие). Адсорбционные свойства грязи объясняют очищающее влияние её на соприкасающуюся с ней поверхность кожи или слизистой оболочки.</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Электрические свойства грязи заключаются в появлении электрических токов при соприкосновении поверхности тела с грязевой массой. Возникающие между поверхностью тела и грязью электрические силы могут явиться причиной проникновения из грязи в организм и обратно электрических заряженных активных частиц (ионов) с последующим лечебным действием.</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Большое значение при некоторых видах электро</w:t>
      </w:r>
      <w:r w:rsidR="002F308F">
        <w:rPr>
          <w:rFonts w:ascii="Times New Roman" w:hAnsi="Times New Roman"/>
          <w:sz w:val="28"/>
          <w:szCs w:val="28"/>
        </w:rPr>
        <w:t>-</w:t>
      </w:r>
      <w:r w:rsidRPr="00E9110F">
        <w:rPr>
          <w:rFonts w:ascii="Times New Roman" w:hAnsi="Times New Roman"/>
          <w:sz w:val="28"/>
          <w:szCs w:val="28"/>
        </w:rPr>
        <w:t xml:space="preserve">грязевых процедур имеет электропроводность грязи. </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 xml:space="preserve">Общеизвестно влияние радиоактивности на организм человека, животных и растений. В настоящее время известно, что естественно-радиоактивные вещества в земной коре повсеместно. Правда, количества этих веществ в абсолютных цифрах ничтожно малы. Однако озера, </w:t>
      </w:r>
      <w:r w:rsidRPr="00E9110F">
        <w:rPr>
          <w:rFonts w:ascii="Times New Roman" w:hAnsi="Times New Roman"/>
          <w:sz w:val="28"/>
          <w:szCs w:val="28"/>
        </w:rPr>
        <w:lastRenderedPageBreak/>
        <w:t>являющиеся естественными коллекторами стекающих с поверхности почвы атмосферных вод, обычно всегда приносящих с собой различные частицы почв и солей, содержат, таким образом, несколько повышенное количество радиоактивных веществ.</w:t>
      </w:r>
    </w:p>
    <w:p w:rsidR="00D56966" w:rsidRPr="00E9110F"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Е.И.</w:t>
      </w:r>
      <w:r w:rsidR="002F308F">
        <w:rPr>
          <w:rFonts w:ascii="Times New Roman" w:hAnsi="Times New Roman"/>
          <w:sz w:val="28"/>
          <w:szCs w:val="28"/>
        </w:rPr>
        <w:t xml:space="preserve"> </w:t>
      </w:r>
      <w:r w:rsidRPr="00E9110F">
        <w:rPr>
          <w:rFonts w:ascii="Times New Roman" w:hAnsi="Times New Roman"/>
          <w:sz w:val="28"/>
          <w:szCs w:val="28"/>
        </w:rPr>
        <w:t>Руденко установлено, что грязевые отложения некоторых соляных озер Астраханской области имеют повышенную концентрацию тяжелой воды, как известно, отличающейся от воды обычной не только физическими свойствами, но и своеобразным действием на растительные и животные организмы.</w:t>
      </w:r>
    </w:p>
    <w:p w:rsidR="00D56966" w:rsidRDefault="00D56966" w:rsidP="00BA4507">
      <w:pPr>
        <w:pStyle w:val="a3"/>
        <w:spacing w:after="0" w:line="240" w:lineRule="auto"/>
        <w:jc w:val="both"/>
        <w:rPr>
          <w:rFonts w:ascii="Times New Roman" w:hAnsi="Times New Roman"/>
          <w:sz w:val="28"/>
          <w:szCs w:val="28"/>
        </w:rPr>
      </w:pPr>
      <w:r>
        <w:rPr>
          <w:rFonts w:ascii="Times New Roman" w:hAnsi="Times New Roman"/>
          <w:sz w:val="28"/>
          <w:szCs w:val="28"/>
        </w:rPr>
        <w:t xml:space="preserve">   </w:t>
      </w:r>
      <w:r w:rsidRPr="00E9110F">
        <w:rPr>
          <w:rFonts w:ascii="Times New Roman" w:hAnsi="Times New Roman"/>
          <w:sz w:val="28"/>
          <w:szCs w:val="28"/>
        </w:rPr>
        <w:t xml:space="preserve"> Некоторые из этих веществ</w:t>
      </w:r>
      <w:r>
        <w:rPr>
          <w:rFonts w:ascii="Times New Roman" w:hAnsi="Times New Roman"/>
          <w:sz w:val="28"/>
          <w:szCs w:val="28"/>
        </w:rPr>
        <w:t xml:space="preserve"> </w:t>
      </w:r>
      <w:r w:rsidRPr="00E9110F">
        <w:rPr>
          <w:rFonts w:ascii="Times New Roman" w:hAnsi="Times New Roman"/>
          <w:sz w:val="28"/>
          <w:szCs w:val="28"/>
        </w:rPr>
        <w:t>(сероводород, аммиак, углекислый газ и др.), выделяясь из грязи в окружающую атмосферу, могут проникать в организм через легкие во время приема грязевых процедур , другие вещества</w:t>
      </w:r>
      <w:r>
        <w:rPr>
          <w:rFonts w:ascii="Times New Roman" w:hAnsi="Times New Roman"/>
          <w:sz w:val="28"/>
          <w:szCs w:val="28"/>
        </w:rPr>
        <w:t xml:space="preserve"> </w:t>
      </w:r>
      <w:r w:rsidRPr="00E9110F">
        <w:rPr>
          <w:rFonts w:ascii="Times New Roman" w:hAnsi="Times New Roman"/>
          <w:sz w:val="28"/>
          <w:szCs w:val="28"/>
        </w:rPr>
        <w:t>(типа гормонов, биостимуляторов) могут проникать в организм и непосредственно через кожу.</w:t>
      </w:r>
      <w:r w:rsidRPr="00E9110F">
        <w:rPr>
          <w:rFonts w:ascii="Times New Roman" w:hAnsi="Times New Roman"/>
          <w:sz w:val="28"/>
          <w:szCs w:val="28"/>
        </w:rPr>
        <w:tab/>
      </w:r>
    </w:p>
    <w:p w:rsidR="00D56966" w:rsidRDefault="00D56966" w:rsidP="00FE5998">
      <w:pPr>
        <w:pStyle w:val="a3"/>
        <w:spacing w:after="0" w:line="240" w:lineRule="auto"/>
        <w:jc w:val="both"/>
        <w:rPr>
          <w:rFonts w:ascii="Times New Roman" w:hAnsi="Times New Roman"/>
          <w:b/>
          <w:sz w:val="28"/>
          <w:szCs w:val="28"/>
        </w:rPr>
      </w:pPr>
    </w:p>
    <w:p w:rsidR="00D56966" w:rsidRPr="00FE5998" w:rsidRDefault="00D56966" w:rsidP="00F278C1">
      <w:pPr>
        <w:pStyle w:val="a3"/>
        <w:spacing w:after="0" w:line="240" w:lineRule="auto"/>
        <w:ind w:left="0"/>
        <w:jc w:val="center"/>
        <w:rPr>
          <w:rFonts w:ascii="Times New Roman" w:hAnsi="Times New Roman"/>
          <w:b/>
          <w:bCs/>
          <w:sz w:val="28"/>
          <w:szCs w:val="28"/>
        </w:rPr>
      </w:pPr>
      <w:r>
        <w:rPr>
          <w:rFonts w:ascii="Times New Roman" w:hAnsi="Times New Roman"/>
          <w:b/>
          <w:sz w:val="28"/>
          <w:szCs w:val="28"/>
        </w:rPr>
        <w:t>1.5.</w:t>
      </w:r>
      <w:r w:rsidR="005C41E9">
        <w:rPr>
          <w:rFonts w:ascii="Times New Roman" w:hAnsi="Times New Roman"/>
          <w:b/>
          <w:sz w:val="28"/>
          <w:szCs w:val="28"/>
        </w:rPr>
        <w:t xml:space="preserve"> </w:t>
      </w:r>
      <w:r w:rsidRPr="00FE5998">
        <w:rPr>
          <w:rFonts w:ascii="Times New Roman" w:hAnsi="Times New Roman"/>
          <w:b/>
          <w:sz w:val="28"/>
          <w:szCs w:val="28"/>
        </w:rPr>
        <w:t>Антропогенный и техногенный фактор</w:t>
      </w:r>
      <w:r w:rsidR="00D92CD9">
        <w:rPr>
          <w:rFonts w:ascii="Times New Roman" w:hAnsi="Times New Roman"/>
          <w:b/>
          <w:sz w:val="28"/>
          <w:szCs w:val="28"/>
        </w:rPr>
        <w:t>ы</w:t>
      </w:r>
      <w:r w:rsidRPr="00FE5998">
        <w:rPr>
          <w:rFonts w:ascii="Times New Roman" w:hAnsi="Times New Roman"/>
          <w:b/>
          <w:sz w:val="28"/>
          <w:szCs w:val="28"/>
        </w:rPr>
        <w:t xml:space="preserve"> гибели озера Тинаки и открытие Лечебного озера</w:t>
      </w:r>
    </w:p>
    <w:p w:rsidR="005C41E9" w:rsidRDefault="00D56966" w:rsidP="00F278C1">
      <w:pPr>
        <w:pStyle w:val="a3"/>
        <w:spacing w:after="0" w:line="240" w:lineRule="auto"/>
        <w:ind w:left="0"/>
        <w:jc w:val="both"/>
        <w:rPr>
          <w:rFonts w:ascii="Times New Roman" w:hAnsi="Times New Roman"/>
          <w:bCs/>
          <w:sz w:val="28"/>
          <w:szCs w:val="28"/>
        </w:rPr>
      </w:pPr>
      <w:r w:rsidRPr="00D2561D">
        <w:rPr>
          <w:rFonts w:ascii="Times New Roman" w:hAnsi="Times New Roman"/>
          <w:bCs/>
          <w:sz w:val="28"/>
          <w:szCs w:val="28"/>
        </w:rPr>
        <w:t>В</w:t>
      </w:r>
      <w:r w:rsidRPr="00D2561D">
        <w:rPr>
          <w:rFonts w:ascii="Times New Roman" w:hAnsi="Times New Roman"/>
          <w:bCs/>
          <w:sz w:val="28"/>
          <w:szCs w:val="28"/>
        </w:rPr>
        <w:tab/>
        <w:t>течение десятилетий месторождение лечебных грязей озера Тинаки характеризовалось неустойчивым гидролого-гидрохимическим режимом. Это обусловлено было мощным антропогенны</w:t>
      </w:r>
      <w:r>
        <w:rPr>
          <w:rFonts w:ascii="Times New Roman" w:hAnsi="Times New Roman"/>
          <w:bCs/>
          <w:sz w:val="28"/>
          <w:szCs w:val="28"/>
        </w:rPr>
        <w:t>м и техногенным воздействием Ас</w:t>
      </w:r>
      <w:r w:rsidRPr="00D2561D">
        <w:rPr>
          <w:rFonts w:ascii="Times New Roman" w:hAnsi="Times New Roman"/>
          <w:bCs/>
          <w:sz w:val="28"/>
          <w:szCs w:val="28"/>
        </w:rPr>
        <w:t>траханского целлюлозно-картонного комбината с его огромными сбросами промышленных стоков. Именно это пов</w:t>
      </w:r>
      <w:r>
        <w:rPr>
          <w:rFonts w:ascii="Times New Roman" w:hAnsi="Times New Roman"/>
          <w:bCs/>
          <w:sz w:val="28"/>
          <w:szCs w:val="28"/>
        </w:rPr>
        <w:t>лияло на невозможность эффектив</w:t>
      </w:r>
      <w:r w:rsidRPr="00D2561D">
        <w:rPr>
          <w:rFonts w:ascii="Times New Roman" w:hAnsi="Times New Roman"/>
          <w:bCs/>
          <w:sz w:val="28"/>
          <w:szCs w:val="28"/>
        </w:rPr>
        <w:t xml:space="preserve">ной добычи кондиционных лечебных грязей. Экономические трудности </w:t>
      </w:r>
      <w:r w:rsidR="005C41E9">
        <w:rPr>
          <w:rFonts w:ascii="Times New Roman" w:hAnsi="Times New Roman"/>
          <w:bCs/>
          <w:sz w:val="28"/>
          <w:szCs w:val="28"/>
        </w:rPr>
        <w:t xml:space="preserve">90-х годов прошлого века </w:t>
      </w:r>
      <w:r w:rsidRPr="00D2561D">
        <w:rPr>
          <w:rFonts w:ascii="Times New Roman" w:hAnsi="Times New Roman"/>
          <w:bCs/>
          <w:sz w:val="28"/>
          <w:szCs w:val="28"/>
        </w:rPr>
        <w:t xml:space="preserve">не позволили содержать курорт «Тинаки» на должном уровне. Здесь не проводился ремонт оборудования, административного центра, больничных корпусов и т.д., что в конечном итоге привело к износу практически всей его материально-технической базы и явилось </w:t>
      </w:r>
      <w:r>
        <w:rPr>
          <w:rFonts w:ascii="Times New Roman" w:hAnsi="Times New Roman"/>
          <w:bCs/>
          <w:sz w:val="28"/>
          <w:szCs w:val="28"/>
        </w:rPr>
        <w:t>причиной закрытия данного курор</w:t>
      </w:r>
      <w:r w:rsidRPr="00D2561D">
        <w:rPr>
          <w:rFonts w:ascii="Times New Roman" w:hAnsi="Times New Roman"/>
          <w:bCs/>
          <w:sz w:val="28"/>
          <w:szCs w:val="28"/>
        </w:rPr>
        <w:t xml:space="preserve">та. </w:t>
      </w:r>
    </w:p>
    <w:p w:rsidR="005C41E9" w:rsidRPr="00FE5998" w:rsidRDefault="005C41E9" w:rsidP="00F278C1">
      <w:pPr>
        <w:pStyle w:val="a3"/>
        <w:spacing w:after="0" w:line="240" w:lineRule="auto"/>
        <w:ind w:left="0"/>
        <w:jc w:val="both"/>
        <w:rPr>
          <w:rFonts w:ascii="Times New Roman" w:hAnsi="Times New Roman"/>
          <w:bCs/>
          <w:sz w:val="28"/>
          <w:szCs w:val="28"/>
        </w:rPr>
      </w:pPr>
      <w:r w:rsidRPr="00FE5998">
        <w:rPr>
          <w:rFonts w:ascii="Times New Roman" w:hAnsi="Times New Roman"/>
          <w:bCs/>
          <w:sz w:val="28"/>
          <w:szCs w:val="28"/>
        </w:rPr>
        <w:t>В</w:t>
      </w:r>
      <w:r w:rsidRPr="00FE5998">
        <w:rPr>
          <w:rFonts w:ascii="Times New Roman" w:hAnsi="Times New Roman"/>
          <w:bCs/>
          <w:sz w:val="28"/>
          <w:szCs w:val="28"/>
        </w:rPr>
        <w:tab/>
        <w:t>настоящее время создан Центр реаб</w:t>
      </w:r>
      <w:r>
        <w:rPr>
          <w:rFonts w:ascii="Times New Roman" w:hAnsi="Times New Roman"/>
          <w:bCs/>
          <w:sz w:val="28"/>
          <w:szCs w:val="28"/>
        </w:rPr>
        <w:t>илитации Фонда социального стра</w:t>
      </w:r>
      <w:r w:rsidRPr="00FE5998">
        <w:rPr>
          <w:rFonts w:ascii="Times New Roman" w:hAnsi="Times New Roman"/>
          <w:bCs/>
          <w:sz w:val="28"/>
          <w:szCs w:val="28"/>
        </w:rPr>
        <w:t xml:space="preserve">хования РФ </w:t>
      </w:r>
      <w:r>
        <w:rPr>
          <w:rFonts w:ascii="Times New Roman" w:hAnsi="Times New Roman"/>
          <w:bCs/>
          <w:sz w:val="28"/>
          <w:szCs w:val="28"/>
        </w:rPr>
        <w:t>«</w:t>
      </w:r>
      <w:r w:rsidRPr="00FE5998">
        <w:rPr>
          <w:rFonts w:ascii="Times New Roman" w:hAnsi="Times New Roman"/>
          <w:bCs/>
          <w:sz w:val="28"/>
          <w:szCs w:val="28"/>
        </w:rPr>
        <w:t>Тинаки</w:t>
      </w:r>
      <w:r>
        <w:rPr>
          <w:rFonts w:ascii="Times New Roman" w:hAnsi="Times New Roman"/>
          <w:bCs/>
          <w:sz w:val="28"/>
          <w:szCs w:val="28"/>
        </w:rPr>
        <w:t>»</w:t>
      </w:r>
      <w:r w:rsidRPr="00FE5998">
        <w:rPr>
          <w:rFonts w:ascii="Times New Roman" w:hAnsi="Times New Roman"/>
          <w:bCs/>
          <w:sz w:val="28"/>
          <w:szCs w:val="28"/>
        </w:rPr>
        <w:t xml:space="preserve">. Грязевой базой для </w:t>
      </w:r>
      <w:r>
        <w:rPr>
          <w:rFonts w:ascii="Times New Roman" w:hAnsi="Times New Roman"/>
          <w:bCs/>
          <w:sz w:val="28"/>
          <w:szCs w:val="28"/>
        </w:rPr>
        <w:t>этого центра стало озеро «Лечеб</w:t>
      </w:r>
      <w:r w:rsidRPr="00FE5998">
        <w:rPr>
          <w:rFonts w:ascii="Times New Roman" w:hAnsi="Times New Roman"/>
          <w:bCs/>
          <w:sz w:val="28"/>
          <w:szCs w:val="28"/>
        </w:rPr>
        <w:t>ное», которое многие годы остается практи</w:t>
      </w:r>
      <w:r>
        <w:rPr>
          <w:rFonts w:ascii="Times New Roman" w:hAnsi="Times New Roman"/>
          <w:bCs/>
          <w:sz w:val="28"/>
          <w:szCs w:val="28"/>
        </w:rPr>
        <w:t>чески единственным хорошо разве</w:t>
      </w:r>
      <w:r w:rsidRPr="00FE5998">
        <w:rPr>
          <w:rFonts w:ascii="Times New Roman" w:hAnsi="Times New Roman"/>
          <w:bCs/>
          <w:sz w:val="28"/>
          <w:szCs w:val="28"/>
        </w:rPr>
        <w:t>данным и эксплуатируемым грязевым месторождением Астраханской области.</w:t>
      </w:r>
    </w:p>
    <w:p w:rsidR="00D56966" w:rsidRDefault="00D56966" w:rsidP="00F278C1">
      <w:pPr>
        <w:pStyle w:val="a3"/>
        <w:spacing w:after="0" w:line="240" w:lineRule="auto"/>
        <w:ind w:left="0"/>
        <w:jc w:val="both"/>
        <w:rPr>
          <w:rFonts w:ascii="Times New Roman" w:hAnsi="Times New Roman"/>
          <w:bCs/>
          <w:sz w:val="28"/>
          <w:szCs w:val="28"/>
        </w:rPr>
      </w:pPr>
      <w:r w:rsidRPr="00D2561D">
        <w:rPr>
          <w:rFonts w:ascii="Times New Roman" w:hAnsi="Times New Roman"/>
          <w:bCs/>
          <w:sz w:val="28"/>
          <w:szCs w:val="28"/>
        </w:rPr>
        <w:t>Лечебные грязи в Астраханской области распространены широко, однако используются далеко не полностью (озер</w:t>
      </w:r>
      <w:r w:rsidR="00D92CD9">
        <w:rPr>
          <w:rFonts w:ascii="Times New Roman" w:hAnsi="Times New Roman"/>
          <w:bCs/>
          <w:sz w:val="28"/>
          <w:szCs w:val="28"/>
        </w:rPr>
        <w:t>а</w:t>
      </w:r>
      <w:r w:rsidRPr="00D2561D">
        <w:rPr>
          <w:rFonts w:ascii="Times New Roman" w:hAnsi="Times New Roman"/>
          <w:bCs/>
          <w:sz w:val="28"/>
          <w:szCs w:val="28"/>
        </w:rPr>
        <w:t xml:space="preserve"> </w:t>
      </w:r>
      <w:r>
        <w:rPr>
          <w:rFonts w:ascii="Times New Roman" w:hAnsi="Times New Roman"/>
          <w:bCs/>
          <w:sz w:val="28"/>
          <w:szCs w:val="28"/>
        </w:rPr>
        <w:t>«Лечебное», «Дапхур»,</w:t>
      </w:r>
      <w:r w:rsidR="00D92CD9">
        <w:rPr>
          <w:rFonts w:ascii="Times New Roman" w:hAnsi="Times New Roman"/>
          <w:bCs/>
          <w:sz w:val="28"/>
          <w:szCs w:val="28"/>
        </w:rPr>
        <w:t xml:space="preserve"> </w:t>
      </w:r>
      <w:r w:rsidRPr="00D2561D">
        <w:rPr>
          <w:rFonts w:ascii="Times New Roman" w:hAnsi="Times New Roman"/>
          <w:bCs/>
          <w:sz w:val="28"/>
          <w:szCs w:val="28"/>
        </w:rPr>
        <w:t xml:space="preserve">«Чигин»). Лечебные свойства </w:t>
      </w:r>
      <w:r w:rsidR="006554B8">
        <w:rPr>
          <w:rFonts w:ascii="Times New Roman" w:hAnsi="Times New Roman"/>
          <w:bCs/>
          <w:sz w:val="28"/>
          <w:szCs w:val="28"/>
        </w:rPr>
        <w:t xml:space="preserve">грязей вышеперечисленных </w:t>
      </w:r>
      <w:r w:rsidRPr="00D2561D">
        <w:rPr>
          <w:rFonts w:ascii="Times New Roman" w:hAnsi="Times New Roman"/>
          <w:bCs/>
          <w:sz w:val="28"/>
          <w:szCs w:val="28"/>
        </w:rPr>
        <w:t xml:space="preserve">озер </w:t>
      </w:r>
      <w:r>
        <w:rPr>
          <w:rFonts w:ascii="Times New Roman" w:hAnsi="Times New Roman"/>
          <w:bCs/>
          <w:sz w:val="28"/>
          <w:szCs w:val="28"/>
        </w:rPr>
        <w:t>идентичн</w:t>
      </w:r>
      <w:r w:rsidR="006554B8">
        <w:rPr>
          <w:rFonts w:ascii="Times New Roman" w:hAnsi="Times New Roman"/>
          <w:bCs/>
          <w:sz w:val="28"/>
          <w:szCs w:val="28"/>
        </w:rPr>
        <w:t>ы</w:t>
      </w:r>
      <w:r>
        <w:rPr>
          <w:rFonts w:ascii="Times New Roman" w:hAnsi="Times New Roman"/>
          <w:bCs/>
          <w:sz w:val="28"/>
          <w:szCs w:val="28"/>
        </w:rPr>
        <w:t xml:space="preserve"> </w:t>
      </w:r>
      <w:r w:rsidR="006554B8">
        <w:rPr>
          <w:rFonts w:ascii="Times New Roman" w:hAnsi="Times New Roman"/>
          <w:bCs/>
          <w:sz w:val="28"/>
          <w:szCs w:val="28"/>
        </w:rPr>
        <w:t xml:space="preserve">грязи </w:t>
      </w:r>
      <w:r>
        <w:rPr>
          <w:rFonts w:ascii="Times New Roman" w:hAnsi="Times New Roman"/>
          <w:bCs/>
          <w:sz w:val="28"/>
          <w:szCs w:val="28"/>
        </w:rPr>
        <w:t>озер</w:t>
      </w:r>
      <w:r w:rsidR="006554B8">
        <w:rPr>
          <w:rFonts w:ascii="Times New Roman" w:hAnsi="Times New Roman"/>
          <w:bCs/>
          <w:sz w:val="28"/>
          <w:szCs w:val="28"/>
        </w:rPr>
        <w:t>а</w:t>
      </w:r>
      <w:r>
        <w:rPr>
          <w:rFonts w:ascii="Times New Roman" w:hAnsi="Times New Roman"/>
          <w:bCs/>
          <w:sz w:val="28"/>
          <w:szCs w:val="28"/>
        </w:rPr>
        <w:t xml:space="preserve"> Тинаки.</w:t>
      </w:r>
    </w:p>
    <w:p w:rsidR="00D56966" w:rsidRPr="00FE5998" w:rsidRDefault="00D56966" w:rsidP="00F278C1">
      <w:pPr>
        <w:pStyle w:val="a3"/>
        <w:spacing w:after="0" w:line="240" w:lineRule="auto"/>
        <w:ind w:left="0"/>
        <w:jc w:val="both"/>
        <w:rPr>
          <w:rFonts w:ascii="Times New Roman" w:hAnsi="Times New Roman"/>
          <w:bCs/>
          <w:sz w:val="28"/>
          <w:szCs w:val="28"/>
        </w:rPr>
      </w:pPr>
      <w:r w:rsidRPr="00FE5998">
        <w:rPr>
          <w:rFonts w:ascii="Times New Roman" w:hAnsi="Times New Roman"/>
          <w:bCs/>
          <w:sz w:val="28"/>
          <w:szCs w:val="28"/>
        </w:rPr>
        <w:t xml:space="preserve">Месторождение </w:t>
      </w:r>
      <w:r w:rsidR="005C41E9" w:rsidRPr="00D2561D">
        <w:rPr>
          <w:rFonts w:ascii="Times New Roman" w:hAnsi="Times New Roman"/>
          <w:bCs/>
          <w:sz w:val="28"/>
          <w:szCs w:val="28"/>
        </w:rPr>
        <w:t>озер</w:t>
      </w:r>
      <w:r w:rsidR="005C41E9">
        <w:rPr>
          <w:rFonts w:ascii="Times New Roman" w:hAnsi="Times New Roman"/>
          <w:bCs/>
          <w:sz w:val="28"/>
          <w:szCs w:val="28"/>
        </w:rPr>
        <w:t>а</w:t>
      </w:r>
      <w:r w:rsidR="005C41E9" w:rsidRPr="00D2561D">
        <w:rPr>
          <w:rFonts w:ascii="Times New Roman" w:hAnsi="Times New Roman"/>
          <w:bCs/>
          <w:sz w:val="28"/>
          <w:szCs w:val="28"/>
        </w:rPr>
        <w:t xml:space="preserve"> </w:t>
      </w:r>
      <w:r w:rsidR="005C41E9">
        <w:rPr>
          <w:rFonts w:ascii="Times New Roman" w:hAnsi="Times New Roman"/>
          <w:bCs/>
          <w:sz w:val="28"/>
          <w:szCs w:val="28"/>
        </w:rPr>
        <w:t xml:space="preserve">«Лечебного» </w:t>
      </w:r>
      <w:r w:rsidRPr="00FE5998">
        <w:rPr>
          <w:rFonts w:ascii="Times New Roman" w:hAnsi="Times New Roman"/>
          <w:bCs/>
          <w:sz w:val="28"/>
          <w:szCs w:val="28"/>
        </w:rPr>
        <w:t xml:space="preserve">было открыто в 1980 г. при проведении поисковых работ специализированной комплексной гидрогеологической партией конторы «Геоминвод» Центрального института курортологии и физиотерапии Минздрава СССР по заявке Центрального совета по </w:t>
      </w:r>
      <w:r w:rsidR="005C41E9">
        <w:rPr>
          <w:rFonts w:ascii="Times New Roman" w:hAnsi="Times New Roman"/>
          <w:bCs/>
          <w:sz w:val="28"/>
          <w:szCs w:val="28"/>
        </w:rPr>
        <w:t>У</w:t>
      </w:r>
      <w:r w:rsidRPr="00FE5998">
        <w:rPr>
          <w:rFonts w:ascii="Times New Roman" w:hAnsi="Times New Roman"/>
          <w:bCs/>
          <w:sz w:val="28"/>
          <w:szCs w:val="28"/>
        </w:rPr>
        <w:t xml:space="preserve">правлению курортами профсоюзов. </w:t>
      </w:r>
      <w:r w:rsidR="005C41E9">
        <w:rPr>
          <w:rFonts w:ascii="Times New Roman" w:hAnsi="Times New Roman"/>
          <w:bCs/>
          <w:sz w:val="28"/>
          <w:szCs w:val="28"/>
        </w:rPr>
        <w:t xml:space="preserve">Ответственный исполнитель проекта </w:t>
      </w:r>
      <w:r w:rsidRPr="00FE5998">
        <w:rPr>
          <w:rFonts w:ascii="Times New Roman" w:hAnsi="Times New Roman"/>
          <w:bCs/>
          <w:sz w:val="28"/>
          <w:szCs w:val="28"/>
        </w:rPr>
        <w:t>С.Н. Фетисов, опираясь на результаты работ АГГЭ прошлых лет, остановился на детальном изучении физико-химических свойств данног</w:t>
      </w:r>
      <w:r>
        <w:rPr>
          <w:rFonts w:ascii="Times New Roman" w:hAnsi="Times New Roman"/>
          <w:bCs/>
          <w:sz w:val="28"/>
          <w:szCs w:val="28"/>
        </w:rPr>
        <w:t xml:space="preserve">о озера, которое было </w:t>
      </w:r>
      <w:r>
        <w:rPr>
          <w:rFonts w:ascii="Times New Roman" w:hAnsi="Times New Roman"/>
          <w:bCs/>
          <w:sz w:val="28"/>
          <w:szCs w:val="28"/>
        </w:rPr>
        <w:lastRenderedPageBreak/>
        <w:t>рекомендо</w:t>
      </w:r>
      <w:r w:rsidRPr="00FE5998">
        <w:rPr>
          <w:rFonts w:ascii="Times New Roman" w:hAnsi="Times New Roman"/>
          <w:bCs/>
          <w:sz w:val="28"/>
          <w:szCs w:val="28"/>
        </w:rPr>
        <w:t>вано для использования курортом Тинаки. Озеро расположено в юго-западной части Астраханской области</w:t>
      </w:r>
      <w:r w:rsidR="005C41E9">
        <w:rPr>
          <w:rFonts w:ascii="Times New Roman" w:hAnsi="Times New Roman"/>
          <w:bCs/>
          <w:sz w:val="28"/>
          <w:szCs w:val="28"/>
        </w:rPr>
        <w:t>,</w:t>
      </w:r>
      <w:r w:rsidRPr="00FE5998">
        <w:rPr>
          <w:rFonts w:ascii="Times New Roman" w:hAnsi="Times New Roman"/>
          <w:bCs/>
          <w:sz w:val="28"/>
          <w:szCs w:val="28"/>
        </w:rPr>
        <w:t xml:space="preserve"> в Наримановском районе</w:t>
      </w:r>
      <w:r w:rsidR="005C41E9">
        <w:rPr>
          <w:rFonts w:ascii="Times New Roman" w:hAnsi="Times New Roman"/>
          <w:bCs/>
          <w:sz w:val="28"/>
          <w:szCs w:val="28"/>
        </w:rPr>
        <w:t>,</w:t>
      </w:r>
      <w:r w:rsidRPr="00FE5998">
        <w:rPr>
          <w:rFonts w:ascii="Times New Roman" w:hAnsi="Times New Roman"/>
          <w:bCs/>
          <w:sz w:val="28"/>
          <w:szCs w:val="28"/>
        </w:rPr>
        <w:t xml:space="preserve"> на правом берегу р. Волги и на юго-западе от соврем</w:t>
      </w:r>
      <w:r>
        <w:rPr>
          <w:rFonts w:ascii="Times New Roman" w:hAnsi="Times New Roman"/>
          <w:bCs/>
          <w:sz w:val="28"/>
          <w:szCs w:val="28"/>
        </w:rPr>
        <w:t>енного курорта Тинаки</w:t>
      </w:r>
      <w:r w:rsidRPr="00FE5998">
        <w:rPr>
          <w:rFonts w:ascii="Times New Roman" w:hAnsi="Times New Roman"/>
          <w:bCs/>
          <w:sz w:val="28"/>
          <w:szCs w:val="28"/>
        </w:rPr>
        <w:t>.</w:t>
      </w:r>
    </w:p>
    <w:p w:rsidR="00D56966" w:rsidRPr="00FE5998" w:rsidRDefault="00D56966" w:rsidP="005C41E9">
      <w:pPr>
        <w:pStyle w:val="a3"/>
        <w:spacing w:after="0" w:line="240" w:lineRule="auto"/>
        <w:ind w:left="0" w:firstLine="697"/>
        <w:jc w:val="both"/>
        <w:rPr>
          <w:rFonts w:ascii="Times New Roman" w:hAnsi="Times New Roman"/>
          <w:bCs/>
          <w:sz w:val="28"/>
          <w:szCs w:val="28"/>
        </w:rPr>
      </w:pPr>
      <w:r w:rsidRPr="00FE5998">
        <w:rPr>
          <w:rFonts w:ascii="Times New Roman" w:hAnsi="Times New Roman"/>
          <w:bCs/>
          <w:sz w:val="28"/>
          <w:szCs w:val="28"/>
        </w:rPr>
        <w:t>Месторождение лечебных грязей озера «</w:t>
      </w:r>
      <w:r>
        <w:rPr>
          <w:rFonts w:ascii="Times New Roman" w:hAnsi="Times New Roman"/>
          <w:bCs/>
          <w:sz w:val="28"/>
          <w:szCs w:val="28"/>
        </w:rPr>
        <w:t>Лечебное» входит в состав право</w:t>
      </w:r>
      <w:r w:rsidRPr="00FE5998">
        <w:rPr>
          <w:rFonts w:ascii="Times New Roman" w:hAnsi="Times New Roman"/>
          <w:bCs/>
          <w:sz w:val="28"/>
          <w:szCs w:val="28"/>
        </w:rPr>
        <w:t>бережной группы Южно-Астраханских соленых озер, так называемых з</w:t>
      </w:r>
      <w:r>
        <w:rPr>
          <w:rFonts w:ascii="Times New Roman" w:hAnsi="Times New Roman"/>
          <w:bCs/>
          <w:sz w:val="28"/>
          <w:szCs w:val="28"/>
        </w:rPr>
        <w:t>ападных подстепных ильменей</w:t>
      </w:r>
      <w:r w:rsidRPr="00FE5998">
        <w:rPr>
          <w:rFonts w:ascii="Times New Roman" w:hAnsi="Times New Roman"/>
          <w:bCs/>
          <w:sz w:val="28"/>
          <w:szCs w:val="28"/>
        </w:rPr>
        <w:t>. Ильмени – ме</w:t>
      </w:r>
      <w:r>
        <w:rPr>
          <w:rFonts w:ascii="Times New Roman" w:hAnsi="Times New Roman"/>
          <w:bCs/>
          <w:sz w:val="28"/>
          <w:szCs w:val="28"/>
        </w:rPr>
        <w:t>стное название пойменных и дель</w:t>
      </w:r>
      <w:r w:rsidRPr="00FE5998">
        <w:rPr>
          <w:rFonts w:ascii="Times New Roman" w:hAnsi="Times New Roman"/>
          <w:bCs/>
          <w:sz w:val="28"/>
          <w:szCs w:val="28"/>
        </w:rPr>
        <w:t>товых озер Волжского понизовья. Озеро п</w:t>
      </w:r>
      <w:r>
        <w:rPr>
          <w:rFonts w:ascii="Times New Roman" w:hAnsi="Times New Roman"/>
          <w:bCs/>
          <w:sz w:val="28"/>
          <w:szCs w:val="28"/>
        </w:rPr>
        <w:t>риурочено к межбугровому пониже</w:t>
      </w:r>
      <w:r w:rsidRPr="00FE5998">
        <w:rPr>
          <w:rFonts w:ascii="Times New Roman" w:hAnsi="Times New Roman"/>
          <w:bCs/>
          <w:sz w:val="28"/>
          <w:szCs w:val="28"/>
        </w:rPr>
        <w:t>нию и является замкнутым бессточным и самосадочным соленым водоемом. Данное озеро имеет эллипсовидную форму и ориентировано в субширотном направлении. По данным на 2005 г. озеро имеет следующие морфометрические показатели: площадь озера – 0,75 км</w:t>
      </w:r>
      <w:r w:rsidRPr="001526A2">
        <w:rPr>
          <w:rFonts w:ascii="Times New Roman" w:hAnsi="Times New Roman"/>
          <w:bCs/>
          <w:sz w:val="28"/>
          <w:szCs w:val="28"/>
          <w:vertAlign w:val="superscript"/>
        </w:rPr>
        <w:t>2</w:t>
      </w:r>
      <w:r w:rsidRPr="00FE5998">
        <w:rPr>
          <w:rFonts w:ascii="Times New Roman" w:hAnsi="Times New Roman"/>
          <w:bCs/>
          <w:sz w:val="28"/>
          <w:szCs w:val="28"/>
        </w:rPr>
        <w:t>, длина по большой оси – 2,0 км, по малой оси – 0,68 км. На крайнем западе и восто</w:t>
      </w:r>
      <w:r>
        <w:rPr>
          <w:rFonts w:ascii="Times New Roman" w:hAnsi="Times New Roman"/>
          <w:bCs/>
          <w:sz w:val="28"/>
          <w:szCs w:val="28"/>
        </w:rPr>
        <w:t>ке котловина озера осложнена не</w:t>
      </w:r>
      <w:r w:rsidRPr="00FE5998">
        <w:rPr>
          <w:rFonts w:ascii="Times New Roman" w:hAnsi="Times New Roman"/>
          <w:bCs/>
          <w:sz w:val="28"/>
          <w:szCs w:val="28"/>
        </w:rPr>
        <w:t>большими узкими заливами. Водный покров (рапа) полностью пересыхает в конце лета в результате сильного испарения. Донные отложения представлены современными илами, перек</w:t>
      </w:r>
      <w:r>
        <w:rPr>
          <w:rFonts w:ascii="Times New Roman" w:hAnsi="Times New Roman"/>
          <w:bCs/>
          <w:sz w:val="28"/>
          <w:szCs w:val="28"/>
        </w:rPr>
        <w:t>рытыми самосадочной солью.</w:t>
      </w:r>
    </w:p>
    <w:p w:rsidR="00D56966" w:rsidRDefault="005C41E9" w:rsidP="005C41E9">
      <w:pPr>
        <w:pStyle w:val="a3"/>
        <w:spacing w:after="0" w:line="240" w:lineRule="auto"/>
        <w:ind w:left="0"/>
        <w:jc w:val="both"/>
        <w:rPr>
          <w:rFonts w:ascii="Times New Roman" w:hAnsi="Times New Roman"/>
          <w:bCs/>
          <w:sz w:val="28"/>
          <w:szCs w:val="28"/>
        </w:rPr>
      </w:pPr>
      <w:r>
        <w:rPr>
          <w:rFonts w:ascii="Times New Roman" w:hAnsi="Times New Roman"/>
          <w:bCs/>
          <w:sz w:val="28"/>
          <w:szCs w:val="28"/>
        </w:rPr>
        <w:t xml:space="preserve">   </w:t>
      </w:r>
      <w:r w:rsidR="00D56966" w:rsidRPr="00FE5998">
        <w:rPr>
          <w:rFonts w:ascii="Times New Roman" w:hAnsi="Times New Roman"/>
          <w:bCs/>
          <w:sz w:val="28"/>
          <w:szCs w:val="28"/>
        </w:rPr>
        <w:t>На формирование озера повлияли не</w:t>
      </w:r>
      <w:r w:rsidR="00D56966">
        <w:rPr>
          <w:rFonts w:ascii="Times New Roman" w:hAnsi="Times New Roman"/>
          <w:bCs/>
          <w:sz w:val="28"/>
          <w:szCs w:val="28"/>
        </w:rPr>
        <w:t>отектонические процессы, чередо</w:t>
      </w:r>
      <w:r w:rsidR="00D56966" w:rsidRPr="00FE5998">
        <w:rPr>
          <w:rFonts w:ascii="Times New Roman" w:hAnsi="Times New Roman"/>
          <w:bCs/>
          <w:sz w:val="28"/>
          <w:szCs w:val="28"/>
        </w:rPr>
        <w:t>вание трансгрессий Каспийского моря и длительные процессы формирования волжской дельты. Донные отложения озера представлены современными илами, которые перекрываются слоем сам</w:t>
      </w:r>
      <w:r w:rsidR="00D56966">
        <w:rPr>
          <w:rFonts w:ascii="Times New Roman" w:hAnsi="Times New Roman"/>
          <w:bCs/>
          <w:sz w:val="28"/>
          <w:szCs w:val="28"/>
        </w:rPr>
        <w:t>осадочной соли. Генезис котлови</w:t>
      </w:r>
      <w:r w:rsidR="00D56966" w:rsidRPr="00FE5998">
        <w:rPr>
          <w:rFonts w:ascii="Times New Roman" w:hAnsi="Times New Roman"/>
          <w:bCs/>
          <w:sz w:val="28"/>
          <w:szCs w:val="28"/>
        </w:rPr>
        <w:t xml:space="preserve">ны озеро «Лечебное» – водно-эрозионный. Формирование данной котловины обусловлено рядом причин: длительной историей развития рельефа </w:t>
      </w:r>
      <w:r w:rsidR="00D56966">
        <w:rPr>
          <w:rFonts w:ascii="Times New Roman" w:hAnsi="Times New Roman"/>
          <w:bCs/>
          <w:sz w:val="28"/>
          <w:szCs w:val="28"/>
        </w:rPr>
        <w:t>ильмен</w:t>
      </w:r>
      <w:r w:rsidR="00D56966" w:rsidRPr="00FE5998">
        <w:rPr>
          <w:rFonts w:ascii="Times New Roman" w:hAnsi="Times New Roman"/>
          <w:bCs/>
          <w:sz w:val="28"/>
          <w:szCs w:val="28"/>
        </w:rPr>
        <w:t>но-бугровой равнины под воздействием эндогенных и экзогенных процессов.</w:t>
      </w:r>
    </w:p>
    <w:p w:rsidR="00D56966" w:rsidRPr="00596E97" w:rsidRDefault="00D56966" w:rsidP="005C41E9">
      <w:pPr>
        <w:pStyle w:val="a3"/>
        <w:spacing w:after="0" w:line="240" w:lineRule="auto"/>
        <w:ind w:left="0"/>
        <w:jc w:val="both"/>
        <w:rPr>
          <w:rFonts w:ascii="Times New Roman" w:hAnsi="Times New Roman"/>
          <w:bCs/>
          <w:sz w:val="28"/>
          <w:szCs w:val="28"/>
        </w:rPr>
      </w:pPr>
      <w:r>
        <w:rPr>
          <w:rFonts w:ascii="Times New Roman" w:hAnsi="Times New Roman"/>
          <w:bCs/>
          <w:sz w:val="28"/>
          <w:szCs w:val="28"/>
        </w:rPr>
        <w:t xml:space="preserve">Озеро «Лечебное» </w:t>
      </w:r>
      <w:r w:rsidRPr="00596E97">
        <w:rPr>
          <w:rFonts w:ascii="Times New Roman" w:hAnsi="Times New Roman"/>
          <w:bCs/>
          <w:sz w:val="28"/>
          <w:szCs w:val="28"/>
        </w:rPr>
        <w:t>относится к соляным водоемам хлоридного типа. Минерализация и ионный состав рапы изменяется по сезонам года и зависит от количества выпавших атмосферных осадков. В летний период при достижении максимальной концентрации солей происходит их выпадение в осадок. Солевой состав корки представлен галитом (91,5 %), бишофитом, гипсом и мирабилитом 1–3 %.</w:t>
      </w:r>
    </w:p>
    <w:p w:rsidR="00D56966" w:rsidRPr="00596E97" w:rsidRDefault="00D56966" w:rsidP="005C41E9">
      <w:pPr>
        <w:pStyle w:val="a3"/>
        <w:spacing w:after="0" w:line="240" w:lineRule="auto"/>
        <w:ind w:left="0"/>
        <w:jc w:val="both"/>
        <w:rPr>
          <w:rFonts w:ascii="Times New Roman" w:hAnsi="Times New Roman"/>
          <w:bCs/>
          <w:sz w:val="28"/>
          <w:szCs w:val="28"/>
        </w:rPr>
      </w:pPr>
      <w:r w:rsidRPr="00596E97">
        <w:rPr>
          <w:rFonts w:ascii="Times New Roman" w:hAnsi="Times New Roman"/>
          <w:bCs/>
          <w:sz w:val="28"/>
          <w:szCs w:val="28"/>
        </w:rPr>
        <w:t>По результатам доразведки, проведенной в 2005 г., озерная рапа на момент обследования была встречена на небольшой площади – в пределах карьеров добычи лечебной грязи. Рапа является водным раствором различных солей. Ее химический состав – хлоридный магниевый, м</w:t>
      </w:r>
      <w:r>
        <w:rPr>
          <w:rFonts w:ascii="Times New Roman" w:hAnsi="Times New Roman"/>
          <w:bCs/>
          <w:sz w:val="28"/>
          <w:szCs w:val="28"/>
        </w:rPr>
        <w:t>инерализация – 375,6 г/л и отме</w:t>
      </w:r>
      <w:r w:rsidRPr="00596E97">
        <w:rPr>
          <w:rFonts w:ascii="Times New Roman" w:hAnsi="Times New Roman"/>
          <w:bCs/>
          <w:sz w:val="28"/>
          <w:szCs w:val="28"/>
        </w:rPr>
        <w:t>чалось повышенное содержание брома (Br) – 612 мг/л. Проведенные физико-химические анализы рапы и илов имеют след</w:t>
      </w:r>
      <w:r>
        <w:rPr>
          <w:rFonts w:ascii="Times New Roman" w:hAnsi="Times New Roman"/>
          <w:bCs/>
          <w:sz w:val="28"/>
          <w:szCs w:val="28"/>
        </w:rPr>
        <w:t>ующий состав: хлор – 83, сульфа</w:t>
      </w:r>
      <w:r w:rsidRPr="00596E97">
        <w:rPr>
          <w:rFonts w:ascii="Times New Roman" w:hAnsi="Times New Roman"/>
          <w:bCs/>
          <w:sz w:val="28"/>
          <w:szCs w:val="28"/>
        </w:rPr>
        <w:t>ты – 17, магний – 75, натрий+ калий – 25 (содержание в процент-эквивалентной форме). Рапа имеет слабощелочную реакцию среды. Во влажный осенне-весенний период на поверхности озера образуется рапа мощностью 1–1,5 м и концентрация солей в рапе понижается, а летом сильно повышается удельный вес рапы – 1,240 г/см</w:t>
      </w:r>
      <w:r w:rsidRPr="001526A2">
        <w:rPr>
          <w:rFonts w:ascii="Times New Roman" w:hAnsi="Times New Roman"/>
          <w:bCs/>
          <w:sz w:val="28"/>
          <w:szCs w:val="28"/>
          <w:vertAlign w:val="superscript"/>
        </w:rPr>
        <w:t>2</w:t>
      </w:r>
      <w:r w:rsidRPr="00596E97">
        <w:rPr>
          <w:rFonts w:ascii="Times New Roman" w:hAnsi="Times New Roman"/>
          <w:bCs/>
          <w:sz w:val="28"/>
          <w:szCs w:val="28"/>
        </w:rPr>
        <w:t>. Центральная часть озера заполнена достаточно мощной (до 1,3 м) толщей илов, которые повсеместн</w:t>
      </w:r>
      <w:r>
        <w:rPr>
          <w:rFonts w:ascii="Times New Roman" w:hAnsi="Times New Roman"/>
          <w:bCs/>
          <w:sz w:val="28"/>
          <w:szCs w:val="28"/>
        </w:rPr>
        <w:t>о перекрыты плотной соляной кор</w:t>
      </w:r>
      <w:r w:rsidRPr="00596E97">
        <w:rPr>
          <w:rFonts w:ascii="Times New Roman" w:hAnsi="Times New Roman"/>
          <w:bCs/>
          <w:sz w:val="28"/>
          <w:szCs w:val="28"/>
        </w:rPr>
        <w:t>кой мощностью до 0,2–0,3 м. Граница илов</w:t>
      </w:r>
      <w:r>
        <w:rPr>
          <w:rFonts w:ascii="Times New Roman" w:hAnsi="Times New Roman"/>
          <w:bCs/>
          <w:sz w:val="28"/>
          <w:szCs w:val="28"/>
        </w:rPr>
        <w:t>ой и солевой части залежи совпа</w:t>
      </w:r>
      <w:r w:rsidRPr="00596E97">
        <w:rPr>
          <w:rFonts w:ascii="Times New Roman" w:hAnsi="Times New Roman"/>
          <w:bCs/>
          <w:sz w:val="28"/>
          <w:szCs w:val="28"/>
        </w:rPr>
        <w:t>дают. Их общая площадь достигает 0,5 км</w:t>
      </w:r>
      <w:r w:rsidRPr="00596E97">
        <w:rPr>
          <w:rFonts w:ascii="Times New Roman" w:hAnsi="Times New Roman"/>
          <w:bCs/>
          <w:sz w:val="28"/>
          <w:szCs w:val="28"/>
          <w:vertAlign w:val="superscript"/>
        </w:rPr>
        <w:t>2</w:t>
      </w:r>
      <w:r w:rsidRPr="00596E97">
        <w:rPr>
          <w:rFonts w:ascii="Times New Roman" w:hAnsi="Times New Roman"/>
          <w:bCs/>
          <w:sz w:val="28"/>
          <w:szCs w:val="28"/>
        </w:rPr>
        <w:t xml:space="preserve">. Соляная корка сложена галитом. Она как бы предохраняет илы, залегающие под ней, </w:t>
      </w:r>
      <w:r w:rsidRPr="00596E97">
        <w:rPr>
          <w:rFonts w:ascii="Times New Roman" w:hAnsi="Times New Roman"/>
          <w:bCs/>
          <w:sz w:val="28"/>
          <w:szCs w:val="28"/>
        </w:rPr>
        <w:lastRenderedPageBreak/>
        <w:t>сохраняя их влажность, и защищает их от засорения песком и санитарного заражения.</w:t>
      </w:r>
    </w:p>
    <w:p w:rsidR="0047560C" w:rsidRDefault="00D56966" w:rsidP="005C41E9">
      <w:pPr>
        <w:pStyle w:val="a3"/>
        <w:spacing w:after="0" w:line="240" w:lineRule="auto"/>
        <w:ind w:left="0"/>
        <w:jc w:val="both"/>
        <w:rPr>
          <w:rFonts w:ascii="Times New Roman" w:hAnsi="Times New Roman"/>
          <w:bCs/>
          <w:sz w:val="28"/>
          <w:szCs w:val="28"/>
        </w:rPr>
      </w:pPr>
      <w:r w:rsidRPr="00596E97">
        <w:rPr>
          <w:rFonts w:ascii="Times New Roman" w:hAnsi="Times New Roman"/>
          <w:bCs/>
          <w:sz w:val="28"/>
          <w:szCs w:val="28"/>
        </w:rPr>
        <w:t>На современном этапе соляная зале</w:t>
      </w:r>
      <w:r>
        <w:rPr>
          <w:rFonts w:ascii="Times New Roman" w:hAnsi="Times New Roman"/>
          <w:bCs/>
          <w:sz w:val="28"/>
          <w:szCs w:val="28"/>
        </w:rPr>
        <w:t>жь озера длительное время полно</w:t>
      </w:r>
      <w:r w:rsidRPr="00596E97">
        <w:rPr>
          <w:rFonts w:ascii="Times New Roman" w:hAnsi="Times New Roman"/>
          <w:bCs/>
          <w:sz w:val="28"/>
          <w:szCs w:val="28"/>
        </w:rPr>
        <w:t>стью не растворяется и наблюдается ежегодное постепенное нарастание её. Данное озеро по своему происхождению, основным параметрам и особенностям природного водно-солевого режима относится к место</w:t>
      </w:r>
      <w:r>
        <w:rPr>
          <w:rFonts w:ascii="Times New Roman" w:hAnsi="Times New Roman"/>
          <w:bCs/>
          <w:sz w:val="28"/>
          <w:szCs w:val="28"/>
        </w:rPr>
        <w:t>рождениям лечебных грязей, зави</w:t>
      </w:r>
      <w:r w:rsidRPr="00596E97">
        <w:rPr>
          <w:rFonts w:ascii="Times New Roman" w:hAnsi="Times New Roman"/>
          <w:bCs/>
          <w:sz w:val="28"/>
          <w:szCs w:val="28"/>
        </w:rPr>
        <w:t>сящим от отрицательного воздействия физико-географической ситуации и трудно прогнозируемой природной обстановки, а также возраст</w:t>
      </w:r>
      <w:r>
        <w:rPr>
          <w:rFonts w:ascii="Times New Roman" w:hAnsi="Times New Roman"/>
          <w:bCs/>
          <w:sz w:val="28"/>
          <w:szCs w:val="28"/>
        </w:rPr>
        <w:t>ающего влия</w:t>
      </w:r>
      <w:r w:rsidRPr="00596E97">
        <w:rPr>
          <w:rFonts w:ascii="Times New Roman" w:hAnsi="Times New Roman"/>
          <w:bCs/>
          <w:sz w:val="28"/>
          <w:szCs w:val="28"/>
        </w:rPr>
        <w:t>ния техногенеза.</w:t>
      </w:r>
      <w:r>
        <w:rPr>
          <w:rFonts w:ascii="Times New Roman" w:hAnsi="Times New Roman"/>
          <w:bCs/>
          <w:sz w:val="28"/>
          <w:szCs w:val="28"/>
        </w:rPr>
        <w:t xml:space="preserve"> </w:t>
      </w:r>
    </w:p>
    <w:p w:rsidR="00D56966" w:rsidRDefault="00D56966" w:rsidP="005C41E9">
      <w:pPr>
        <w:pStyle w:val="a3"/>
        <w:spacing w:after="0" w:line="240" w:lineRule="auto"/>
        <w:ind w:left="0"/>
        <w:jc w:val="both"/>
        <w:rPr>
          <w:rFonts w:ascii="Times New Roman" w:hAnsi="Times New Roman"/>
          <w:bCs/>
          <w:sz w:val="28"/>
          <w:szCs w:val="28"/>
        </w:rPr>
      </w:pPr>
      <w:r w:rsidRPr="00596E97">
        <w:t xml:space="preserve"> </w:t>
      </w:r>
      <w:r w:rsidRPr="00596E97">
        <w:rPr>
          <w:rFonts w:ascii="Times New Roman" w:hAnsi="Times New Roman"/>
          <w:bCs/>
          <w:sz w:val="28"/>
          <w:szCs w:val="28"/>
        </w:rPr>
        <w:t>Химический состав минеральных грязей сложен</w:t>
      </w:r>
      <w:r w:rsidR="0047560C">
        <w:rPr>
          <w:rFonts w:ascii="Times New Roman" w:hAnsi="Times New Roman"/>
          <w:bCs/>
          <w:sz w:val="28"/>
          <w:szCs w:val="28"/>
        </w:rPr>
        <w:t>,</w:t>
      </w:r>
      <w:r w:rsidRPr="00596E97">
        <w:rPr>
          <w:rFonts w:ascii="Times New Roman" w:hAnsi="Times New Roman"/>
          <w:bCs/>
          <w:sz w:val="28"/>
          <w:szCs w:val="28"/>
        </w:rPr>
        <w:t xml:space="preserve"> заключает в себе большое количеств</w:t>
      </w:r>
      <w:r>
        <w:rPr>
          <w:rFonts w:ascii="Times New Roman" w:hAnsi="Times New Roman"/>
          <w:bCs/>
          <w:sz w:val="28"/>
          <w:szCs w:val="28"/>
        </w:rPr>
        <w:t>о различных соединений</w:t>
      </w:r>
      <w:r w:rsidR="0047560C">
        <w:rPr>
          <w:rFonts w:ascii="Times New Roman" w:hAnsi="Times New Roman"/>
          <w:bCs/>
          <w:sz w:val="28"/>
          <w:szCs w:val="28"/>
        </w:rPr>
        <w:t xml:space="preserve"> и представлен в данной </w:t>
      </w:r>
      <w:r>
        <w:rPr>
          <w:rFonts w:ascii="Times New Roman" w:hAnsi="Times New Roman"/>
          <w:bCs/>
          <w:sz w:val="28"/>
          <w:szCs w:val="28"/>
        </w:rPr>
        <w:t>табл</w:t>
      </w:r>
      <w:r w:rsidR="0047560C">
        <w:rPr>
          <w:rFonts w:ascii="Times New Roman" w:hAnsi="Times New Roman"/>
          <w:bCs/>
          <w:sz w:val="28"/>
          <w:szCs w:val="28"/>
        </w:rPr>
        <w:t>ице</w:t>
      </w:r>
      <w:r>
        <w:rPr>
          <w:rFonts w:ascii="Times New Roman" w:hAnsi="Times New Roman"/>
          <w:bCs/>
          <w:sz w:val="28"/>
          <w:szCs w:val="28"/>
        </w:rPr>
        <w:t>.</w:t>
      </w:r>
    </w:p>
    <w:p w:rsidR="0047560C" w:rsidRDefault="0047560C" w:rsidP="005C41E9">
      <w:pPr>
        <w:pStyle w:val="a3"/>
        <w:spacing w:after="0" w:line="240" w:lineRule="auto"/>
        <w:ind w:left="0"/>
        <w:jc w:val="both"/>
        <w:rPr>
          <w:rFonts w:ascii="Times New Roman" w:hAnsi="Times New Roman"/>
          <w:bCs/>
          <w:sz w:val="28"/>
          <w:szCs w:val="28"/>
        </w:rPr>
      </w:pPr>
    </w:p>
    <w:tbl>
      <w:tblPr>
        <w:tblW w:w="0" w:type="auto"/>
        <w:tblInd w:w="861" w:type="dxa"/>
        <w:tblLayout w:type="fixed"/>
        <w:tblCellMar>
          <w:left w:w="0" w:type="dxa"/>
          <w:right w:w="0" w:type="dxa"/>
        </w:tblCellMar>
        <w:tblLook w:val="00A0" w:firstRow="1" w:lastRow="0" w:firstColumn="1" w:lastColumn="0" w:noHBand="0" w:noVBand="0"/>
      </w:tblPr>
      <w:tblGrid>
        <w:gridCol w:w="1020"/>
        <w:gridCol w:w="580"/>
        <w:gridCol w:w="2227"/>
        <w:gridCol w:w="933"/>
        <w:gridCol w:w="1335"/>
        <w:gridCol w:w="2693"/>
      </w:tblGrid>
      <w:tr w:rsidR="00D56966" w:rsidRPr="009D73B9" w:rsidTr="009D73B9">
        <w:trPr>
          <w:trHeight w:val="20"/>
        </w:trPr>
        <w:tc>
          <w:tcPr>
            <w:tcW w:w="1020" w:type="dxa"/>
            <w:tcBorders>
              <w:top w:val="single" w:sz="8" w:space="0" w:color="auto"/>
              <w:left w:val="single" w:sz="8" w:space="0" w:color="auto"/>
              <w:bottom w:val="single" w:sz="8" w:space="0" w:color="auto"/>
            </w:tcBorders>
            <w:vAlign w:val="bottom"/>
          </w:tcPr>
          <w:p w:rsidR="00D56966" w:rsidRPr="009D73B9" w:rsidRDefault="00D56966" w:rsidP="0047560C">
            <w:pPr>
              <w:rPr>
                <w:rFonts w:ascii="Times New Roman" w:hAnsi="Times New Roman"/>
                <w:szCs w:val="28"/>
              </w:rPr>
            </w:pPr>
          </w:p>
        </w:tc>
        <w:tc>
          <w:tcPr>
            <w:tcW w:w="2807" w:type="dxa"/>
            <w:gridSpan w:val="2"/>
            <w:tcBorders>
              <w:top w:val="single" w:sz="8" w:space="0" w:color="auto"/>
              <w:bottom w:val="single" w:sz="8" w:space="0" w:color="auto"/>
              <w:right w:val="single" w:sz="8" w:space="0" w:color="auto"/>
            </w:tcBorders>
            <w:vAlign w:val="bottom"/>
          </w:tcPr>
          <w:p w:rsidR="00D56966" w:rsidRPr="009D73B9" w:rsidRDefault="00D56966" w:rsidP="0047560C">
            <w:pPr>
              <w:rPr>
                <w:rFonts w:ascii="Times New Roman" w:hAnsi="Times New Roman"/>
                <w:szCs w:val="28"/>
              </w:rPr>
            </w:pPr>
            <w:r w:rsidRPr="009D73B9">
              <w:rPr>
                <w:rFonts w:ascii="Times New Roman" w:hAnsi="Times New Roman"/>
                <w:szCs w:val="28"/>
              </w:rPr>
              <w:t>Ионов</w:t>
            </w:r>
          </w:p>
        </w:tc>
        <w:tc>
          <w:tcPr>
            <w:tcW w:w="933" w:type="dxa"/>
            <w:tcBorders>
              <w:top w:val="single" w:sz="8" w:space="0" w:color="auto"/>
              <w:bottom w:val="single" w:sz="8" w:space="0" w:color="auto"/>
            </w:tcBorders>
            <w:vAlign w:val="bottom"/>
          </w:tcPr>
          <w:p w:rsidR="00D56966" w:rsidRPr="009D73B9" w:rsidRDefault="00D56966" w:rsidP="0047560C">
            <w:pPr>
              <w:rPr>
                <w:rFonts w:ascii="Times New Roman" w:hAnsi="Times New Roman"/>
                <w:szCs w:val="28"/>
              </w:rPr>
            </w:pPr>
          </w:p>
        </w:tc>
        <w:tc>
          <w:tcPr>
            <w:tcW w:w="4028" w:type="dxa"/>
            <w:gridSpan w:val="2"/>
            <w:tcBorders>
              <w:top w:val="single" w:sz="8" w:space="0" w:color="auto"/>
              <w:bottom w:val="single" w:sz="8" w:space="0" w:color="auto"/>
              <w:right w:val="single" w:sz="8" w:space="0" w:color="auto"/>
            </w:tcBorders>
            <w:vAlign w:val="bottom"/>
          </w:tcPr>
          <w:p w:rsidR="00D56966" w:rsidRPr="009D73B9" w:rsidRDefault="00D56966" w:rsidP="0047560C">
            <w:pPr>
              <w:rPr>
                <w:rFonts w:ascii="Times New Roman" w:hAnsi="Times New Roman"/>
                <w:szCs w:val="28"/>
              </w:rPr>
            </w:pPr>
            <w:r w:rsidRPr="009D73B9">
              <w:rPr>
                <w:rFonts w:ascii="Times New Roman" w:hAnsi="Times New Roman"/>
                <w:szCs w:val="28"/>
              </w:rPr>
              <w:t>Солей</w:t>
            </w:r>
          </w:p>
        </w:tc>
      </w:tr>
      <w:tr w:rsidR="00D56966" w:rsidRPr="009D73B9" w:rsidTr="009D73B9">
        <w:trPr>
          <w:trHeight w:val="20"/>
        </w:trPr>
        <w:tc>
          <w:tcPr>
            <w:tcW w:w="1020" w:type="dxa"/>
            <w:tcBorders>
              <w:left w:val="single" w:sz="8" w:space="0" w:color="auto"/>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CI-</w:t>
            </w:r>
          </w:p>
        </w:tc>
        <w:tc>
          <w:tcPr>
            <w:tcW w:w="580"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227"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8,11</w:t>
            </w:r>
          </w:p>
        </w:tc>
        <w:tc>
          <w:tcPr>
            <w:tcW w:w="933" w:type="dxa"/>
            <w:tcBorders>
              <w:bottom w:val="single" w:sz="8" w:space="0" w:color="auto"/>
            </w:tcBorders>
            <w:vAlign w:val="bottom"/>
          </w:tcPr>
          <w:p w:rsidR="00D56966" w:rsidRPr="009D73B9" w:rsidRDefault="00D56966" w:rsidP="009D73B9">
            <w:pPr>
              <w:rPr>
                <w:rFonts w:ascii="Times New Roman" w:hAnsi="Times New Roman"/>
                <w:szCs w:val="28"/>
              </w:rPr>
            </w:pPr>
            <w:r w:rsidRPr="009D73B9">
              <w:rPr>
                <w:rFonts w:ascii="Times New Roman" w:hAnsi="Times New Roman"/>
                <w:szCs w:val="28"/>
              </w:rPr>
              <w:t>Na2CO</w:t>
            </w:r>
            <w:r w:rsidR="009D73B9" w:rsidRPr="009D73B9">
              <w:rPr>
                <w:rFonts w:ascii="Times New Roman" w:hAnsi="Times New Roman"/>
                <w:szCs w:val="28"/>
              </w:rPr>
              <w:t>3</w:t>
            </w:r>
          </w:p>
        </w:tc>
        <w:tc>
          <w:tcPr>
            <w:tcW w:w="1335" w:type="dxa"/>
            <w:tcBorders>
              <w:bottom w:val="single" w:sz="8" w:space="0" w:color="auto"/>
              <w:right w:val="single" w:sz="8" w:space="0" w:color="auto"/>
            </w:tcBorders>
            <w:vAlign w:val="bottom"/>
          </w:tcPr>
          <w:p w:rsidR="00D56966" w:rsidRPr="009D73B9" w:rsidRDefault="00D56966" w:rsidP="009D73B9">
            <w:pPr>
              <w:rPr>
                <w:rFonts w:ascii="Times New Roman" w:hAnsi="Times New Roman"/>
                <w:szCs w:val="28"/>
              </w:rPr>
            </w:pPr>
          </w:p>
        </w:tc>
        <w:tc>
          <w:tcPr>
            <w:tcW w:w="2693"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0,05</w:t>
            </w:r>
          </w:p>
        </w:tc>
      </w:tr>
      <w:tr w:rsidR="00D56966" w:rsidRPr="009D73B9" w:rsidTr="009D73B9">
        <w:trPr>
          <w:trHeight w:val="20"/>
        </w:trPr>
        <w:tc>
          <w:tcPr>
            <w:tcW w:w="1020" w:type="dxa"/>
            <w:tcBorders>
              <w:left w:val="single" w:sz="8" w:space="0" w:color="auto"/>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Br-</w:t>
            </w:r>
          </w:p>
        </w:tc>
        <w:tc>
          <w:tcPr>
            <w:tcW w:w="580"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227"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0,04</w:t>
            </w:r>
          </w:p>
        </w:tc>
        <w:tc>
          <w:tcPr>
            <w:tcW w:w="933" w:type="dxa"/>
            <w:tcBorders>
              <w:bottom w:val="single" w:sz="8" w:space="0" w:color="auto"/>
            </w:tcBorders>
            <w:vAlign w:val="bottom"/>
          </w:tcPr>
          <w:p w:rsidR="00D56966" w:rsidRPr="009D73B9" w:rsidRDefault="009D73B9" w:rsidP="009D73B9">
            <w:pPr>
              <w:jc w:val="center"/>
              <w:rPr>
                <w:rFonts w:ascii="Times New Roman" w:hAnsi="Times New Roman"/>
                <w:szCs w:val="28"/>
              </w:rPr>
            </w:pPr>
            <w:r w:rsidRPr="009D73B9">
              <w:rPr>
                <w:rFonts w:ascii="Times New Roman" w:hAnsi="Times New Roman"/>
                <w:szCs w:val="28"/>
              </w:rPr>
              <w:t>Ca(HC</w:t>
            </w:r>
            <w:r w:rsidR="00D56966" w:rsidRPr="009D73B9">
              <w:rPr>
                <w:rFonts w:ascii="Times New Roman" w:hAnsi="Times New Roman"/>
                <w:szCs w:val="28"/>
              </w:rPr>
              <w:t>3</w:t>
            </w:r>
            <w:r w:rsidRPr="009D73B9">
              <w:rPr>
                <w:rFonts w:ascii="Times New Roman" w:hAnsi="Times New Roman"/>
                <w:szCs w:val="28"/>
              </w:rPr>
              <w:t>)</w:t>
            </w:r>
            <w:r w:rsidR="00D56966" w:rsidRPr="009D73B9">
              <w:rPr>
                <w:rFonts w:ascii="Times New Roman" w:hAnsi="Times New Roman"/>
                <w:szCs w:val="28"/>
              </w:rPr>
              <w:t>2</w:t>
            </w:r>
          </w:p>
        </w:tc>
        <w:tc>
          <w:tcPr>
            <w:tcW w:w="1335"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693"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0,03</w:t>
            </w:r>
          </w:p>
        </w:tc>
      </w:tr>
      <w:tr w:rsidR="00D56966" w:rsidRPr="009D73B9" w:rsidTr="009D73B9">
        <w:trPr>
          <w:trHeight w:val="20"/>
        </w:trPr>
        <w:tc>
          <w:tcPr>
            <w:tcW w:w="1020" w:type="dxa"/>
            <w:tcBorders>
              <w:left w:val="single" w:sz="8" w:space="0" w:color="auto"/>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SO42-</w:t>
            </w:r>
          </w:p>
        </w:tc>
        <w:tc>
          <w:tcPr>
            <w:tcW w:w="580"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227"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4,26</w:t>
            </w:r>
          </w:p>
        </w:tc>
        <w:tc>
          <w:tcPr>
            <w:tcW w:w="933" w:type="dxa"/>
            <w:tcBorders>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CaSO4</w:t>
            </w:r>
          </w:p>
        </w:tc>
        <w:tc>
          <w:tcPr>
            <w:tcW w:w="1335"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693"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4,65</w:t>
            </w:r>
          </w:p>
        </w:tc>
      </w:tr>
      <w:tr w:rsidR="00D56966" w:rsidRPr="009D73B9" w:rsidTr="009D73B9">
        <w:trPr>
          <w:trHeight w:val="20"/>
        </w:trPr>
        <w:tc>
          <w:tcPr>
            <w:tcW w:w="1020" w:type="dxa"/>
            <w:tcBorders>
              <w:left w:val="single" w:sz="8" w:space="0" w:color="auto"/>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CO32-</w:t>
            </w:r>
          </w:p>
        </w:tc>
        <w:tc>
          <w:tcPr>
            <w:tcW w:w="580"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227"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0,036</w:t>
            </w:r>
          </w:p>
        </w:tc>
        <w:tc>
          <w:tcPr>
            <w:tcW w:w="933" w:type="dxa"/>
            <w:tcBorders>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MgSO4</w:t>
            </w:r>
          </w:p>
        </w:tc>
        <w:tc>
          <w:tcPr>
            <w:tcW w:w="1335"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693"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1,23</w:t>
            </w:r>
          </w:p>
        </w:tc>
      </w:tr>
      <w:tr w:rsidR="00D56966" w:rsidRPr="009D73B9" w:rsidTr="009D73B9">
        <w:trPr>
          <w:trHeight w:val="20"/>
        </w:trPr>
        <w:tc>
          <w:tcPr>
            <w:tcW w:w="1020" w:type="dxa"/>
            <w:tcBorders>
              <w:left w:val="single" w:sz="8" w:space="0" w:color="auto"/>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HCO3-</w:t>
            </w:r>
          </w:p>
        </w:tc>
        <w:tc>
          <w:tcPr>
            <w:tcW w:w="580"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227"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0,02</w:t>
            </w:r>
          </w:p>
        </w:tc>
        <w:tc>
          <w:tcPr>
            <w:tcW w:w="933" w:type="dxa"/>
            <w:tcBorders>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MgBr2</w:t>
            </w:r>
          </w:p>
        </w:tc>
        <w:tc>
          <w:tcPr>
            <w:tcW w:w="1335"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693"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0,05</w:t>
            </w:r>
          </w:p>
        </w:tc>
      </w:tr>
      <w:tr w:rsidR="00D56966" w:rsidRPr="009D73B9" w:rsidTr="009D73B9">
        <w:trPr>
          <w:trHeight w:val="20"/>
        </w:trPr>
        <w:tc>
          <w:tcPr>
            <w:tcW w:w="1020" w:type="dxa"/>
            <w:tcBorders>
              <w:left w:val="single" w:sz="8" w:space="0" w:color="auto"/>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Ca2+</w:t>
            </w:r>
          </w:p>
        </w:tc>
        <w:tc>
          <w:tcPr>
            <w:tcW w:w="580"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227"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1,38</w:t>
            </w:r>
          </w:p>
        </w:tc>
        <w:tc>
          <w:tcPr>
            <w:tcW w:w="933" w:type="dxa"/>
            <w:tcBorders>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MgCI2</w:t>
            </w:r>
          </w:p>
        </w:tc>
        <w:tc>
          <w:tcPr>
            <w:tcW w:w="1335"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693"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7,05</w:t>
            </w:r>
          </w:p>
        </w:tc>
      </w:tr>
      <w:tr w:rsidR="00D56966" w:rsidRPr="009D73B9" w:rsidTr="009D73B9">
        <w:trPr>
          <w:trHeight w:val="20"/>
        </w:trPr>
        <w:tc>
          <w:tcPr>
            <w:tcW w:w="1020" w:type="dxa"/>
            <w:tcBorders>
              <w:left w:val="single" w:sz="8" w:space="0" w:color="auto"/>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Mg2+</w:t>
            </w:r>
          </w:p>
        </w:tc>
        <w:tc>
          <w:tcPr>
            <w:tcW w:w="580"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227"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2,061</w:t>
            </w:r>
          </w:p>
        </w:tc>
        <w:tc>
          <w:tcPr>
            <w:tcW w:w="933" w:type="dxa"/>
            <w:tcBorders>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KCI</w:t>
            </w:r>
          </w:p>
        </w:tc>
        <w:tc>
          <w:tcPr>
            <w:tcW w:w="1335"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693"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0,54</w:t>
            </w:r>
          </w:p>
        </w:tc>
      </w:tr>
      <w:tr w:rsidR="00D56966" w:rsidRPr="009D73B9" w:rsidTr="009D73B9">
        <w:trPr>
          <w:trHeight w:val="20"/>
        </w:trPr>
        <w:tc>
          <w:tcPr>
            <w:tcW w:w="1020" w:type="dxa"/>
            <w:tcBorders>
              <w:left w:val="single" w:sz="8" w:space="0" w:color="auto"/>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K+</w:t>
            </w:r>
          </w:p>
        </w:tc>
        <w:tc>
          <w:tcPr>
            <w:tcW w:w="580"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227"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0,291</w:t>
            </w:r>
          </w:p>
        </w:tc>
        <w:tc>
          <w:tcPr>
            <w:tcW w:w="933" w:type="dxa"/>
            <w:tcBorders>
              <w:bottom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NaCI</w:t>
            </w:r>
          </w:p>
        </w:tc>
        <w:tc>
          <w:tcPr>
            <w:tcW w:w="1335"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p>
        </w:tc>
        <w:tc>
          <w:tcPr>
            <w:tcW w:w="2693" w:type="dxa"/>
            <w:tcBorders>
              <w:bottom w:val="single" w:sz="8" w:space="0" w:color="auto"/>
              <w:right w:val="single" w:sz="8" w:space="0" w:color="auto"/>
            </w:tcBorders>
            <w:vAlign w:val="bottom"/>
          </w:tcPr>
          <w:p w:rsidR="00D56966" w:rsidRPr="009D73B9" w:rsidRDefault="00D56966" w:rsidP="009D73B9">
            <w:pPr>
              <w:jc w:val="center"/>
              <w:rPr>
                <w:rFonts w:ascii="Times New Roman" w:hAnsi="Times New Roman"/>
                <w:szCs w:val="28"/>
              </w:rPr>
            </w:pPr>
            <w:r w:rsidRPr="009D73B9">
              <w:rPr>
                <w:rFonts w:ascii="Times New Roman" w:hAnsi="Times New Roman"/>
                <w:szCs w:val="28"/>
              </w:rPr>
              <w:t>4,29</w:t>
            </w:r>
          </w:p>
        </w:tc>
      </w:tr>
    </w:tbl>
    <w:p w:rsidR="009D73B9" w:rsidRDefault="009D73B9" w:rsidP="009D73B9">
      <w:pPr>
        <w:pStyle w:val="a3"/>
        <w:spacing w:after="0" w:line="240" w:lineRule="auto"/>
        <w:ind w:left="0" w:firstLine="696"/>
        <w:jc w:val="both"/>
        <w:rPr>
          <w:rFonts w:ascii="Times New Roman" w:hAnsi="Times New Roman"/>
          <w:bCs/>
          <w:sz w:val="28"/>
          <w:szCs w:val="28"/>
        </w:rPr>
      </w:pPr>
    </w:p>
    <w:p w:rsidR="00D56966" w:rsidRPr="009D73B9" w:rsidRDefault="00D56966" w:rsidP="009D73B9">
      <w:pPr>
        <w:pStyle w:val="a3"/>
        <w:spacing w:after="0" w:line="240" w:lineRule="auto"/>
        <w:ind w:left="0" w:firstLine="696"/>
        <w:jc w:val="both"/>
        <w:rPr>
          <w:rFonts w:ascii="Times New Roman" w:hAnsi="Times New Roman"/>
          <w:bCs/>
          <w:sz w:val="28"/>
          <w:szCs w:val="28"/>
        </w:rPr>
      </w:pPr>
      <w:r w:rsidRPr="009D73B9">
        <w:rPr>
          <w:rFonts w:ascii="Times New Roman" w:hAnsi="Times New Roman"/>
          <w:bCs/>
          <w:sz w:val="28"/>
          <w:szCs w:val="28"/>
        </w:rPr>
        <w:t>По физико-химическим особенностям черные илы этого месторождения относятся к одной бальнеологической разновидности лечебных грязей – соленасыщенным среднесульфидным (бромным) иловым лечебным грязям. Запасы лечебных грязей месторождения «Озеро Лечебное» составляют: общие запасы – 192,12 тыс. м</w:t>
      </w:r>
      <w:r w:rsidRPr="009D73B9">
        <w:rPr>
          <w:rFonts w:ascii="Times New Roman" w:hAnsi="Times New Roman"/>
          <w:bCs/>
          <w:sz w:val="28"/>
          <w:szCs w:val="28"/>
          <w:vertAlign w:val="superscript"/>
        </w:rPr>
        <w:t>3</w:t>
      </w:r>
      <w:r w:rsidRPr="009D73B9">
        <w:rPr>
          <w:rFonts w:ascii="Times New Roman" w:hAnsi="Times New Roman"/>
          <w:bCs/>
          <w:sz w:val="28"/>
          <w:szCs w:val="28"/>
        </w:rPr>
        <w:t>, балансовые запасы – 172, 65 тыс. м</w:t>
      </w:r>
      <w:r w:rsidRPr="009D73B9">
        <w:rPr>
          <w:rFonts w:ascii="Times New Roman" w:hAnsi="Times New Roman"/>
          <w:bCs/>
          <w:sz w:val="28"/>
          <w:szCs w:val="28"/>
          <w:vertAlign w:val="superscript"/>
        </w:rPr>
        <w:t>3</w:t>
      </w:r>
      <w:r w:rsidRPr="009D73B9">
        <w:rPr>
          <w:rFonts w:ascii="Times New Roman" w:hAnsi="Times New Roman"/>
          <w:bCs/>
          <w:sz w:val="28"/>
          <w:szCs w:val="28"/>
        </w:rPr>
        <w:t>, забалансовые – 19,47 м</w:t>
      </w:r>
      <w:r w:rsidRPr="009D73B9">
        <w:rPr>
          <w:rFonts w:ascii="Times New Roman" w:hAnsi="Times New Roman"/>
          <w:bCs/>
          <w:sz w:val="28"/>
          <w:szCs w:val="28"/>
          <w:vertAlign w:val="superscript"/>
        </w:rPr>
        <w:t>3</w:t>
      </w:r>
      <w:r w:rsidRPr="009D73B9">
        <w:rPr>
          <w:rFonts w:ascii="Times New Roman" w:hAnsi="Times New Roman"/>
          <w:bCs/>
          <w:sz w:val="28"/>
          <w:szCs w:val="28"/>
        </w:rPr>
        <w:t>.</w:t>
      </w:r>
    </w:p>
    <w:p w:rsidR="00D56966" w:rsidRPr="009D73B9" w:rsidRDefault="00D56966" w:rsidP="009D73B9">
      <w:pPr>
        <w:pStyle w:val="a3"/>
        <w:spacing w:after="0" w:line="240" w:lineRule="auto"/>
        <w:ind w:left="0" w:firstLine="696"/>
        <w:jc w:val="both"/>
        <w:rPr>
          <w:rFonts w:ascii="Times New Roman" w:hAnsi="Times New Roman"/>
          <w:bCs/>
          <w:sz w:val="28"/>
          <w:szCs w:val="28"/>
        </w:rPr>
      </w:pPr>
      <w:r w:rsidRPr="009D73B9">
        <w:rPr>
          <w:rFonts w:ascii="Times New Roman" w:hAnsi="Times New Roman"/>
          <w:bCs/>
          <w:sz w:val="28"/>
          <w:szCs w:val="28"/>
        </w:rPr>
        <w:t>Значимость полученных сведений об уникальных по физико-химическому составу иловых грязей месторождения «Озеро Лечебное» определяется не только необходимостью решения практических задач (бальнеология), но также позволяет выявить и решить ряд вопросов до сих пор недостаточно изученных – формирования химического состава грязей этого озера. Генезис озер лечебных грязей имеют широкое применение в медицинской практике как Астраханской области, так и в других регионах России.</w:t>
      </w:r>
    </w:p>
    <w:p w:rsidR="00D56966" w:rsidRPr="009D73B9" w:rsidRDefault="00D56966" w:rsidP="009D73B9">
      <w:pPr>
        <w:spacing w:after="0" w:line="240" w:lineRule="auto"/>
        <w:jc w:val="both"/>
        <w:rPr>
          <w:rFonts w:ascii="Times New Roman" w:hAnsi="Times New Roman"/>
          <w:b/>
          <w:bCs/>
          <w:sz w:val="28"/>
          <w:szCs w:val="28"/>
        </w:rPr>
      </w:pPr>
    </w:p>
    <w:p w:rsidR="00D56966" w:rsidRPr="009D73B9" w:rsidRDefault="00D56966" w:rsidP="009D73B9">
      <w:pPr>
        <w:spacing w:after="0" w:line="240" w:lineRule="auto"/>
        <w:jc w:val="center"/>
        <w:rPr>
          <w:rFonts w:ascii="Times New Roman" w:hAnsi="Times New Roman"/>
          <w:b/>
          <w:bCs/>
          <w:sz w:val="28"/>
          <w:szCs w:val="28"/>
        </w:rPr>
      </w:pPr>
      <w:r w:rsidRPr="009D73B9">
        <w:rPr>
          <w:rFonts w:ascii="Times New Roman" w:hAnsi="Times New Roman"/>
          <w:b/>
          <w:bCs/>
          <w:sz w:val="28"/>
          <w:szCs w:val="28"/>
        </w:rPr>
        <w:t xml:space="preserve">1.6. Использование лечебных грязей в </w:t>
      </w:r>
      <w:r w:rsidR="0002401D">
        <w:rPr>
          <w:rFonts w:ascii="Times New Roman" w:hAnsi="Times New Roman"/>
          <w:b/>
          <w:bCs/>
          <w:sz w:val="28"/>
          <w:szCs w:val="28"/>
        </w:rPr>
        <w:t>Ц</w:t>
      </w:r>
      <w:r w:rsidRPr="009D73B9">
        <w:rPr>
          <w:rFonts w:ascii="Times New Roman" w:hAnsi="Times New Roman"/>
          <w:b/>
          <w:bCs/>
          <w:sz w:val="28"/>
          <w:szCs w:val="28"/>
        </w:rPr>
        <w:t xml:space="preserve">ентре </w:t>
      </w:r>
    </w:p>
    <w:p w:rsidR="00D56966" w:rsidRPr="009D73B9" w:rsidRDefault="00D56966" w:rsidP="009D73B9">
      <w:pPr>
        <w:spacing w:after="0" w:line="240" w:lineRule="auto"/>
        <w:jc w:val="center"/>
        <w:rPr>
          <w:rFonts w:ascii="Times New Roman" w:hAnsi="Times New Roman"/>
          <w:b/>
          <w:bCs/>
          <w:sz w:val="28"/>
          <w:szCs w:val="28"/>
        </w:rPr>
      </w:pPr>
      <w:r w:rsidRPr="009D73B9">
        <w:rPr>
          <w:rFonts w:ascii="Times New Roman" w:hAnsi="Times New Roman"/>
          <w:b/>
          <w:bCs/>
          <w:sz w:val="28"/>
          <w:szCs w:val="28"/>
        </w:rPr>
        <w:t>реабилитации "Тинаки"</w:t>
      </w:r>
    </w:p>
    <w:p w:rsidR="00D56966" w:rsidRPr="009D73B9" w:rsidRDefault="00D56966" w:rsidP="009D73B9">
      <w:pPr>
        <w:pStyle w:val="a3"/>
        <w:spacing w:after="0" w:line="240" w:lineRule="auto"/>
        <w:ind w:left="0" w:firstLine="696"/>
        <w:jc w:val="both"/>
        <w:rPr>
          <w:rFonts w:ascii="Times New Roman" w:hAnsi="Times New Roman"/>
          <w:bCs/>
          <w:sz w:val="28"/>
          <w:szCs w:val="28"/>
        </w:rPr>
      </w:pPr>
      <w:r w:rsidRPr="009D73B9">
        <w:rPr>
          <w:rFonts w:ascii="Times New Roman" w:hAnsi="Times New Roman"/>
          <w:bCs/>
          <w:sz w:val="28"/>
          <w:szCs w:val="28"/>
        </w:rPr>
        <w:t xml:space="preserve"> Грязи месторождения «Озеро Лечебное» относятся к лечебным иловым соленасыщенным бромным среднесульфидным грязям континентального </w:t>
      </w:r>
      <w:r w:rsidRPr="009D73B9">
        <w:rPr>
          <w:rFonts w:ascii="Times New Roman" w:hAnsi="Times New Roman"/>
          <w:bCs/>
          <w:sz w:val="28"/>
          <w:szCs w:val="28"/>
        </w:rPr>
        <w:lastRenderedPageBreak/>
        <w:t>происхождения. Их бальнеологическая ценность обусловлена хорошими вязко-пластичными свойствами, высоким содержанием сульфидов железа и водорастворимых солей, в том числе признанных бальнеологически ценными бишофитом, бромом и борной кислотой, а также присутствием органических микробиостимуляторов – гуматов, липидов, витаминов, ферментов и гормонов.</w:t>
      </w:r>
    </w:p>
    <w:p w:rsidR="00D56966" w:rsidRPr="009D73B9" w:rsidRDefault="00D56966" w:rsidP="009D73B9">
      <w:pPr>
        <w:pStyle w:val="a3"/>
        <w:spacing w:after="0" w:line="240" w:lineRule="auto"/>
        <w:ind w:left="0" w:firstLine="696"/>
        <w:jc w:val="both"/>
        <w:rPr>
          <w:rFonts w:ascii="Times New Roman" w:hAnsi="Times New Roman"/>
          <w:bCs/>
          <w:sz w:val="28"/>
          <w:szCs w:val="28"/>
        </w:rPr>
      </w:pPr>
      <w:r w:rsidRPr="009D73B9">
        <w:rPr>
          <w:rFonts w:ascii="Times New Roman" w:hAnsi="Times New Roman"/>
          <w:bCs/>
          <w:sz w:val="28"/>
          <w:szCs w:val="28"/>
        </w:rPr>
        <w:t>Центр реабилитации Тинаки является единственным в области учреждением, имеющим право на добычу и использование лечебных грязей вышеуказанного месторождения. Совокупность тесно связанных между собой термического, механического, химического и биологического факторов обеспечивает противовоспалительный, противоотечный, улучшающий обмен веществ, бактерицидный, биостимулирующий и седативный эффект грязелечения.</w:t>
      </w:r>
    </w:p>
    <w:p w:rsidR="00D56966" w:rsidRPr="009D73B9" w:rsidRDefault="00D56966" w:rsidP="009D73B9">
      <w:pPr>
        <w:pStyle w:val="a3"/>
        <w:spacing w:after="0" w:line="240" w:lineRule="auto"/>
        <w:ind w:left="0" w:firstLine="696"/>
        <w:jc w:val="both"/>
        <w:rPr>
          <w:rFonts w:ascii="Times New Roman" w:hAnsi="Times New Roman"/>
          <w:bCs/>
          <w:sz w:val="28"/>
          <w:szCs w:val="28"/>
        </w:rPr>
      </w:pPr>
      <w:r w:rsidRPr="009D73B9">
        <w:rPr>
          <w:rFonts w:ascii="Times New Roman" w:hAnsi="Times New Roman"/>
          <w:bCs/>
          <w:sz w:val="28"/>
          <w:szCs w:val="28"/>
        </w:rPr>
        <w:t>Лечебная грязь используется в виде общих и местных аппликаций</w:t>
      </w:r>
      <w:r w:rsidR="0002401D">
        <w:rPr>
          <w:rFonts w:ascii="Times New Roman" w:hAnsi="Times New Roman"/>
          <w:bCs/>
          <w:sz w:val="28"/>
          <w:szCs w:val="28"/>
        </w:rPr>
        <w:t xml:space="preserve"> (фото 1.2)</w:t>
      </w:r>
      <w:r w:rsidRPr="009D73B9">
        <w:rPr>
          <w:rFonts w:ascii="Times New Roman" w:hAnsi="Times New Roman"/>
          <w:bCs/>
          <w:sz w:val="28"/>
          <w:szCs w:val="28"/>
        </w:rPr>
        <w:t>, гинекологических и ректальных тампонов, электро</w:t>
      </w:r>
      <w:r w:rsidR="0002401D">
        <w:rPr>
          <w:rFonts w:ascii="Times New Roman" w:hAnsi="Times New Roman"/>
          <w:bCs/>
          <w:sz w:val="28"/>
          <w:szCs w:val="28"/>
        </w:rPr>
        <w:t>-</w:t>
      </w:r>
      <w:r w:rsidRPr="009D73B9">
        <w:rPr>
          <w:rFonts w:ascii="Times New Roman" w:hAnsi="Times New Roman"/>
          <w:bCs/>
          <w:sz w:val="28"/>
          <w:szCs w:val="28"/>
        </w:rPr>
        <w:t>грязи при лечении заболеваний опорно-двигательного аппарата, центральной и периферической нервной системы, мочеполовых путей, органов дыхания, кожи (нейродермиты, псориаз, рубцовые изменения кожи), гинекологических заболеваниях.</w:t>
      </w:r>
    </w:p>
    <w:p w:rsidR="00D56966" w:rsidRPr="009D73B9" w:rsidRDefault="00D56966" w:rsidP="009D73B9">
      <w:pPr>
        <w:pStyle w:val="a3"/>
        <w:spacing w:after="0" w:line="240" w:lineRule="auto"/>
        <w:ind w:left="0" w:firstLine="696"/>
        <w:jc w:val="both"/>
        <w:rPr>
          <w:rFonts w:ascii="Times New Roman" w:hAnsi="Times New Roman"/>
          <w:bCs/>
          <w:sz w:val="28"/>
          <w:szCs w:val="28"/>
        </w:rPr>
      </w:pPr>
    </w:p>
    <w:p w:rsidR="00D56966" w:rsidRPr="009D73B9" w:rsidRDefault="0064365C" w:rsidP="009D73B9">
      <w:pPr>
        <w:pStyle w:val="a3"/>
        <w:spacing w:after="0" w:line="240" w:lineRule="auto"/>
        <w:ind w:left="0" w:firstLine="696"/>
        <w:jc w:val="both"/>
        <w:rPr>
          <w:rFonts w:ascii="Times New Roman" w:hAnsi="Times New Roman"/>
          <w:bCs/>
          <w:sz w:val="28"/>
          <w:szCs w:val="28"/>
        </w:rPr>
      </w:pPr>
      <w:r>
        <w:rPr>
          <w:rFonts w:ascii="Times New Roman" w:hAnsi="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426pt;height:234.75pt;visibility:visible">
            <v:imagedata r:id="rId7" o:title="" croptop="19808f"/>
          </v:shape>
        </w:pict>
      </w:r>
    </w:p>
    <w:p w:rsidR="00D56966" w:rsidRPr="009D73B9" w:rsidRDefault="00D56966" w:rsidP="009D73B9">
      <w:pPr>
        <w:pStyle w:val="a3"/>
        <w:spacing w:after="0" w:line="240" w:lineRule="auto"/>
        <w:ind w:left="0" w:firstLine="696"/>
        <w:jc w:val="both"/>
        <w:rPr>
          <w:rFonts w:ascii="Times New Roman" w:hAnsi="Times New Roman"/>
          <w:bCs/>
          <w:sz w:val="28"/>
          <w:szCs w:val="28"/>
        </w:rPr>
      </w:pPr>
    </w:p>
    <w:p w:rsidR="00D56966" w:rsidRPr="009D73B9" w:rsidRDefault="0064365C" w:rsidP="009D73B9">
      <w:pPr>
        <w:pStyle w:val="a3"/>
        <w:spacing w:after="0" w:line="240" w:lineRule="auto"/>
        <w:ind w:left="0" w:firstLine="696"/>
        <w:jc w:val="center"/>
        <w:rPr>
          <w:rFonts w:ascii="Times New Roman" w:hAnsi="Times New Roman"/>
          <w:bCs/>
          <w:sz w:val="28"/>
          <w:szCs w:val="28"/>
        </w:rPr>
      </w:pPr>
      <w:r>
        <w:rPr>
          <w:rFonts w:ascii="Times New Roman" w:hAnsi="Times New Roman"/>
          <w:noProof/>
          <w:sz w:val="28"/>
          <w:szCs w:val="28"/>
          <w:lang w:eastAsia="ru-RU"/>
        </w:rPr>
        <w:lastRenderedPageBreak/>
        <w:pict>
          <v:shape id="Рисунок 3" o:spid="_x0000_i1026" type="#_x0000_t75" style="width:374.25pt;height:264pt;visibility:visible">
            <v:imagedata r:id="rId8" o:title=""/>
          </v:shape>
        </w:pict>
      </w:r>
    </w:p>
    <w:p w:rsidR="00D56966" w:rsidRPr="009D73B9" w:rsidRDefault="0002401D" w:rsidP="009D73B9">
      <w:pPr>
        <w:pStyle w:val="a3"/>
        <w:spacing w:after="0" w:line="240" w:lineRule="auto"/>
        <w:ind w:left="0" w:firstLine="696"/>
        <w:jc w:val="center"/>
        <w:rPr>
          <w:rFonts w:ascii="Times New Roman" w:hAnsi="Times New Roman"/>
          <w:bCs/>
          <w:sz w:val="28"/>
          <w:szCs w:val="28"/>
        </w:rPr>
      </w:pPr>
      <w:r>
        <w:rPr>
          <w:rFonts w:ascii="Times New Roman" w:hAnsi="Times New Roman"/>
          <w:bCs/>
          <w:sz w:val="28"/>
          <w:szCs w:val="28"/>
        </w:rPr>
        <w:t>Фото. 1,2</w:t>
      </w:r>
    </w:p>
    <w:p w:rsidR="00D56966" w:rsidRPr="009D73B9" w:rsidRDefault="00D56966" w:rsidP="009D73B9">
      <w:pPr>
        <w:pStyle w:val="a3"/>
        <w:spacing w:after="0" w:line="240" w:lineRule="auto"/>
        <w:ind w:left="0" w:firstLine="696"/>
        <w:jc w:val="center"/>
        <w:rPr>
          <w:rFonts w:ascii="Times New Roman" w:hAnsi="Times New Roman"/>
          <w:bCs/>
          <w:sz w:val="28"/>
          <w:szCs w:val="28"/>
        </w:rPr>
      </w:pPr>
    </w:p>
    <w:p w:rsidR="00D56966" w:rsidRPr="009D73B9" w:rsidRDefault="00D56966" w:rsidP="009D73B9">
      <w:pPr>
        <w:pStyle w:val="a3"/>
        <w:spacing w:after="0" w:line="240" w:lineRule="auto"/>
        <w:ind w:left="0" w:firstLine="696"/>
        <w:jc w:val="center"/>
        <w:rPr>
          <w:rFonts w:ascii="Times New Roman" w:hAnsi="Times New Roman"/>
          <w:bCs/>
          <w:sz w:val="28"/>
          <w:szCs w:val="28"/>
        </w:rPr>
      </w:pPr>
    </w:p>
    <w:p w:rsidR="00F278C1" w:rsidRDefault="00F278C1" w:rsidP="009D73B9">
      <w:pPr>
        <w:pStyle w:val="a3"/>
        <w:spacing w:after="0" w:line="240" w:lineRule="auto"/>
        <w:ind w:left="0" w:firstLine="696"/>
        <w:jc w:val="center"/>
        <w:rPr>
          <w:rFonts w:ascii="Times New Roman" w:hAnsi="Times New Roman"/>
          <w:b/>
          <w:bCs/>
          <w:sz w:val="28"/>
          <w:szCs w:val="28"/>
        </w:rPr>
      </w:pPr>
    </w:p>
    <w:p w:rsidR="00D56966" w:rsidRDefault="00D56966" w:rsidP="009D73B9">
      <w:pPr>
        <w:pStyle w:val="a3"/>
        <w:spacing w:after="0" w:line="240" w:lineRule="auto"/>
        <w:ind w:left="0" w:firstLine="696"/>
        <w:jc w:val="center"/>
        <w:rPr>
          <w:rFonts w:ascii="Times New Roman" w:hAnsi="Times New Roman"/>
          <w:b/>
          <w:bCs/>
          <w:sz w:val="28"/>
          <w:szCs w:val="28"/>
        </w:rPr>
      </w:pPr>
      <w:r w:rsidRPr="009D73B9">
        <w:rPr>
          <w:rFonts w:ascii="Times New Roman" w:hAnsi="Times New Roman"/>
          <w:b/>
          <w:bCs/>
          <w:sz w:val="28"/>
          <w:szCs w:val="28"/>
        </w:rPr>
        <w:t xml:space="preserve">Глава 2. </w:t>
      </w:r>
      <w:r w:rsidR="00A816BB">
        <w:rPr>
          <w:rFonts w:ascii="Times New Roman" w:hAnsi="Times New Roman"/>
          <w:b/>
          <w:bCs/>
          <w:sz w:val="28"/>
          <w:szCs w:val="28"/>
        </w:rPr>
        <w:t>Практическая часть</w:t>
      </w:r>
    </w:p>
    <w:p w:rsidR="00A816BB" w:rsidRPr="009D73B9" w:rsidRDefault="00A816BB" w:rsidP="009D73B9">
      <w:pPr>
        <w:pStyle w:val="a3"/>
        <w:spacing w:after="0" w:line="240" w:lineRule="auto"/>
        <w:ind w:left="0" w:firstLine="696"/>
        <w:jc w:val="center"/>
        <w:rPr>
          <w:rFonts w:ascii="Times New Roman" w:hAnsi="Times New Roman"/>
          <w:b/>
          <w:bCs/>
          <w:sz w:val="28"/>
          <w:szCs w:val="28"/>
        </w:rPr>
      </w:pPr>
    </w:p>
    <w:p w:rsidR="00D56966" w:rsidRPr="009D73B9" w:rsidRDefault="00D56966" w:rsidP="009D73B9">
      <w:pPr>
        <w:pStyle w:val="a3"/>
        <w:spacing w:after="0" w:line="240" w:lineRule="auto"/>
        <w:ind w:left="0" w:firstLine="696"/>
        <w:jc w:val="center"/>
        <w:rPr>
          <w:rFonts w:ascii="Times New Roman" w:hAnsi="Times New Roman"/>
          <w:b/>
          <w:bCs/>
          <w:sz w:val="28"/>
          <w:szCs w:val="28"/>
        </w:rPr>
      </w:pPr>
      <w:r w:rsidRPr="009D73B9">
        <w:rPr>
          <w:rFonts w:ascii="Times New Roman" w:hAnsi="Times New Roman"/>
          <w:b/>
          <w:bCs/>
          <w:sz w:val="28"/>
          <w:szCs w:val="28"/>
        </w:rPr>
        <w:t>2.1. Объект исследования</w:t>
      </w:r>
    </w:p>
    <w:p w:rsidR="00D56966" w:rsidRDefault="009B5ACB" w:rsidP="009D73B9">
      <w:pPr>
        <w:pStyle w:val="a3"/>
        <w:spacing w:after="0" w:line="240" w:lineRule="auto"/>
        <w:ind w:left="0" w:firstLine="696"/>
        <w:jc w:val="both"/>
        <w:rPr>
          <w:rFonts w:ascii="Times New Roman" w:hAnsi="Times New Roman"/>
          <w:bCs/>
          <w:sz w:val="28"/>
          <w:szCs w:val="28"/>
        </w:rPr>
      </w:pPr>
      <w:r>
        <w:rPr>
          <w:rFonts w:ascii="Times New Roman" w:hAnsi="Times New Roman"/>
          <w:bCs/>
          <w:sz w:val="28"/>
          <w:szCs w:val="28"/>
        </w:rPr>
        <w:t xml:space="preserve">Местное население до сих пор использует </w:t>
      </w:r>
      <w:r w:rsidR="009125B9">
        <w:rPr>
          <w:rFonts w:ascii="Times New Roman" w:hAnsi="Times New Roman"/>
          <w:bCs/>
          <w:sz w:val="28"/>
          <w:szCs w:val="28"/>
        </w:rPr>
        <w:t xml:space="preserve">рапу и </w:t>
      </w:r>
      <w:r>
        <w:rPr>
          <w:rFonts w:ascii="Times New Roman" w:hAnsi="Times New Roman"/>
          <w:bCs/>
          <w:sz w:val="28"/>
          <w:szCs w:val="28"/>
        </w:rPr>
        <w:t>грязи озера Тинаки</w:t>
      </w:r>
      <w:r w:rsidR="009125B9">
        <w:rPr>
          <w:rFonts w:ascii="Times New Roman" w:hAnsi="Times New Roman"/>
          <w:bCs/>
          <w:sz w:val="28"/>
          <w:szCs w:val="28"/>
        </w:rPr>
        <w:t xml:space="preserve"> в лечебных целях. Летом на озере можно застать людей, купающихся в озере, набирающих грязь для использования в домашних условиях.</w:t>
      </w:r>
    </w:p>
    <w:p w:rsidR="009125B9" w:rsidRPr="009D73B9" w:rsidRDefault="009125B9" w:rsidP="009D73B9">
      <w:pPr>
        <w:pStyle w:val="a3"/>
        <w:spacing w:after="0" w:line="240" w:lineRule="auto"/>
        <w:ind w:left="0" w:firstLine="696"/>
        <w:jc w:val="both"/>
        <w:rPr>
          <w:rFonts w:ascii="Times New Roman" w:hAnsi="Times New Roman"/>
          <w:bCs/>
          <w:sz w:val="28"/>
          <w:szCs w:val="28"/>
        </w:rPr>
      </w:pPr>
      <w:r>
        <w:rPr>
          <w:rFonts w:ascii="Times New Roman" w:hAnsi="Times New Roman"/>
          <w:bCs/>
          <w:sz w:val="28"/>
          <w:szCs w:val="28"/>
        </w:rPr>
        <w:t xml:space="preserve">Я решила проверить, действительно ли в настоящее время можно использовать грязь озера Тинаки в лечебных целях. Для этого я провела собственные исследования. </w:t>
      </w:r>
      <w:r w:rsidR="001E6209">
        <w:rPr>
          <w:rFonts w:ascii="Times New Roman" w:hAnsi="Times New Roman"/>
          <w:bCs/>
          <w:sz w:val="28"/>
          <w:szCs w:val="28"/>
        </w:rPr>
        <w:t xml:space="preserve">Исследования были проведены </w:t>
      </w:r>
      <w:r>
        <w:rPr>
          <w:rFonts w:ascii="Times New Roman" w:hAnsi="Times New Roman"/>
          <w:bCs/>
          <w:sz w:val="28"/>
          <w:szCs w:val="28"/>
        </w:rPr>
        <w:t xml:space="preserve">в лаборатории </w:t>
      </w:r>
      <w:r w:rsidR="001E6209">
        <w:rPr>
          <w:rFonts w:ascii="Times New Roman" w:hAnsi="Times New Roman"/>
          <w:bCs/>
          <w:sz w:val="28"/>
          <w:szCs w:val="28"/>
        </w:rPr>
        <w:t>кафедры «Прикладной биологии и микробиологии» Института рыбного хозяйства, биологии и природопользования Астраханского государственного технического университета.</w:t>
      </w:r>
    </w:p>
    <w:p w:rsidR="00D56966" w:rsidRPr="009D73B9" w:rsidRDefault="00D56966" w:rsidP="009D73B9">
      <w:pPr>
        <w:pStyle w:val="a3"/>
        <w:spacing w:after="0" w:line="240" w:lineRule="auto"/>
        <w:ind w:left="0" w:firstLine="696"/>
        <w:jc w:val="both"/>
        <w:rPr>
          <w:rFonts w:ascii="Times New Roman" w:hAnsi="Times New Roman"/>
          <w:bCs/>
          <w:sz w:val="28"/>
          <w:szCs w:val="28"/>
        </w:rPr>
      </w:pPr>
      <w:r w:rsidRPr="009D73B9">
        <w:rPr>
          <w:rFonts w:ascii="Times New Roman" w:hAnsi="Times New Roman"/>
          <w:bCs/>
          <w:sz w:val="28"/>
          <w:szCs w:val="28"/>
        </w:rPr>
        <w:t>Объект исследований</w:t>
      </w:r>
      <w:r w:rsidR="001E6209">
        <w:rPr>
          <w:rFonts w:ascii="Times New Roman" w:hAnsi="Times New Roman"/>
          <w:bCs/>
          <w:sz w:val="28"/>
          <w:szCs w:val="28"/>
        </w:rPr>
        <w:t>:</w:t>
      </w:r>
      <w:r w:rsidRPr="009D73B9">
        <w:rPr>
          <w:rFonts w:ascii="Times New Roman" w:hAnsi="Times New Roman"/>
          <w:bCs/>
          <w:sz w:val="28"/>
          <w:szCs w:val="28"/>
        </w:rPr>
        <w:t xml:space="preserve"> озеро Тинаки (</w:t>
      </w:r>
      <w:r w:rsidR="0002401D">
        <w:rPr>
          <w:rFonts w:ascii="Times New Roman" w:hAnsi="Times New Roman"/>
          <w:bCs/>
          <w:sz w:val="28"/>
          <w:szCs w:val="28"/>
        </w:rPr>
        <w:t>Фото</w:t>
      </w:r>
      <w:r w:rsidRPr="009D73B9">
        <w:rPr>
          <w:rFonts w:ascii="Times New Roman" w:hAnsi="Times New Roman"/>
          <w:bCs/>
          <w:sz w:val="28"/>
          <w:szCs w:val="28"/>
        </w:rPr>
        <w:t xml:space="preserve">. </w:t>
      </w:r>
      <w:r w:rsidR="0002401D">
        <w:rPr>
          <w:rFonts w:ascii="Times New Roman" w:hAnsi="Times New Roman"/>
          <w:bCs/>
          <w:sz w:val="28"/>
          <w:szCs w:val="28"/>
        </w:rPr>
        <w:t>3</w:t>
      </w:r>
      <w:r w:rsidRPr="009D73B9">
        <w:rPr>
          <w:rFonts w:ascii="Times New Roman" w:hAnsi="Times New Roman"/>
          <w:bCs/>
          <w:sz w:val="28"/>
          <w:szCs w:val="28"/>
        </w:rPr>
        <w:t xml:space="preserve">). </w:t>
      </w:r>
    </w:p>
    <w:p w:rsidR="00D56966" w:rsidRDefault="00D56966" w:rsidP="009D73B9">
      <w:pPr>
        <w:pStyle w:val="a3"/>
        <w:spacing w:after="0" w:line="240" w:lineRule="auto"/>
        <w:ind w:left="0" w:firstLine="696"/>
        <w:jc w:val="both"/>
        <w:rPr>
          <w:rFonts w:ascii="Times New Roman" w:hAnsi="Times New Roman"/>
          <w:bCs/>
          <w:sz w:val="28"/>
          <w:szCs w:val="28"/>
        </w:rPr>
      </w:pPr>
      <w:r w:rsidRPr="009D73B9">
        <w:rPr>
          <w:rFonts w:ascii="Times New Roman" w:hAnsi="Times New Roman"/>
          <w:bCs/>
          <w:sz w:val="28"/>
          <w:szCs w:val="28"/>
        </w:rPr>
        <w:t xml:space="preserve">Озеро Тинаки расположено за Шареным бугром, </w:t>
      </w:r>
      <w:r w:rsidR="001E6209">
        <w:rPr>
          <w:rFonts w:ascii="Times New Roman" w:hAnsi="Times New Roman"/>
          <w:bCs/>
          <w:sz w:val="28"/>
          <w:szCs w:val="28"/>
        </w:rPr>
        <w:t xml:space="preserve">на правом берегу, </w:t>
      </w:r>
      <w:r w:rsidRPr="009D73B9">
        <w:rPr>
          <w:rFonts w:ascii="Times New Roman" w:hAnsi="Times New Roman"/>
          <w:bCs/>
          <w:sz w:val="28"/>
          <w:szCs w:val="28"/>
        </w:rPr>
        <w:t xml:space="preserve">в 5 км от Волги, в 3 км от </w:t>
      </w:r>
      <w:r w:rsidR="001E6209">
        <w:rPr>
          <w:rFonts w:ascii="Times New Roman" w:hAnsi="Times New Roman"/>
          <w:bCs/>
          <w:sz w:val="28"/>
          <w:szCs w:val="28"/>
        </w:rPr>
        <w:t xml:space="preserve">моей </w:t>
      </w:r>
      <w:r w:rsidRPr="009D73B9">
        <w:rPr>
          <w:rFonts w:ascii="Times New Roman" w:hAnsi="Times New Roman"/>
          <w:bCs/>
          <w:sz w:val="28"/>
          <w:szCs w:val="28"/>
        </w:rPr>
        <w:t>школы.</w:t>
      </w:r>
    </w:p>
    <w:p w:rsidR="001E6209" w:rsidRPr="009D73B9" w:rsidRDefault="001E6209" w:rsidP="009D73B9">
      <w:pPr>
        <w:pStyle w:val="a3"/>
        <w:spacing w:after="0" w:line="240" w:lineRule="auto"/>
        <w:ind w:left="0" w:firstLine="696"/>
        <w:jc w:val="both"/>
        <w:rPr>
          <w:rFonts w:ascii="Times New Roman" w:hAnsi="Times New Roman"/>
          <w:bCs/>
          <w:sz w:val="28"/>
          <w:szCs w:val="28"/>
        </w:rPr>
      </w:pPr>
    </w:p>
    <w:p w:rsidR="00D56966" w:rsidRPr="009D73B9" w:rsidRDefault="0064365C" w:rsidP="0002401D">
      <w:pPr>
        <w:pStyle w:val="a3"/>
        <w:spacing w:after="0" w:line="240" w:lineRule="auto"/>
        <w:ind w:left="0" w:firstLine="696"/>
        <w:jc w:val="center"/>
        <w:rPr>
          <w:rFonts w:ascii="Times New Roman" w:hAnsi="Times New Roman"/>
          <w:bCs/>
          <w:sz w:val="28"/>
          <w:szCs w:val="28"/>
        </w:rPr>
      </w:pPr>
      <w:r>
        <w:rPr>
          <w:noProof/>
          <w:sz w:val="28"/>
          <w:szCs w:val="28"/>
          <w:lang w:eastAsia="ru-RU"/>
        </w:rPr>
        <w:lastRenderedPageBreak/>
        <w:pict>
          <v:shape id="Рисунок 5" o:spid="_x0000_i1027" type="#_x0000_t75" style="width:307.5pt;height:192.75pt;visibility:visible">
            <v:imagedata r:id="rId9" o:title=""/>
          </v:shape>
        </w:pict>
      </w:r>
    </w:p>
    <w:p w:rsidR="001E6209" w:rsidRDefault="001E6209" w:rsidP="0002401D">
      <w:pPr>
        <w:pStyle w:val="a3"/>
        <w:spacing w:after="0" w:line="240" w:lineRule="auto"/>
        <w:ind w:left="0" w:firstLine="696"/>
        <w:jc w:val="center"/>
        <w:rPr>
          <w:rFonts w:ascii="Times New Roman" w:hAnsi="Times New Roman"/>
          <w:bCs/>
          <w:sz w:val="28"/>
          <w:szCs w:val="28"/>
        </w:rPr>
      </w:pPr>
    </w:p>
    <w:p w:rsidR="00D56966" w:rsidRPr="009D73B9" w:rsidRDefault="0002401D" w:rsidP="0002401D">
      <w:pPr>
        <w:pStyle w:val="a3"/>
        <w:spacing w:after="0" w:line="240" w:lineRule="auto"/>
        <w:ind w:left="0" w:firstLine="696"/>
        <w:jc w:val="center"/>
        <w:rPr>
          <w:rFonts w:ascii="Times New Roman" w:hAnsi="Times New Roman"/>
          <w:bCs/>
          <w:sz w:val="28"/>
          <w:szCs w:val="28"/>
        </w:rPr>
      </w:pPr>
      <w:r>
        <w:rPr>
          <w:rFonts w:ascii="Times New Roman" w:hAnsi="Times New Roman"/>
          <w:bCs/>
          <w:sz w:val="28"/>
          <w:szCs w:val="28"/>
        </w:rPr>
        <w:t>Фото</w:t>
      </w:r>
      <w:r w:rsidR="00D56966" w:rsidRPr="009D73B9">
        <w:rPr>
          <w:rFonts w:ascii="Times New Roman" w:hAnsi="Times New Roman"/>
          <w:bCs/>
          <w:sz w:val="28"/>
          <w:szCs w:val="28"/>
        </w:rPr>
        <w:t xml:space="preserve">. </w:t>
      </w:r>
      <w:r>
        <w:rPr>
          <w:rFonts w:ascii="Times New Roman" w:hAnsi="Times New Roman"/>
          <w:bCs/>
          <w:sz w:val="28"/>
          <w:szCs w:val="28"/>
        </w:rPr>
        <w:t>3</w:t>
      </w:r>
      <w:r w:rsidR="00D56966" w:rsidRPr="009D73B9">
        <w:rPr>
          <w:rFonts w:ascii="Times New Roman" w:hAnsi="Times New Roman"/>
          <w:bCs/>
          <w:sz w:val="28"/>
          <w:szCs w:val="28"/>
        </w:rPr>
        <w:t>. Озеро Тинаки</w:t>
      </w:r>
    </w:p>
    <w:p w:rsidR="00D56966" w:rsidRPr="009D73B9" w:rsidRDefault="00D56966" w:rsidP="009D73B9">
      <w:pPr>
        <w:pStyle w:val="a3"/>
        <w:spacing w:after="0" w:line="240" w:lineRule="auto"/>
        <w:ind w:left="0" w:firstLine="696"/>
        <w:jc w:val="both"/>
        <w:rPr>
          <w:rFonts w:ascii="Times New Roman" w:hAnsi="Times New Roman"/>
          <w:bCs/>
          <w:sz w:val="28"/>
          <w:szCs w:val="28"/>
        </w:rPr>
      </w:pPr>
    </w:p>
    <w:p w:rsidR="00D56966" w:rsidRPr="009D73B9" w:rsidRDefault="00D56966" w:rsidP="009D73B9">
      <w:pPr>
        <w:pStyle w:val="a3"/>
        <w:spacing w:after="0" w:line="240" w:lineRule="auto"/>
        <w:ind w:left="0" w:firstLine="696"/>
        <w:jc w:val="center"/>
        <w:rPr>
          <w:rFonts w:ascii="Times New Roman" w:hAnsi="Times New Roman"/>
          <w:b/>
          <w:bCs/>
          <w:sz w:val="28"/>
          <w:szCs w:val="28"/>
        </w:rPr>
      </w:pPr>
      <w:r w:rsidRPr="009D73B9">
        <w:rPr>
          <w:rFonts w:ascii="Times New Roman" w:hAnsi="Times New Roman"/>
          <w:b/>
          <w:bCs/>
          <w:sz w:val="28"/>
          <w:szCs w:val="28"/>
        </w:rPr>
        <w:t>2.2. Методы исследования</w:t>
      </w:r>
    </w:p>
    <w:p w:rsidR="00D56966" w:rsidRPr="009D73B9" w:rsidRDefault="00D56966" w:rsidP="009D73B9">
      <w:pPr>
        <w:pStyle w:val="a3"/>
        <w:spacing w:after="0" w:line="240" w:lineRule="auto"/>
        <w:ind w:left="0" w:firstLine="696"/>
        <w:jc w:val="both"/>
        <w:rPr>
          <w:rFonts w:ascii="Times New Roman" w:hAnsi="Times New Roman"/>
          <w:bCs/>
          <w:sz w:val="28"/>
          <w:szCs w:val="28"/>
        </w:rPr>
      </w:pPr>
    </w:p>
    <w:p w:rsidR="00D56966" w:rsidRPr="009D73B9" w:rsidRDefault="00D56966" w:rsidP="009D73B9">
      <w:pPr>
        <w:pStyle w:val="a3"/>
        <w:spacing w:after="0" w:line="240" w:lineRule="auto"/>
        <w:ind w:left="0" w:firstLine="696"/>
        <w:jc w:val="center"/>
        <w:rPr>
          <w:rFonts w:ascii="Times New Roman" w:hAnsi="Times New Roman"/>
          <w:b/>
          <w:bCs/>
          <w:sz w:val="28"/>
          <w:szCs w:val="28"/>
        </w:rPr>
      </w:pPr>
      <w:r w:rsidRPr="009D73B9">
        <w:rPr>
          <w:rFonts w:ascii="Times New Roman" w:hAnsi="Times New Roman"/>
          <w:b/>
          <w:bCs/>
          <w:sz w:val="28"/>
          <w:szCs w:val="28"/>
        </w:rPr>
        <w:t>2.2.1.</w:t>
      </w:r>
      <w:r w:rsidR="000C2995">
        <w:rPr>
          <w:rFonts w:ascii="Times New Roman" w:hAnsi="Times New Roman"/>
          <w:b/>
          <w:bCs/>
          <w:sz w:val="28"/>
          <w:szCs w:val="28"/>
        </w:rPr>
        <w:t xml:space="preserve"> </w:t>
      </w:r>
      <w:r w:rsidRPr="009D73B9">
        <w:rPr>
          <w:rFonts w:ascii="Times New Roman" w:hAnsi="Times New Roman"/>
          <w:b/>
          <w:bCs/>
          <w:sz w:val="28"/>
          <w:szCs w:val="28"/>
        </w:rPr>
        <w:t>Органолептические методы</w:t>
      </w:r>
    </w:p>
    <w:p w:rsidR="00D56966" w:rsidRPr="009D73B9" w:rsidRDefault="00D56966" w:rsidP="009D73B9">
      <w:pPr>
        <w:pStyle w:val="a3"/>
        <w:spacing w:after="0" w:line="240" w:lineRule="auto"/>
        <w:ind w:left="0" w:firstLine="696"/>
        <w:jc w:val="both"/>
        <w:rPr>
          <w:rFonts w:ascii="Times New Roman" w:hAnsi="Times New Roman"/>
          <w:bCs/>
          <w:sz w:val="28"/>
          <w:szCs w:val="28"/>
        </w:rPr>
      </w:pPr>
      <w:r w:rsidRPr="009D73B9">
        <w:rPr>
          <w:rFonts w:ascii="Times New Roman" w:hAnsi="Times New Roman"/>
          <w:bCs/>
          <w:sz w:val="28"/>
          <w:szCs w:val="28"/>
        </w:rPr>
        <w:t xml:space="preserve"> Органолептические свойства воды</w:t>
      </w:r>
      <w:r w:rsidR="000C2995">
        <w:rPr>
          <w:rFonts w:ascii="Times New Roman" w:hAnsi="Times New Roman"/>
          <w:bCs/>
          <w:sz w:val="28"/>
          <w:szCs w:val="28"/>
        </w:rPr>
        <w:t xml:space="preserve"> - </w:t>
      </w:r>
      <w:r w:rsidRPr="009D73B9">
        <w:rPr>
          <w:rFonts w:ascii="Times New Roman" w:hAnsi="Times New Roman"/>
          <w:bCs/>
          <w:sz w:val="28"/>
          <w:szCs w:val="28"/>
        </w:rPr>
        <w:t>это признаки, которые воспринимают органы чувств человека. Данные свойства оцениваются по интенсивности восприятия. В определении таких свойств участвуют обонятельные, вкусовые и зрительные, органы чувств. Получаемые ими ощущения обусловлены как физическими характеристиками воды, так и наличием в ней каких-либо посторонних химических веществ. К ним относятся запах и цвет. Для определения запаха нагревали грязь до температуры 30 °С.</w:t>
      </w:r>
    </w:p>
    <w:p w:rsidR="00D56966" w:rsidRPr="009D73B9" w:rsidRDefault="00D56966" w:rsidP="009D73B9">
      <w:pPr>
        <w:pStyle w:val="a3"/>
        <w:spacing w:after="0" w:line="240" w:lineRule="auto"/>
        <w:ind w:left="0" w:firstLine="696"/>
        <w:jc w:val="both"/>
        <w:rPr>
          <w:rFonts w:ascii="Times New Roman" w:hAnsi="Times New Roman"/>
          <w:b/>
          <w:bCs/>
          <w:sz w:val="28"/>
          <w:szCs w:val="28"/>
        </w:rPr>
      </w:pPr>
    </w:p>
    <w:p w:rsidR="00D56966" w:rsidRPr="009D73B9" w:rsidRDefault="00D56966" w:rsidP="009D73B9">
      <w:pPr>
        <w:pStyle w:val="a3"/>
        <w:spacing w:after="0" w:line="240" w:lineRule="auto"/>
        <w:ind w:left="0" w:firstLine="696"/>
        <w:jc w:val="center"/>
        <w:rPr>
          <w:rFonts w:ascii="Times New Roman" w:hAnsi="Times New Roman"/>
          <w:b/>
          <w:bCs/>
          <w:sz w:val="28"/>
          <w:szCs w:val="28"/>
        </w:rPr>
      </w:pPr>
      <w:bookmarkStart w:id="0" w:name="_GoBack"/>
      <w:bookmarkEnd w:id="0"/>
      <w:r w:rsidRPr="009D73B9">
        <w:rPr>
          <w:rFonts w:ascii="Times New Roman" w:hAnsi="Times New Roman"/>
          <w:b/>
          <w:bCs/>
          <w:sz w:val="28"/>
          <w:szCs w:val="28"/>
        </w:rPr>
        <w:t>2.2.2. Химические методы</w:t>
      </w:r>
    </w:p>
    <w:p w:rsidR="00D56966" w:rsidRPr="009D73B9" w:rsidRDefault="00D56966" w:rsidP="000C2995">
      <w:pPr>
        <w:shd w:val="clear" w:color="auto" w:fill="FFFFFF"/>
        <w:spacing w:after="0" w:line="240" w:lineRule="auto"/>
        <w:jc w:val="center"/>
        <w:rPr>
          <w:rFonts w:ascii="Times New Roman" w:eastAsia="Arial Unicode MS" w:hAnsi="Times New Roman"/>
          <w:b/>
          <w:kern w:val="1"/>
          <w:sz w:val="28"/>
          <w:szCs w:val="28"/>
          <w:vertAlign w:val="superscript"/>
        </w:rPr>
      </w:pPr>
      <w:r w:rsidRPr="009D73B9">
        <w:rPr>
          <w:rFonts w:ascii="Times New Roman" w:eastAsia="Arial Unicode MS" w:hAnsi="Times New Roman"/>
          <w:b/>
          <w:kern w:val="1"/>
          <w:sz w:val="28"/>
          <w:szCs w:val="28"/>
        </w:rPr>
        <w:t xml:space="preserve">Качественный анализ </w:t>
      </w:r>
      <w:r w:rsidRPr="009D73B9">
        <w:rPr>
          <w:rFonts w:ascii="Times New Roman" w:hAnsi="Times New Roman"/>
          <w:b/>
          <w:color w:val="000000"/>
          <w:sz w:val="28"/>
          <w:szCs w:val="28"/>
          <w:lang w:eastAsia="ru-RU"/>
        </w:rPr>
        <w:t>исследуемой грязи</w:t>
      </w:r>
      <w:r w:rsidRPr="009D73B9">
        <w:rPr>
          <w:rFonts w:ascii="Times New Roman" w:eastAsia="Arial Unicode MS" w:hAnsi="Times New Roman"/>
          <w:b/>
          <w:kern w:val="1"/>
          <w:sz w:val="28"/>
          <w:szCs w:val="28"/>
        </w:rPr>
        <w:t xml:space="preserve"> обнаружения катионов </w:t>
      </w:r>
      <w:r w:rsidRPr="009D73B9">
        <w:rPr>
          <w:rFonts w:ascii="Times New Roman" w:eastAsia="Arial Unicode MS" w:hAnsi="Times New Roman"/>
          <w:b/>
          <w:kern w:val="1"/>
          <w:sz w:val="28"/>
          <w:szCs w:val="28"/>
          <w:lang w:val="en-US"/>
        </w:rPr>
        <w:t>Ca</w:t>
      </w:r>
      <w:r w:rsidRPr="009D73B9">
        <w:rPr>
          <w:rFonts w:ascii="Times New Roman" w:eastAsia="Arial Unicode MS" w:hAnsi="Times New Roman"/>
          <w:b/>
          <w:kern w:val="1"/>
          <w:sz w:val="28"/>
          <w:szCs w:val="28"/>
          <w:vertAlign w:val="superscript"/>
        </w:rPr>
        <w:t>2+</w:t>
      </w:r>
      <w:r w:rsidRPr="009D73B9">
        <w:rPr>
          <w:rFonts w:ascii="Times New Roman" w:eastAsia="Arial Unicode MS" w:hAnsi="Times New Roman"/>
          <w:b/>
          <w:kern w:val="1"/>
          <w:sz w:val="28"/>
          <w:szCs w:val="28"/>
        </w:rPr>
        <w:t xml:space="preserve">, </w:t>
      </w:r>
      <w:r w:rsidRPr="009D73B9">
        <w:rPr>
          <w:rFonts w:ascii="Times New Roman" w:eastAsia="Arial Unicode MS" w:hAnsi="Times New Roman"/>
          <w:b/>
          <w:kern w:val="1"/>
          <w:sz w:val="28"/>
          <w:szCs w:val="28"/>
          <w:lang w:val="en-US"/>
        </w:rPr>
        <w:t>Mg</w:t>
      </w:r>
      <w:r w:rsidRPr="009D73B9">
        <w:rPr>
          <w:rFonts w:ascii="Times New Roman" w:eastAsia="Arial Unicode MS" w:hAnsi="Times New Roman"/>
          <w:b/>
          <w:kern w:val="1"/>
          <w:sz w:val="28"/>
          <w:szCs w:val="28"/>
          <w:vertAlign w:val="superscript"/>
        </w:rPr>
        <w:t>2+</w:t>
      </w:r>
      <w:r w:rsidRPr="009D73B9">
        <w:rPr>
          <w:rFonts w:ascii="Times New Roman" w:eastAsia="Arial Unicode MS" w:hAnsi="Times New Roman"/>
          <w:b/>
          <w:kern w:val="1"/>
          <w:sz w:val="28"/>
          <w:szCs w:val="28"/>
        </w:rPr>
        <w:t xml:space="preserve">, </w:t>
      </w:r>
      <w:r w:rsidRPr="009D73B9">
        <w:rPr>
          <w:rFonts w:ascii="Times New Roman" w:eastAsia="Arial Unicode MS" w:hAnsi="Times New Roman"/>
          <w:b/>
          <w:kern w:val="1"/>
          <w:sz w:val="28"/>
          <w:szCs w:val="28"/>
          <w:lang w:val="en-US"/>
        </w:rPr>
        <w:t>Fe</w:t>
      </w:r>
      <w:r w:rsidRPr="009D73B9">
        <w:rPr>
          <w:rFonts w:ascii="Times New Roman" w:eastAsia="Arial Unicode MS" w:hAnsi="Times New Roman"/>
          <w:b/>
          <w:kern w:val="1"/>
          <w:sz w:val="28"/>
          <w:szCs w:val="28"/>
        </w:rPr>
        <w:t xml:space="preserve"> </w:t>
      </w:r>
      <w:r w:rsidRPr="009D73B9">
        <w:rPr>
          <w:rFonts w:ascii="Times New Roman" w:eastAsia="Arial Unicode MS" w:hAnsi="Times New Roman"/>
          <w:b/>
          <w:kern w:val="1"/>
          <w:sz w:val="28"/>
          <w:szCs w:val="28"/>
          <w:vertAlign w:val="superscript"/>
        </w:rPr>
        <w:t>2+</w:t>
      </w:r>
      <w:r w:rsidRPr="009D73B9">
        <w:rPr>
          <w:rFonts w:ascii="Times New Roman" w:eastAsia="Arial Unicode MS" w:hAnsi="Times New Roman"/>
          <w:b/>
          <w:kern w:val="1"/>
          <w:sz w:val="28"/>
          <w:szCs w:val="28"/>
        </w:rPr>
        <w:t xml:space="preserve">, </w:t>
      </w:r>
      <w:r w:rsidRPr="009D73B9">
        <w:rPr>
          <w:rFonts w:ascii="Times New Roman" w:eastAsia="Arial Unicode MS" w:hAnsi="Times New Roman"/>
          <w:b/>
          <w:kern w:val="1"/>
          <w:sz w:val="28"/>
          <w:szCs w:val="28"/>
          <w:lang w:val="en-US"/>
        </w:rPr>
        <w:t>Al</w:t>
      </w:r>
      <w:r w:rsidRPr="009D73B9">
        <w:rPr>
          <w:rFonts w:ascii="Times New Roman" w:eastAsia="Arial Unicode MS" w:hAnsi="Times New Roman"/>
          <w:b/>
          <w:kern w:val="1"/>
          <w:sz w:val="28"/>
          <w:szCs w:val="28"/>
          <w:vertAlign w:val="superscript"/>
        </w:rPr>
        <w:t xml:space="preserve">3+ </w:t>
      </w:r>
      <w:r w:rsidRPr="009D73B9">
        <w:rPr>
          <w:rFonts w:ascii="Times New Roman" w:eastAsia="Arial Unicode MS" w:hAnsi="Times New Roman"/>
          <w:b/>
          <w:kern w:val="1"/>
          <w:sz w:val="28"/>
          <w:szCs w:val="28"/>
        </w:rPr>
        <w:t xml:space="preserve">и анионов </w:t>
      </w:r>
      <w:r w:rsidRPr="009D73B9">
        <w:rPr>
          <w:rFonts w:ascii="Times New Roman" w:eastAsia="Arial Unicode MS" w:hAnsi="Times New Roman"/>
          <w:b/>
          <w:kern w:val="1"/>
          <w:sz w:val="28"/>
          <w:szCs w:val="28"/>
          <w:lang w:val="en-US"/>
        </w:rPr>
        <w:t>SO</w:t>
      </w:r>
      <w:r w:rsidRPr="009D73B9">
        <w:rPr>
          <w:rFonts w:ascii="Times New Roman" w:eastAsia="Arial Unicode MS" w:hAnsi="Times New Roman"/>
          <w:b/>
          <w:kern w:val="1"/>
          <w:sz w:val="28"/>
          <w:szCs w:val="28"/>
          <w:vertAlign w:val="subscript"/>
        </w:rPr>
        <w:t>4</w:t>
      </w:r>
      <w:r w:rsidRPr="009D73B9">
        <w:rPr>
          <w:rFonts w:ascii="Times New Roman" w:eastAsia="Arial Unicode MS" w:hAnsi="Times New Roman"/>
          <w:b/>
          <w:kern w:val="1"/>
          <w:sz w:val="28"/>
          <w:szCs w:val="28"/>
          <w:vertAlign w:val="superscript"/>
        </w:rPr>
        <w:t>2</w:t>
      </w:r>
      <w:r w:rsidRPr="009D73B9">
        <w:rPr>
          <w:rFonts w:ascii="Times New Roman" w:eastAsia="Arial Unicode MS" w:hAnsi="Times New Roman"/>
          <w:b/>
          <w:kern w:val="1"/>
          <w:sz w:val="28"/>
          <w:szCs w:val="28"/>
        </w:rPr>
        <w:t>, I-, С</w:t>
      </w:r>
      <w:r w:rsidRPr="009D73B9">
        <w:rPr>
          <w:rFonts w:ascii="Times New Roman" w:eastAsia="Arial Unicode MS" w:hAnsi="Times New Roman"/>
          <w:b/>
          <w:kern w:val="1"/>
          <w:sz w:val="28"/>
          <w:szCs w:val="28"/>
          <w:lang w:val="en-US"/>
        </w:rPr>
        <w:t>l</w:t>
      </w:r>
      <w:r w:rsidRPr="009D73B9">
        <w:rPr>
          <w:rFonts w:ascii="Times New Roman" w:eastAsia="Arial Unicode MS" w:hAnsi="Times New Roman"/>
          <w:b/>
          <w:kern w:val="1"/>
          <w:sz w:val="28"/>
          <w:szCs w:val="28"/>
          <w:vertAlign w:val="superscript"/>
        </w:rPr>
        <w:t>-</w:t>
      </w:r>
      <w:r w:rsidRPr="009D73B9">
        <w:rPr>
          <w:rFonts w:ascii="Times New Roman" w:eastAsia="Arial Unicode MS" w:hAnsi="Times New Roman"/>
          <w:b/>
          <w:kern w:val="1"/>
          <w:sz w:val="28"/>
          <w:szCs w:val="28"/>
        </w:rPr>
        <w:t xml:space="preserve">, </w:t>
      </w:r>
      <w:r w:rsidRPr="009D73B9">
        <w:rPr>
          <w:rFonts w:ascii="Times New Roman" w:eastAsia="Arial Unicode MS" w:hAnsi="Times New Roman"/>
          <w:b/>
          <w:kern w:val="1"/>
          <w:sz w:val="28"/>
          <w:szCs w:val="28"/>
          <w:lang w:val="en-US"/>
        </w:rPr>
        <w:t>S</w:t>
      </w:r>
      <w:r w:rsidRPr="009D73B9">
        <w:rPr>
          <w:rFonts w:ascii="Times New Roman" w:eastAsia="Arial Unicode MS" w:hAnsi="Times New Roman"/>
          <w:b/>
          <w:kern w:val="1"/>
          <w:sz w:val="28"/>
          <w:szCs w:val="28"/>
          <w:vertAlign w:val="superscript"/>
        </w:rPr>
        <w:t>2-</w:t>
      </w:r>
      <w:r w:rsidRPr="009D73B9">
        <w:rPr>
          <w:rFonts w:ascii="Times New Roman" w:eastAsia="Arial Unicode MS" w:hAnsi="Times New Roman"/>
          <w:b/>
          <w:kern w:val="1"/>
          <w:sz w:val="28"/>
          <w:szCs w:val="28"/>
        </w:rPr>
        <w:t xml:space="preserve">, </w:t>
      </w:r>
      <w:r w:rsidRPr="009D73B9">
        <w:rPr>
          <w:rFonts w:ascii="Times New Roman" w:eastAsia="Arial Unicode MS" w:hAnsi="Times New Roman"/>
          <w:b/>
          <w:kern w:val="1"/>
          <w:sz w:val="28"/>
          <w:szCs w:val="28"/>
          <w:lang w:val="en-US"/>
        </w:rPr>
        <w:t>CO</w:t>
      </w:r>
      <w:r w:rsidRPr="009D73B9">
        <w:rPr>
          <w:rFonts w:ascii="Times New Roman" w:eastAsia="Arial Unicode MS" w:hAnsi="Times New Roman"/>
          <w:b/>
          <w:kern w:val="1"/>
          <w:sz w:val="28"/>
          <w:szCs w:val="28"/>
          <w:vertAlign w:val="subscript"/>
        </w:rPr>
        <w:t>3</w:t>
      </w:r>
      <w:r w:rsidRPr="009D73B9">
        <w:rPr>
          <w:rFonts w:ascii="Times New Roman" w:eastAsia="Arial Unicode MS" w:hAnsi="Times New Roman"/>
          <w:b/>
          <w:kern w:val="1"/>
          <w:sz w:val="28"/>
          <w:szCs w:val="28"/>
          <w:vertAlign w:val="superscript"/>
        </w:rPr>
        <w:t>2-</w:t>
      </w:r>
    </w:p>
    <w:p w:rsidR="00D56966" w:rsidRPr="009D73B9" w:rsidRDefault="00D56966" w:rsidP="009D73B9">
      <w:pPr>
        <w:shd w:val="clear" w:color="auto" w:fill="FFFFFF"/>
        <w:spacing w:after="0" w:line="240" w:lineRule="auto"/>
        <w:rPr>
          <w:rFonts w:ascii="Times New Roman" w:hAnsi="Times New Roman"/>
          <w:color w:val="000000"/>
          <w:sz w:val="28"/>
          <w:szCs w:val="28"/>
          <w:lang w:eastAsia="ru-RU"/>
        </w:rPr>
      </w:pPr>
      <w:r w:rsidRPr="009D73B9">
        <w:rPr>
          <w:rFonts w:ascii="Times New Roman" w:hAnsi="Times New Roman"/>
          <w:b/>
          <w:color w:val="000000"/>
          <w:sz w:val="28"/>
          <w:szCs w:val="28"/>
          <w:lang w:eastAsia="ru-RU"/>
        </w:rPr>
        <w:t xml:space="preserve"> Оборудование: </w:t>
      </w:r>
      <w:r w:rsidRPr="009D73B9">
        <w:rPr>
          <w:rFonts w:ascii="Times New Roman" w:hAnsi="Times New Roman"/>
          <w:color w:val="000000"/>
          <w:sz w:val="28"/>
          <w:szCs w:val="28"/>
          <w:lang w:eastAsia="ru-RU"/>
        </w:rPr>
        <w:t>пробирки и растворы качественных реагентов</w:t>
      </w:r>
      <w:r w:rsidRPr="009D73B9">
        <w:rPr>
          <w:rFonts w:ascii="Times New Roman" w:eastAsia="Arial Unicode MS" w:hAnsi="Times New Roman"/>
          <w:kern w:val="1"/>
          <w:sz w:val="28"/>
          <w:szCs w:val="28"/>
        </w:rPr>
        <w:t xml:space="preserve"> растворы щелочей и кислот, а так же солей А</w:t>
      </w:r>
      <w:r w:rsidRPr="009D73B9">
        <w:rPr>
          <w:rFonts w:ascii="Times New Roman" w:eastAsia="Arial Unicode MS" w:hAnsi="Times New Roman"/>
          <w:kern w:val="1"/>
          <w:sz w:val="28"/>
          <w:szCs w:val="28"/>
          <w:lang w:val="en-US"/>
        </w:rPr>
        <w:t>gNO</w:t>
      </w:r>
      <w:r w:rsidRPr="009D73B9">
        <w:rPr>
          <w:rFonts w:ascii="Times New Roman" w:eastAsia="Arial Unicode MS" w:hAnsi="Times New Roman"/>
          <w:kern w:val="1"/>
          <w:sz w:val="28"/>
          <w:szCs w:val="28"/>
          <w:vertAlign w:val="subscript"/>
        </w:rPr>
        <w:t>3</w:t>
      </w:r>
      <w:r w:rsidRPr="009D73B9">
        <w:rPr>
          <w:rFonts w:ascii="Times New Roman" w:eastAsia="Arial Unicode MS" w:hAnsi="Times New Roman"/>
          <w:kern w:val="1"/>
          <w:sz w:val="28"/>
          <w:szCs w:val="28"/>
        </w:rPr>
        <w:t xml:space="preserve">, </w:t>
      </w:r>
      <w:r w:rsidRPr="009D73B9">
        <w:rPr>
          <w:rFonts w:ascii="Times New Roman" w:eastAsia="Arial Unicode MS" w:hAnsi="Times New Roman"/>
          <w:kern w:val="1"/>
          <w:sz w:val="28"/>
          <w:szCs w:val="28"/>
          <w:lang w:val="en-US"/>
        </w:rPr>
        <w:t>Pb</w:t>
      </w:r>
      <w:r w:rsidRPr="009D73B9">
        <w:rPr>
          <w:rFonts w:ascii="Times New Roman" w:eastAsia="Arial Unicode MS" w:hAnsi="Times New Roman"/>
          <w:kern w:val="1"/>
          <w:sz w:val="28"/>
          <w:szCs w:val="28"/>
        </w:rPr>
        <w:t>(</w:t>
      </w:r>
      <w:r w:rsidRPr="009D73B9">
        <w:rPr>
          <w:rFonts w:ascii="Times New Roman" w:eastAsia="Arial Unicode MS" w:hAnsi="Times New Roman"/>
          <w:kern w:val="1"/>
          <w:sz w:val="28"/>
          <w:szCs w:val="28"/>
          <w:lang w:val="en-US"/>
        </w:rPr>
        <w:t>NO</w:t>
      </w:r>
      <w:r w:rsidRPr="009D73B9">
        <w:rPr>
          <w:rFonts w:ascii="Times New Roman" w:eastAsia="Arial Unicode MS" w:hAnsi="Times New Roman"/>
          <w:kern w:val="1"/>
          <w:sz w:val="28"/>
          <w:szCs w:val="28"/>
          <w:vertAlign w:val="subscript"/>
        </w:rPr>
        <w:t>3</w:t>
      </w:r>
      <w:r w:rsidRPr="009D73B9">
        <w:rPr>
          <w:rFonts w:ascii="Times New Roman" w:eastAsia="Arial Unicode MS" w:hAnsi="Times New Roman"/>
          <w:kern w:val="1"/>
          <w:sz w:val="28"/>
          <w:szCs w:val="28"/>
        </w:rPr>
        <w:t>)</w:t>
      </w:r>
      <w:r w:rsidRPr="009D73B9">
        <w:rPr>
          <w:rFonts w:ascii="Times New Roman" w:eastAsia="Arial Unicode MS" w:hAnsi="Times New Roman"/>
          <w:kern w:val="1"/>
          <w:sz w:val="28"/>
          <w:szCs w:val="28"/>
          <w:vertAlign w:val="subscript"/>
        </w:rPr>
        <w:t>2</w:t>
      </w:r>
      <w:r w:rsidR="00B7414E" w:rsidRPr="00B7414E">
        <w:rPr>
          <w:rFonts w:ascii="Times New Roman" w:eastAsia="Arial Unicode MS" w:hAnsi="Times New Roman"/>
          <w:kern w:val="1"/>
          <w:sz w:val="28"/>
          <w:szCs w:val="28"/>
        </w:rPr>
        <w:t>,</w:t>
      </w:r>
      <w:r w:rsidR="00F278C1">
        <w:rPr>
          <w:rFonts w:ascii="Times New Roman" w:eastAsia="Arial Unicode MS" w:hAnsi="Times New Roman"/>
          <w:kern w:val="1"/>
          <w:sz w:val="28"/>
          <w:szCs w:val="28"/>
          <w:vertAlign w:val="subscript"/>
        </w:rPr>
        <w:t xml:space="preserve"> </w:t>
      </w:r>
      <w:r w:rsidRPr="009D73B9">
        <w:rPr>
          <w:rFonts w:ascii="Times New Roman" w:hAnsi="Times New Roman"/>
          <w:color w:val="000000"/>
          <w:sz w:val="28"/>
          <w:szCs w:val="28"/>
          <w:lang w:eastAsia="ru-RU"/>
        </w:rPr>
        <w:t>ВаC</w:t>
      </w:r>
      <w:r w:rsidRPr="009D73B9">
        <w:rPr>
          <w:rFonts w:ascii="Times New Roman" w:hAnsi="Times New Roman"/>
          <w:color w:val="000000"/>
          <w:sz w:val="28"/>
          <w:szCs w:val="28"/>
          <w:lang w:val="en-US" w:eastAsia="ru-RU"/>
        </w:rPr>
        <w:t>l</w:t>
      </w:r>
      <w:r w:rsidRPr="009D73B9">
        <w:rPr>
          <w:rFonts w:ascii="Times New Roman" w:hAnsi="Times New Roman"/>
          <w:color w:val="000000"/>
          <w:sz w:val="28"/>
          <w:szCs w:val="28"/>
          <w:vertAlign w:val="subscript"/>
          <w:lang w:eastAsia="ru-RU"/>
        </w:rPr>
        <w:t>2</w:t>
      </w:r>
      <w:r w:rsidR="00B7414E" w:rsidRPr="00B7414E">
        <w:rPr>
          <w:rFonts w:ascii="Times New Roman" w:hAnsi="Times New Roman"/>
          <w:color w:val="000000"/>
          <w:sz w:val="28"/>
          <w:szCs w:val="28"/>
          <w:lang w:eastAsia="ru-RU"/>
        </w:rPr>
        <w:t xml:space="preserve"> .</w:t>
      </w:r>
    </w:p>
    <w:p w:rsidR="00D56966" w:rsidRPr="009D73B9" w:rsidRDefault="00D56966" w:rsidP="009D73B9">
      <w:pPr>
        <w:shd w:val="clear" w:color="auto" w:fill="FFFFFF"/>
        <w:spacing w:after="0" w:line="240" w:lineRule="auto"/>
        <w:rPr>
          <w:rFonts w:ascii="Times New Roman" w:hAnsi="Times New Roman"/>
          <w:sz w:val="28"/>
          <w:szCs w:val="28"/>
        </w:rPr>
      </w:pPr>
      <w:r w:rsidRPr="009D73B9">
        <w:rPr>
          <w:rFonts w:ascii="Times New Roman" w:hAnsi="Times New Roman"/>
          <w:color w:val="000000"/>
          <w:sz w:val="28"/>
          <w:szCs w:val="28"/>
          <w:lang w:eastAsia="ru-RU"/>
        </w:rPr>
        <w:t>В пробирки с исследуемой пробой (заранее грязь растворяли в воде и отстаивали 10 суток) поочередно добавляли качественные реагенты:</w:t>
      </w:r>
      <w:r w:rsidRPr="009D73B9">
        <w:rPr>
          <w:rFonts w:ascii="Times New Roman" w:hAnsi="Times New Roman"/>
          <w:sz w:val="28"/>
          <w:szCs w:val="28"/>
        </w:rPr>
        <w:t xml:space="preserve"> </w:t>
      </w:r>
    </w:p>
    <w:p w:rsidR="00D56966" w:rsidRPr="009D73B9" w:rsidRDefault="00D56966" w:rsidP="009D73B9">
      <w:pPr>
        <w:pStyle w:val="a3"/>
        <w:numPr>
          <w:ilvl w:val="0"/>
          <w:numId w:val="7"/>
        </w:numPr>
        <w:shd w:val="clear" w:color="auto" w:fill="FFFFFF"/>
        <w:spacing w:after="0" w:line="240" w:lineRule="auto"/>
        <w:ind w:left="0"/>
        <w:rPr>
          <w:rFonts w:ascii="Times New Roman" w:hAnsi="Times New Roman"/>
          <w:color w:val="000000"/>
          <w:sz w:val="28"/>
          <w:szCs w:val="28"/>
          <w:lang w:eastAsia="ru-RU"/>
        </w:rPr>
      </w:pPr>
      <w:r w:rsidRPr="009D73B9">
        <w:rPr>
          <w:rFonts w:ascii="Times New Roman" w:hAnsi="Times New Roman"/>
          <w:color w:val="000000"/>
          <w:sz w:val="28"/>
          <w:szCs w:val="28"/>
          <w:lang w:eastAsia="ru-RU"/>
        </w:rPr>
        <w:t>к 5мл пробы добавили раствор нитрата серебра (AgNO</w:t>
      </w:r>
      <w:r w:rsidRPr="009D73B9">
        <w:rPr>
          <w:rFonts w:ascii="Times New Roman" w:hAnsi="Times New Roman"/>
          <w:color w:val="000000"/>
          <w:sz w:val="28"/>
          <w:szCs w:val="28"/>
          <w:vertAlign w:val="subscript"/>
          <w:lang w:eastAsia="ru-RU"/>
        </w:rPr>
        <w:t>3</w:t>
      </w:r>
      <w:r w:rsidRPr="009D73B9">
        <w:rPr>
          <w:rFonts w:ascii="Times New Roman" w:hAnsi="Times New Roman"/>
          <w:color w:val="000000"/>
          <w:sz w:val="28"/>
          <w:szCs w:val="28"/>
          <w:lang w:eastAsia="ru-RU"/>
        </w:rPr>
        <w:t>). Появление желтого осадка свидетельствует о наличии йодид - ионов. Чем интенсивнее осадок, тем больше концентрация хлорид - ионов в воде: Ag</w:t>
      </w:r>
      <w:r w:rsidRPr="009D73B9">
        <w:rPr>
          <w:rFonts w:ascii="Times New Roman" w:hAnsi="Times New Roman"/>
          <w:color w:val="000000"/>
          <w:sz w:val="28"/>
          <w:szCs w:val="28"/>
          <w:vertAlign w:val="superscript"/>
          <w:lang w:eastAsia="ru-RU"/>
        </w:rPr>
        <w:t>+</w:t>
      </w:r>
      <w:r w:rsidRPr="009D73B9">
        <w:rPr>
          <w:rFonts w:ascii="Times New Roman" w:hAnsi="Times New Roman"/>
          <w:color w:val="000000"/>
          <w:sz w:val="28"/>
          <w:szCs w:val="28"/>
          <w:lang w:eastAsia="ru-RU"/>
        </w:rPr>
        <w:t xml:space="preserve"> + </w:t>
      </w:r>
      <w:r w:rsidRPr="009D73B9">
        <w:rPr>
          <w:rFonts w:ascii="Times New Roman" w:hAnsi="Times New Roman"/>
          <w:color w:val="000000"/>
          <w:sz w:val="28"/>
          <w:szCs w:val="28"/>
          <w:lang w:val="en-US" w:eastAsia="ru-RU"/>
        </w:rPr>
        <w:t>Cl</w:t>
      </w:r>
      <w:r w:rsidRPr="009D73B9">
        <w:rPr>
          <w:rFonts w:ascii="Times New Roman" w:hAnsi="Times New Roman"/>
          <w:color w:val="000000"/>
          <w:sz w:val="28"/>
          <w:szCs w:val="28"/>
          <w:vertAlign w:val="superscript"/>
          <w:lang w:eastAsia="ru-RU"/>
        </w:rPr>
        <w:t>-</w:t>
      </w:r>
      <w:r w:rsidRPr="009D73B9">
        <w:rPr>
          <w:rFonts w:ascii="Times New Roman" w:hAnsi="Times New Roman"/>
          <w:color w:val="000000"/>
          <w:sz w:val="28"/>
          <w:szCs w:val="28"/>
          <w:lang w:eastAsia="ru-RU"/>
        </w:rPr>
        <w:t xml:space="preserve"> = Ag</w:t>
      </w:r>
      <w:r w:rsidRPr="009D73B9">
        <w:rPr>
          <w:rFonts w:ascii="Times New Roman" w:hAnsi="Times New Roman"/>
          <w:color w:val="000000"/>
          <w:sz w:val="28"/>
          <w:szCs w:val="28"/>
          <w:lang w:val="en-US" w:eastAsia="ru-RU"/>
        </w:rPr>
        <w:t>Cl</w:t>
      </w:r>
      <w:r w:rsidRPr="009D73B9">
        <w:rPr>
          <w:rFonts w:ascii="Times New Roman" w:hAnsi="Times New Roman"/>
          <w:color w:val="000000"/>
          <w:sz w:val="28"/>
          <w:szCs w:val="28"/>
          <w:lang w:eastAsia="ru-RU"/>
        </w:rPr>
        <w:t xml:space="preserve">↓              </w:t>
      </w:r>
    </w:p>
    <w:p w:rsidR="00D56966" w:rsidRPr="009D73B9" w:rsidRDefault="00D56966" w:rsidP="009D73B9">
      <w:pPr>
        <w:pStyle w:val="a3"/>
        <w:numPr>
          <w:ilvl w:val="0"/>
          <w:numId w:val="7"/>
        </w:numPr>
        <w:shd w:val="clear" w:color="auto" w:fill="FFFFFF"/>
        <w:spacing w:after="0" w:line="240" w:lineRule="auto"/>
        <w:ind w:left="0"/>
        <w:rPr>
          <w:rFonts w:ascii="Times New Roman" w:hAnsi="Times New Roman"/>
          <w:color w:val="000000"/>
          <w:sz w:val="28"/>
          <w:szCs w:val="28"/>
          <w:lang w:eastAsia="ru-RU"/>
        </w:rPr>
      </w:pPr>
      <w:r w:rsidRPr="009D73B9">
        <w:rPr>
          <w:rFonts w:ascii="Times New Roman" w:hAnsi="Times New Roman"/>
          <w:color w:val="000000"/>
          <w:sz w:val="28"/>
          <w:szCs w:val="28"/>
          <w:lang w:eastAsia="ru-RU"/>
        </w:rPr>
        <w:t>к 5 мл пробы добавили раствор соляной кислоты НС</w:t>
      </w:r>
      <w:r w:rsidRPr="009D73B9">
        <w:rPr>
          <w:rFonts w:ascii="Times New Roman" w:hAnsi="Times New Roman"/>
          <w:color w:val="000000"/>
          <w:sz w:val="28"/>
          <w:szCs w:val="28"/>
          <w:lang w:val="en-US" w:eastAsia="ru-RU"/>
        </w:rPr>
        <w:t>l</w:t>
      </w:r>
      <w:r w:rsidRPr="009D73B9">
        <w:rPr>
          <w:rFonts w:ascii="Times New Roman" w:hAnsi="Times New Roman"/>
          <w:color w:val="000000"/>
          <w:sz w:val="28"/>
          <w:szCs w:val="28"/>
          <w:lang w:eastAsia="ru-RU"/>
        </w:rPr>
        <w:t xml:space="preserve">, в пробирке образовался газ с резким запахом. Доказывает наличие сульфид-ионов </w:t>
      </w:r>
      <w:r w:rsidRPr="009D73B9">
        <w:rPr>
          <w:rFonts w:ascii="Times New Roman" w:hAnsi="Times New Roman"/>
          <w:color w:val="000000"/>
          <w:sz w:val="28"/>
          <w:szCs w:val="28"/>
          <w:lang w:val="en-US" w:eastAsia="ru-RU"/>
        </w:rPr>
        <w:t>S</w:t>
      </w:r>
      <w:r w:rsidRPr="009D73B9">
        <w:rPr>
          <w:rFonts w:ascii="Times New Roman" w:hAnsi="Times New Roman"/>
          <w:color w:val="000000"/>
          <w:sz w:val="28"/>
          <w:szCs w:val="28"/>
          <w:vertAlign w:val="superscript"/>
          <w:lang w:eastAsia="ru-RU"/>
        </w:rPr>
        <w:t>2-</w:t>
      </w:r>
      <w:r w:rsidRPr="009D73B9">
        <w:rPr>
          <w:rFonts w:ascii="Times New Roman" w:hAnsi="Times New Roman"/>
          <w:color w:val="000000"/>
          <w:sz w:val="28"/>
          <w:szCs w:val="28"/>
          <w:lang w:eastAsia="ru-RU"/>
        </w:rPr>
        <w:t xml:space="preserve">  Н+ + </w:t>
      </w:r>
      <w:r w:rsidRPr="009D73B9">
        <w:rPr>
          <w:rFonts w:ascii="Times New Roman" w:hAnsi="Times New Roman"/>
          <w:color w:val="000000"/>
          <w:sz w:val="28"/>
          <w:szCs w:val="28"/>
          <w:lang w:val="en-US" w:eastAsia="ru-RU"/>
        </w:rPr>
        <w:t>S</w:t>
      </w:r>
      <w:r w:rsidRPr="009D73B9">
        <w:rPr>
          <w:rFonts w:ascii="Times New Roman" w:hAnsi="Times New Roman"/>
          <w:color w:val="000000"/>
          <w:sz w:val="28"/>
          <w:szCs w:val="28"/>
          <w:vertAlign w:val="superscript"/>
          <w:lang w:eastAsia="ru-RU"/>
        </w:rPr>
        <w:t xml:space="preserve">2- </w:t>
      </w:r>
      <w:r w:rsidRPr="009D73B9">
        <w:rPr>
          <w:rFonts w:ascii="Times New Roman" w:hAnsi="Times New Roman"/>
          <w:color w:val="000000"/>
          <w:sz w:val="28"/>
          <w:szCs w:val="28"/>
          <w:lang w:eastAsia="ru-RU"/>
        </w:rPr>
        <w:t>= Н</w:t>
      </w:r>
      <w:r w:rsidRPr="009D73B9">
        <w:rPr>
          <w:rFonts w:ascii="Times New Roman" w:hAnsi="Times New Roman"/>
          <w:color w:val="000000"/>
          <w:sz w:val="28"/>
          <w:szCs w:val="28"/>
          <w:vertAlign w:val="subscript"/>
          <w:lang w:eastAsia="ru-RU"/>
        </w:rPr>
        <w:t>2</w:t>
      </w:r>
      <w:r w:rsidRPr="009D73B9">
        <w:rPr>
          <w:rFonts w:ascii="Times New Roman" w:hAnsi="Times New Roman"/>
          <w:color w:val="000000"/>
          <w:sz w:val="28"/>
          <w:szCs w:val="28"/>
          <w:lang w:val="en-US" w:eastAsia="ru-RU"/>
        </w:rPr>
        <w:t>S</w:t>
      </w:r>
      <w:r w:rsidRPr="009D73B9">
        <w:rPr>
          <w:rFonts w:ascii="Times New Roman" w:hAnsi="Times New Roman"/>
          <w:color w:val="000000"/>
          <w:sz w:val="28"/>
          <w:szCs w:val="28"/>
          <w:lang w:eastAsia="ru-RU"/>
        </w:rPr>
        <w:sym w:font="Symbol" w:char="F0AD"/>
      </w:r>
    </w:p>
    <w:p w:rsidR="00D56966" w:rsidRPr="000C2995" w:rsidRDefault="00D56966" w:rsidP="00341C12">
      <w:pPr>
        <w:pStyle w:val="a3"/>
        <w:numPr>
          <w:ilvl w:val="0"/>
          <w:numId w:val="7"/>
        </w:numPr>
        <w:shd w:val="clear" w:color="auto" w:fill="FFFFFF"/>
        <w:spacing w:after="0" w:line="240" w:lineRule="auto"/>
        <w:ind w:left="0"/>
        <w:rPr>
          <w:rFonts w:ascii="Times New Roman" w:hAnsi="Times New Roman"/>
          <w:color w:val="000000"/>
          <w:sz w:val="28"/>
          <w:szCs w:val="28"/>
          <w:lang w:eastAsia="ru-RU"/>
        </w:rPr>
      </w:pPr>
      <w:r w:rsidRPr="000C2995">
        <w:rPr>
          <w:rFonts w:ascii="Times New Roman" w:hAnsi="Times New Roman"/>
          <w:color w:val="000000"/>
          <w:sz w:val="28"/>
          <w:szCs w:val="28"/>
          <w:lang w:eastAsia="ru-RU"/>
        </w:rPr>
        <w:t>к 5 мл пробы добавили раствор ВаC</w:t>
      </w:r>
      <w:r w:rsidRPr="000C2995">
        <w:rPr>
          <w:rFonts w:ascii="Times New Roman" w:hAnsi="Times New Roman"/>
          <w:color w:val="000000"/>
          <w:sz w:val="28"/>
          <w:szCs w:val="28"/>
          <w:lang w:val="en-US" w:eastAsia="ru-RU"/>
        </w:rPr>
        <w:t>l</w:t>
      </w:r>
      <w:r w:rsidRPr="000C2995">
        <w:rPr>
          <w:rFonts w:ascii="Times New Roman" w:hAnsi="Times New Roman"/>
          <w:color w:val="000000"/>
          <w:sz w:val="28"/>
          <w:szCs w:val="28"/>
          <w:vertAlign w:val="subscript"/>
          <w:lang w:eastAsia="ru-RU"/>
        </w:rPr>
        <w:t>2</w:t>
      </w:r>
      <w:r w:rsidRPr="000C2995">
        <w:rPr>
          <w:rFonts w:ascii="Times New Roman" w:hAnsi="Times New Roman"/>
          <w:color w:val="000000"/>
          <w:sz w:val="28"/>
          <w:szCs w:val="28"/>
          <w:lang w:eastAsia="ru-RU"/>
        </w:rPr>
        <w:t>. Образуется белый молочный осадок, в воде присутствуют сульфат – ионы: Ва</w:t>
      </w:r>
      <w:r w:rsidRPr="000C2995">
        <w:rPr>
          <w:rFonts w:ascii="Times New Roman" w:hAnsi="Times New Roman"/>
          <w:color w:val="000000"/>
          <w:sz w:val="28"/>
          <w:szCs w:val="28"/>
          <w:vertAlign w:val="superscript"/>
          <w:lang w:eastAsia="ru-RU"/>
        </w:rPr>
        <w:t>2+</w:t>
      </w:r>
      <w:r w:rsidRPr="000C2995">
        <w:rPr>
          <w:rFonts w:ascii="Times New Roman" w:hAnsi="Times New Roman"/>
          <w:color w:val="000000"/>
          <w:sz w:val="28"/>
          <w:szCs w:val="28"/>
          <w:lang w:eastAsia="ru-RU"/>
        </w:rPr>
        <w:t xml:space="preserve">+ SO4 </w:t>
      </w:r>
      <w:r w:rsidRPr="000C2995">
        <w:rPr>
          <w:rFonts w:ascii="Times New Roman" w:hAnsi="Times New Roman"/>
          <w:color w:val="000000"/>
          <w:sz w:val="28"/>
          <w:szCs w:val="28"/>
          <w:vertAlign w:val="superscript"/>
          <w:lang w:eastAsia="ru-RU"/>
        </w:rPr>
        <w:t>2-</w:t>
      </w:r>
      <w:r w:rsidRPr="000C2995">
        <w:rPr>
          <w:rFonts w:ascii="Times New Roman" w:hAnsi="Times New Roman"/>
          <w:color w:val="000000"/>
          <w:sz w:val="28"/>
          <w:szCs w:val="28"/>
          <w:lang w:eastAsia="ru-RU"/>
        </w:rPr>
        <w:t xml:space="preserve"> = ВaSO4↓</w:t>
      </w:r>
    </w:p>
    <w:p w:rsidR="00D56966" w:rsidRPr="000C2995" w:rsidRDefault="00D56966" w:rsidP="00117DEB">
      <w:pPr>
        <w:pStyle w:val="a3"/>
        <w:numPr>
          <w:ilvl w:val="0"/>
          <w:numId w:val="7"/>
        </w:numPr>
        <w:shd w:val="clear" w:color="auto" w:fill="FFFFFF"/>
        <w:spacing w:after="0" w:line="240" w:lineRule="auto"/>
        <w:ind w:left="0"/>
        <w:rPr>
          <w:rFonts w:ascii="Times New Roman" w:hAnsi="Times New Roman"/>
          <w:color w:val="000000"/>
          <w:sz w:val="28"/>
          <w:szCs w:val="28"/>
          <w:lang w:eastAsia="ru-RU"/>
        </w:rPr>
      </w:pPr>
      <w:r w:rsidRPr="000C2995">
        <w:rPr>
          <w:rFonts w:ascii="Times New Roman" w:hAnsi="Times New Roman"/>
          <w:color w:val="000000"/>
          <w:sz w:val="28"/>
          <w:szCs w:val="28"/>
          <w:lang w:eastAsia="ru-RU"/>
        </w:rPr>
        <w:t>к 5 мл пробы добавили раствор щелочи для ионов обнаружения магния Mg</w:t>
      </w:r>
      <w:r w:rsidRPr="000C2995">
        <w:rPr>
          <w:rFonts w:ascii="Times New Roman" w:hAnsi="Times New Roman"/>
          <w:color w:val="000000"/>
          <w:sz w:val="28"/>
          <w:szCs w:val="28"/>
          <w:vertAlign w:val="superscript"/>
          <w:lang w:eastAsia="ru-RU"/>
        </w:rPr>
        <w:t>2+</w:t>
      </w:r>
      <w:r w:rsidRPr="000C2995">
        <w:rPr>
          <w:rFonts w:ascii="Times New Roman" w:hAnsi="Times New Roman"/>
          <w:color w:val="000000"/>
          <w:sz w:val="28"/>
          <w:szCs w:val="28"/>
          <w:lang w:eastAsia="ru-RU"/>
        </w:rPr>
        <w:t>. Образовался осадок Mg</w:t>
      </w:r>
      <w:r w:rsidRPr="000C2995">
        <w:rPr>
          <w:rFonts w:ascii="Times New Roman" w:hAnsi="Times New Roman"/>
          <w:color w:val="000000"/>
          <w:sz w:val="28"/>
          <w:szCs w:val="28"/>
          <w:vertAlign w:val="superscript"/>
          <w:lang w:eastAsia="ru-RU"/>
        </w:rPr>
        <w:t>2+</w:t>
      </w:r>
      <w:r w:rsidRPr="000C2995">
        <w:rPr>
          <w:rFonts w:ascii="Times New Roman" w:hAnsi="Times New Roman"/>
          <w:color w:val="000000"/>
          <w:sz w:val="28"/>
          <w:szCs w:val="28"/>
          <w:lang w:eastAsia="ru-RU"/>
        </w:rPr>
        <w:t xml:space="preserve"> + ОН</w:t>
      </w:r>
      <w:r w:rsidRPr="000C2995">
        <w:rPr>
          <w:rFonts w:ascii="Times New Roman" w:hAnsi="Times New Roman"/>
          <w:color w:val="000000"/>
          <w:sz w:val="28"/>
          <w:szCs w:val="28"/>
          <w:vertAlign w:val="superscript"/>
          <w:lang w:eastAsia="ru-RU"/>
        </w:rPr>
        <w:t>–</w:t>
      </w:r>
      <w:r w:rsidRPr="000C2995">
        <w:rPr>
          <w:rFonts w:ascii="Times New Roman" w:hAnsi="Times New Roman"/>
          <w:color w:val="000000"/>
          <w:sz w:val="28"/>
          <w:szCs w:val="28"/>
          <w:lang w:eastAsia="ru-RU"/>
        </w:rPr>
        <w:t>= Mg(ОН)</w:t>
      </w:r>
      <w:r w:rsidRPr="000C2995">
        <w:rPr>
          <w:rFonts w:ascii="Times New Roman" w:hAnsi="Times New Roman"/>
          <w:color w:val="000000"/>
          <w:sz w:val="28"/>
          <w:szCs w:val="28"/>
          <w:vertAlign w:val="subscript"/>
          <w:lang w:eastAsia="ru-RU"/>
        </w:rPr>
        <w:t>2</w:t>
      </w:r>
      <w:r w:rsidRPr="000C2995">
        <w:rPr>
          <w:rFonts w:ascii="Times New Roman" w:hAnsi="Times New Roman"/>
          <w:color w:val="000000"/>
          <w:sz w:val="28"/>
          <w:szCs w:val="28"/>
          <w:lang w:eastAsia="ru-RU"/>
        </w:rPr>
        <w:t xml:space="preserve">↓ </w:t>
      </w:r>
    </w:p>
    <w:p w:rsidR="00D56966" w:rsidRPr="009D73B9" w:rsidRDefault="00D56966" w:rsidP="009D73B9">
      <w:pPr>
        <w:widowControl w:val="0"/>
        <w:suppressAutoHyphens/>
        <w:spacing w:after="0" w:line="240" w:lineRule="auto"/>
        <w:jc w:val="both"/>
        <w:rPr>
          <w:rFonts w:ascii="Times New Roman" w:eastAsia="Arial Unicode MS" w:hAnsi="Times New Roman"/>
          <w:b/>
          <w:kern w:val="1"/>
          <w:sz w:val="28"/>
          <w:szCs w:val="28"/>
        </w:rPr>
      </w:pPr>
      <w:r w:rsidRPr="009D73B9">
        <w:rPr>
          <w:rFonts w:ascii="Times New Roman" w:eastAsia="Arial Unicode MS" w:hAnsi="Times New Roman"/>
          <w:b/>
          <w:kern w:val="1"/>
          <w:sz w:val="28"/>
          <w:szCs w:val="28"/>
        </w:rPr>
        <w:t xml:space="preserve">Определение рН воды </w:t>
      </w:r>
    </w:p>
    <w:p w:rsidR="00D56966" w:rsidRPr="009D73B9" w:rsidRDefault="00D56966" w:rsidP="009D73B9">
      <w:pPr>
        <w:pStyle w:val="a3"/>
        <w:spacing w:after="0" w:line="240" w:lineRule="auto"/>
        <w:ind w:left="0" w:firstLine="696"/>
        <w:jc w:val="both"/>
        <w:rPr>
          <w:rFonts w:ascii="Times New Roman" w:hAnsi="Times New Roman"/>
          <w:color w:val="000000"/>
          <w:sz w:val="28"/>
          <w:szCs w:val="28"/>
        </w:rPr>
      </w:pPr>
      <w:r w:rsidRPr="009D73B9">
        <w:rPr>
          <w:rFonts w:ascii="Times New Roman" w:hAnsi="Times New Roman"/>
          <w:color w:val="000000"/>
          <w:sz w:val="28"/>
          <w:szCs w:val="28"/>
        </w:rPr>
        <w:lastRenderedPageBreak/>
        <w:t>В 5 мл пробы опустили полоску индикатора. Через 2-3 минуты определили цвет на белом фоне. Сравнили со шкалой</w:t>
      </w:r>
      <w:r w:rsidR="00721138">
        <w:rPr>
          <w:rFonts w:ascii="Times New Roman" w:hAnsi="Times New Roman"/>
          <w:color w:val="000000"/>
          <w:sz w:val="28"/>
          <w:szCs w:val="28"/>
        </w:rPr>
        <w:t>. О</w:t>
      </w:r>
      <w:r w:rsidRPr="009D73B9">
        <w:rPr>
          <w:rFonts w:ascii="Times New Roman" w:hAnsi="Times New Roman"/>
          <w:color w:val="000000"/>
          <w:sz w:val="28"/>
          <w:szCs w:val="28"/>
        </w:rPr>
        <w:t>пределили рН</w:t>
      </w:r>
      <w:r w:rsidR="00721138">
        <w:rPr>
          <w:rFonts w:ascii="Times New Roman" w:hAnsi="Times New Roman"/>
          <w:color w:val="000000"/>
          <w:sz w:val="28"/>
          <w:szCs w:val="28"/>
        </w:rPr>
        <w:t>, она равна</w:t>
      </w:r>
      <w:r w:rsidRPr="009D73B9">
        <w:rPr>
          <w:rFonts w:ascii="Times New Roman" w:hAnsi="Times New Roman"/>
          <w:color w:val="000000"/>
          <w:sz w:val="28"/>
          <w:szCs w:val="28"/>
        </w:rPr>
        <w:t xml:space="preserve"> 8.</w:t>
      </w:r>
    </w:p>
    <w:p w:rsidR="00D56966" w:rsidRPr="009D73B9" w:rsidRDefault="00D56966" w:rsidP="009D73B9">
      <w:pPr>
        <w:pStyle w:val="a3"/>
        <w:spacing w:after="0" w:line="240" w:lineRule="auto"/>
        <w:ind w:left="0" w:firstLine="696"/>
        <w:jc w:val="both"/>
        <w:rPr>
          <w:rFonts w:ascii="Times New Roman" w:hAnsi="Times New Roman"/>
          <w:color w:val="000000"/>
          <w:sz w:val="28"/>
          <w:szCs w:val="28"/>
        </w:rPr>
      </w:pPr>
    </w:p>
    <w:p w:rsidR="00D56966" w:rsidRPr="009D73B9" w:rsidRDefault="00D56966" w:rsidP="009D73B9">
      <w:pPr>
        <w:spacing w:after="0" w:line="240" w:lineRule="auto"/>
        <w:jc w:val="center"/>
        <w:rPr>
          <w:rFonts w:ascii="Times New Roman" w:hAnsi="Times New Roman"/>
          <w:b/>
          <w:color w:val="000000"/>
          <w:sz w:val="28"/>
          <w:szCs w:val="28"/>
        </w:rPr>
      </w:pPr>
      <w:r w:rsidRPr="009D73B9">
        <w:rPr>
          <w:rFonts w:ascii="Times New Roman" w:hAnsi="Times New Roman"/>
          <w:b/>
          <w:color w:val="000000"/>
          <w:sz w:val="28"/>
          <w:szCs w:val="28"/>
        </w:rPr>
        <w:t>2.2.3. Микробиологические методы</w:t>
      </w:r>
    </w:p>
    <w:p w:rsidR="00727A1C"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Точечные пробы отбирают на пробной площадке из одного или нескольких слоев</w:t>
      </w:r>
      <w:r w:rsidR="00727A1C">
        <w:rPr>
          <w:rFonts w:ascii="Times New Roman" w:hAnsi="Times New Roman"/>
          <w:sz w:val="28"/>
          <w:szCs w:val="28"/>
        </w:rPr>
        <w:t>,</w:t>
      </w:r>
      <w:r w:rsidRPr="009D73B9">
        <w:rPr>
          <w:rFonts w:ascii="Times New Roman" w:hAnsi="Times New Roman"/>
          <w:sz w:val="28"/>
          <w:szCs w:val="28"/>
        </w:rPr>
        <w:t xml:space="preserve"> или горизонтов</w:t>
      </w:r>
      <w:r w:rsidR="00727A1C">
        <w:rPr>
          <w:rFonts w:ascii="Times New Roman" w:hAnsi="Times New Roman"/>
          <w:sz w:val="28"/>
          <w:szCs w:val="28"/>
        </w:rPr>
        <w:t>,</w:t>
      </w:r>
      <w:r w:rsidRPr="009D73B9">
        <w:rPr>
          <w:rFonts w:ascii="Times New Roman" w:hAnsi="Times New Roman"/>
          <w:sz w:val="28"/>
          <w:szCs w:val="28"/>
        </w:rPr>
        <w:t xml:space="preserve"> методом конверта.  Выкапывается шурф</w:t>
      </w:r>
    </w:p>
    <w:p w:rsidR="00D56966" w:rsidRPr="009D73B9" w:rsidRDefault="00D56966" w:rsidP="00727A1C">
      <w:pPr>
        <w:spacing w:after="0" w:line="240" w:lineRule="auto"/>
        <w:jc w:val="both"/>
        <w:rPr>
          <w:rFonts w:ascii="Times New Roman" w:hAnsi="Times New Roman"/>
          <w:sz w:val="28"/>
          <w:szCs w:val="28"/>
        </w:rPr>
      </w:pPr>
      <w:r w:rsidRPr="009D73B9">
        <w:rPr>
          <w:rFonts w:ascii="Times New Roman" w:hAnsi="Times New Roman"/>
          <w:sz w:val="28"/>
          <w:szCs w:val="28"/>
        </w:rPr>
        <w:t>0,3 м x 0,3 м и глубиной 0,2 м. Поверхность одной из стенок шурфа очищают стерильной ложкой. Затем из этой стенки набирают водный раствор, объем образца 200 мл.</w:t>
      </w:r>
    </w:p>
    <w:p w:rsidR="00D56966" w:rsidRPr="009D73B9"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Точечные пробы отбирают ложкой. Объединенную пробу составляют путем смешивания точечных проб, отобранных на одной пробной площадке.</w:t>
      </w:r>
    </w:p>
    <w:p w:rsidR="00D56966" w:rsidRPr="009D73B9"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 xml:space="preserve">Для   бактериологического   анализа с одной пробной площадки составляют 10 объединенных проб. Каждую объединенную пробу составляют из трех точечных проб массой от 200 до 250 </w:t>
      </w:r>
      <w:r w:rsidR="00727A1C">
        <w:rPr>
          <w:rFonts w:ascii="Times New Roman" w:hAnsi="Times New Roman"/>
          <w:sz w:val="28"/>
          <w:szCs w:val="28"/>
        </w:rPr>
        <w:t>м</w:t>
      </w:r>
      <w:r w:rsidRPr="009D73B9">
        <w:rPr>
          <w:rFonts w:ascii="Times New Roman" w:hAnsi="Times New Roman"/>
          <w:sz w:val="28"/>
          <w:szCs w:val="28"/>
        </w:rPr>
        <w:t>л каждая, отобранных послойно с глубины от 0 до 5 см, от 5 см до 20 см.</w:t>
      </w:r>
    </w:p>
    <w:p w:rsidR="00D56966" w:rsidRPr="009D73B9"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Пробы воды, предназначенные для бактериологического анализа, в целях предотвращения их вторичного загрязнения</w:t>
      </w:r>
      <w:r w:rsidR="00727A1C">
        <w:rPr>
          <w:rFonts w:ascii="Times New Roman" w:hAnsi="Times New Roman"/>
          <w:sz w:val="28"/>
          <w:szCs w:val="28"/>
        </w:rPr>
        <w:t>,</w:t>
      </w:r>
      <w:r w:rsidRPr="009D73B9">
        <w:rPr>
          <w:rFonts w:ascii="Times New Roman" w:hAnsi="Times New Roman"/>
          <w:sz w:val="28"/>
          <w:szCs w:val="28"/>
        </w:rPr>
        <w:t xml:space="preserve"> следует отбирать с соблюдением правил асептики: отбирают стерильными инструментами, перемешивают на стерильной поверхности, помещая в стерильную тару.</w:t>
      </w:r>
    </w:p>
    <w:p w:rsidR="00D56966" w:rsidRPr="009D73B9"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Время от отбора проб до начала их исследования не должно превышать 1 суток (ГОСТ 29269-91).</w:t>
      </w:r>
    </w:p>
    <w:p w:rsidR="00D56966" w:rsidRPr="009D73B9" w:rsidRDefault="00D56966" w:rsidP="009D73B9">
      <w:pPr>
        <w:pStyle w:val="a3"/>
        <w:spacing w:after="0" w:line="240" w:lineRule="auto"/>
        <w:ind w:left="0" w:firstLine="696"/>
        <w:jc w:val="both"/>
        <w:rPr>
          <w:rFonts w:ascii="Times New Roman" w:hAnsi="Times New Roman"/>
          <w:b/>
          <w:bCs/>
          <w:sz w:val="28"/>
          <w:szCs w:val="28"/>
        </w:rPr>
      </w:pPr>
    </w:p>
    <w:p w:rsidR="00D56966" w:rsidRPr="009D73B9" w:rsidRDefault="00D56966" w:rsidP="009D73B9">
      <w:pPr>
        <w:pStyle w:val="a3"/>
        <w:spacing w:after="0" w:line="240" w:lineRule="auto"/>
        <w:ind w:left="0" w:firstLine="696"/>
        <w:jc w:val="both"/>
        <w:rPr>
          <w:rFonts w:ascii="Times New Roman" w:hAnsi="Times New Roman"/>
          <w:b/>
          <w:bCs/>
          <w:sz w:val="28"/>
          <w:szCs w:val="28"/>
        </w:rPr>
      </w:pPr>
    </w:p>
    <w:p w:rsidR="00D56966" w:rsidRPr="009D73B9" w:rsidRDefault="00D56966" w:rsidP="009D73B9">
      <w:pPr>
        <w:pStyle w:val="a3"/>
        <w:spacing w:after="0" w:line="240" w:lineRule="auto"/>
        <w:ind w:left="0" w:firstLine="696"/>
        <w:jc w:val="both"/>
        <w:rPr>
          <w:rFonts w:ascii="Times New Roman" w:hAnsi="Times New Roman"/>
          <w:b/>
          <w:bCs/>
          <w:sz w:val="28"/>
          <w:szCs w:val="28"/>
        </w:rPr>
      </w:pPr>
    </w:p>
    <w:p w:rsidR="00D56966" w:rsidRPr="009D73B9" w:rsidRDefault="00D56966" w:rsidP="009D73B9">
      <w:pPr>
        <w:pStyle w:val="a3"/>
        <w:spacing w:after="0" w:line="240" w:lineRule="auto"/>
        <w:ind w:left="0" w:firstLine="696"/>
        <w:jc w:val="both"/>
        <w:rPr>
          <w:rFonts w:ascii="Times New Roman" w:hAnsi="Times New Roman"/>
          <w:b/>
          <w:bCs/>
          <w:sz w:val="28"/>
          <w:szCs w:val="28"/>
        </w:rPr>
      </w:pPr>
    </w:p>
    <w:p w:rsidR="00D56966" w:rsidRPr="009D73B9" w:rsidRDefault="00D56966" w:rsidP="009D73B9">
      <w:pPr>
        <w:widowControl w:val="0"/>
        <w:suppressAutoHyphens/>
        <w:spacing w:after="0" w:line="240" w:lineRule="auto"/>
        <w:jc w:val="center"/>
        <w:rPr>
          <w:rFonts w:ascii="Times New Roman" w:hAnsi="Times New Roman"/>
          <w:b/>
          <w:color w:val="000000"/>
          <w:sz w:val="28"/>
          <w:szCs w:val="28"/>
        </w:rPr>
      </w:pPr>
      <w:r w:rsidRPr="009D73B9">
        <w:rPr>
          <w:rFonts w:ascii="Times New Roman" w:hAnsi="Times New Roman"/>
          <w:b/>
          <w:color w:val="000000"/>
          <w:sz w:val="28"/>
          <w:szCs w:val="28"/>
        </w:rPr>
        <w:br w:type="page"/>
      </w:r>
      <w:r w:rsidRPr="009D73B9">
        <w:rPr>
          <w:rFonts w:ascii="Times New Roman" w:hAnsi="Times New Roman"/>
          <w:b/>
          <w:color w:val="000000"/>
          <w:sz w:val="28"/>
          <w:szCs w:val="28"/>
        </w:rPr>
        <w:lastRenderedPageBreak/>
        <w:t>Глава 3. Результаты исследований</w:t>
      </w:r>
    </w:p>
    <w:p w:rsidR="00D56966" w:rsidRPr="009D73B9" w:rsidRDefault="00D56966" w:rsidP="009D73B9">
      <w:pPr>
        <w:widowControl w:val="0"/>
        <w:suppressAutoHyphens/>
        <w:spacing w:after="0" w:line="240" w:lineRule="auto"/>
        <w:jc w:val="center"/>
        <w:rPr>
          <w:rFonts w:ascii="Times New Roman" w:hAnsi="Times New Roman"/>
          <w:b/>
          <w:i/>
          <w:sz w:val="28"/>
          <w:szCs w:val="28"/>
        </w:rPr>
      </w:pPr>
      <w:r w:rsidRPr="009D73B9">
        <w:rPr>
          <w:rFonts w:ascii="Times New Roman" w:hAnsi="Times New Roman"/>
          <w:b/>
          <w:i/>
          <w:sz w:val="28"/>
          <w:szCs w:val="28"/>
        </w:rPr>
        <w:t>Органолептическая характеристика</w:t>
      </w:r>
    </w:p>
    <w:p w:rsidR="00D56966" w:rsidRPr="009D73B9" w:rsidRDefault="00D56966" w:rsidP="009D73B9">
      <w:pPr>
        <w:widowControl w:val="0"/>
        <w:suppressAutoHyphens/>
        <w:spacing w:after="0" w:line="240" w:lineRule="auto"/>
        <w:jc w:val="center"/>
        <w:rPr>
          <w:rFonts w:ascii="Times New Roman" w:hAnsi="Times New Roman"/>
          <w:b/>
          <w:i/>
          <w:sz w:val="28"/>
          <w:szCs w:val="28"/>
        </w:rPr>
      </w:pPr>
    </w:p>
    <w:p w:rsidR="00D56966" w:rsidRPr="009D73B9" w:rsidRDefault="00D56966" w:rsidP="009D73B9">
      <w:pPr>
        <w:widowControl w:val="0"/>
        <w:suppressAutoHyphens/>
        <w:spacing w:after="0" w:line="240" w:lineRule="auto"/>
        <w:jc w:val="both"/>
        <w:rPr>
          <w:rFonts w:ascii="Times New Roman" w:eastAsia="Arial Unicode MS" w:hAnsi="Times New Roman"/>
          <w:kern w:val="1"/>
          <w:sz w:val="28"/>
          <w:szCs w:val="28"/>
          <w:vertAlign w:val="superscript"/>
        </w:rPr>
      </w:pPr>
      <w:r w:rsidRPr="009D73B9">
        <w:rPr>
          <w:rFonts w:ascii="Times New Roman" w:hAnsi="Times New Roman"/>
          <w:sz w:val="28"/>
          <w:szCs w:val="28"/>
        </w:rPr>
        <w:t>При исследовании грязи озера Тинаки органолептическим методом выяснили, что грязь имеет черный цвет, пластич</w:t>
      </w:r>
      <w:r w:rsidR="00B06091">
        <w:rPr>
          <w:rFonts w:ascii="Times New Roman" w:hAnsi="Times New Roman"/>
          <w:sz w:val="28"/>
          <w:szCs w:val="28"/>
        </w:rPr>
        <w:t>н</w:t>
      </w:r>
      <w:r w:rsidRPr="009D73B9">
        <w:rPr>
          <w:rFonts w:ascii="Times New Roman" w:hAnsi="Times New Roman"/>
          <w:sz w:val="28"/>
          <w:szCs w:val="28"/>
        </w:rPr>
        <w:t xml:space="preserve">ая на ощупь, с запахом сероводорода. </w:t>
      </w:r>
    </w:p>
    <w:p w:rsidR="00B06091" w:rsidRDefault="00B06091" w:rsidP="009D73B9">
      <w:pPr>
        <w:pStyle w:val="ab"/>
        <w:shd w:val="clear" w:color="auto" w:fill="FFFFFF"/>
        <w:spacing w:before="0" w:beforeAutospacing="0" w:after="0" w:afterAutospacing="0"/>
        <w:jc w:val="center"/>
        <w:rPr>
          <w:b/>
          <w:i/>
          <w:sz w:val="28"/>
          <w:szCs w:val="28"/>
        </w:rPr>
      </w:pPr>
    </w:p>
    <w:p w:rsidR="00D56966" w:rsidRPr="009D73B9" w:rsidRDefault="00D56966" w:rsidP="009D73B9">
      <w:pPr>
        <w:pStyle w:val="ab"/>
        <w:shd w:val="clear" w:color="auto" w:fill="FFFFFF"/>
        <w:spacing w:before="0" w:beforeAutospacing="0" w:after="0" w:afterAutospacing="0"/>
        <w:jc w:val="center"/>
        <w:rPr>
          <w:b/>
          <w:i/>
          <w:sz w:val="28"/>
          <w:szCs w:val="28"/>
        </w:rPr>
      </w:pPr>
      <w:r w:rsidRPr="009D73B9">
        <w:rPr>
          <w:b/>
          <w:i/>
          <w:sz w:val="28"/>
          <w:szCs w:val="28"/>
        </w:rPr>
        <w:t>Химический анализ</w:t>
      </w:r>
    </w:p>
    <w:p w:rsidR="00D56966" w:rsidRPr="00B06091" w:rsidRDefault="00D56966" w:rsidP="009D73B9">
      <w:pPr>
        <w:pStyle w:val="ab"/>
        <w:shd w:val="clear" w:color="auto" w:fill="FFFFFF"/>
        <w:spacing w:before="0" w:beforeAutospacing="0" w:after="0" w:afterAutospacing="0"/>
        <w:rPr>
          <w:i/>
          <w:sz w:val="28"/>
          <w:szCs w:val="28"/>
        </w:rPr>
      </w:pPr>
      <w:r w:rsidRPr="00B06091">
        <w:rPr>
          <w:i/>
          <w:sz w:val="28"/>
          <w:szCs w:val="28"/>
        </w:rPr>
        <w:t>Качественный анализ на ионы хлора показал, что в состав грязи озера Тинаки входят ионы хлора.</w:t>
      </w:r>
    </w:p>
    <w:p w:rsidR="00D56966" w:rsidRPr="009D73B9" w:rsidRDefault="0064365C" w:rsidP="009D73B9">
      <w:pPr>
        <w:pStyle w:val="ab"/>
        <w:shd w:val="clear" w:color="auto" w:fill="FFFFFF"/>
        <w:spacing w:before="0" w:beforeAutospacing="0" w:after="0" w:afterAutospacing="0"/>
        <w:jc w:val="center"/>
        <w:rPr>
          <w:b/>
          <w:i/>
          <w:sz w:val="28"/>
          <w:szCs w:val="28"/>
        </w:rPr>
      </w:pPr>
      <w:r>
        <w:rPr>
          <w:b/>
          <w:noProof/>
          <w:sz w:val="28"/>
          <w:szCs w:val="28"/>
        </w:rPr>
        <w:pict>
          <v:shape id="Рисунок 15" o:spid="_x0000_i1028" type="#_x0000_t75" style="width:132.75pt;height:102pt;visibility:visible">
            <v:imagedata r:id="rId10" o:title="" croptop="695f" cropbottom="6704f" cropleft="16870f" cropright="11768f"/>
          </v:shape>
        </w:pict>
      </w:r>
    </w:p>
    <w:p w:rsidR="00D56966" w:rsidRPr="009D73B9" w:rsidRDefault="00D56966" w:rsidP="009D73B9">
      <w:pPr>
        <w:pStyle w:val="ab"/>
        <w:shd w:val="clear" w:color="auto" w:fill="FFFFFF"/>
        <w:spacing w:before="0" w:beforeAutospacing="0" w:after="0" w:afterAutospacing="0"/>
        <w:jc w:val="center"/>
        <w:rPr>
          <w:b/>
          <w:i/>
          <w:sz w:val="28"/>
          <w:szCs w:val="28"/>
        </w:rPr>
      </w:pPr>
    </w:p>
    <w:p w:rsidR="00D56966" w:rsidRDefault="00D56966" w:rsidP="009D73B9">
      <w:pPr>
        <w:pStyle w:val="ab"/>
        <w:shd w:val="clear" w:color="auto" w:fill="FFFFFF"/>
        <w:spacing w:before="0" w:beforeAutospacing="0" w:after="0" w:afterAutospacing="0"/>
        <w:rPr>
          <w:i/>
          <w:sz w:val="28"/>
          <w:szCs w:val="28"/>
        </w:rPr>
      </w:pPr>
      <w:r w:rsidRPr="00B06091">
        <w:rPr>
          <w:i/>
          <w:sz w:val="28"/>
          <w:szCs w:val="28"/>
        </w:rPr>
        <w:t>Качественный анализ на сульфид-ионы показал образование газа сероводорода</w:t>
      </w:r>
      <w:r w:rsidR="00B06091">
        <w:rPr>
          <w:i/>
          <w:sz w:val="28"/>
          <w:szCs w:val="28"/>
        </w:rPr>
        <w:t>.</w:t>
      </w:r>
    </w:p>
    <w:p w:rsidR="00B06091" w:rsidRPr="00B06091" w:rsidRDefault="00B06091" w:rsidP="009D73B9">
      <w:pPr>
        <w:pStyle w:val="ab"/>
        <w:shd w:val="clear" w:color="auto" w:fill="FFFFFF"/>
        <w:spacing w:before="0" w:beforeAutospacing="0" w:after="0" w:afterAutospacing="0"/>
        <w:rPr>
          <w:i/>
          <w:sz w:val="28"/>
          <w:szCs w:val="28"/>
        </w:rPr>
      </w:pPr>
    </w:p>
    <w:p w:rsidR="00D56966" w:rsidRPr="009D73B9" w:rsidRDefault="0064365C" w:rsidP="009D73B9">
      <w:pPr>
        <w:pStyle w:val="ab"/>
        <w:shd w:val="clear" w:color="auto" w:fill="FFFFFF"/>
        <w:spacing w:before="0" w:beforeAutospacing="0" w:after="0" w:afterAutospacing="0"/>
        <w:jc w:val="center"/>
        <w:rPr>
          <w:b/>
          <w:i/>
          <w:sz w:val="28"/>
          <w:szCs w:val="28"/>
        </w:rPr>
      </w:pPr>
      <w:r>
        <w:rPr>
          <w:b/>
          <w:noProof/>
          <w:sz w:val="28"/>
          <w:szCs w:val="28"/>
        </w:rPr>
        <w:pict>
          <v:shape id="Рисунок 16" o:spid="_x0000_i1029" type="#_x0000_t75" style="width:143.25pt;height:100.5pt;visibility:visible">
            <v:imagedata r:id="rId11" o:title="" cropleft="12822f" cropright="11139f"/>
          </v:shape>
        </w:pict>
      </w:r>
      <w:r w:rsidR="00D56966" w:rsidRPr="009D73B9">
        <w:rPr>
          <w:b/>
          <w:i/>
          <w:sz w:val="28"/>
          <w:szCs w:val="28"/>
        </w:rPr>
        <w:t xml:space="preserve"> </w:t>
      </w:r>
    </w:p>
    <w:p w:rsidR="00D56966" w:rsidRPr="009D73B9" w:rsidRDefault="00D56966" w:rsidP="009D73B9">
      <w:pPr>
        <w:pStyle w:val="ab"/>
        <w:shd w:val="clear" w:color="auto" w:fill="FFFFFF"/>
        <w:spacing w:before="0" w:beforeAutospacing="0" w:after="0" w:afterAutospacing="0"/>
        <w:rPr>
          <w:b/>
          <w:i/>
          <w:sz w:val="28"/>
          <w:szCs w:val="28"/>
        </w:rPr>
      </w:pPr>
    </w:p>
    <w:p w:rsidR="00D56966" w:rsidRPr="00B06091" w:rsidRDefault="00D56966" w:rsidP="009D73B9">
      <w:pPr>
        <w:pStyle w:val="ab"/>
        <w:shd w:val="clear" w:color="auto" w:fill="FFFFFF"/>
        <w:spacing w:before="0" w:beforeAutospacing="0" w:after="0" w:afterAutospacing="0"/>
        <w:rPr>
          <w:i/>
          <w:sz w:val="28"/>
          <w:szCs w:val="28"/>
        </w:rPr>
      </w:pPr>
      <w:r w:rsidRPr="00B06091">
        <w:rPr>
          <w:i/>
          <w:sz w:val="28"/>
          <w:szCs w:val="28"/>
        </w:rPr>
        <w:t>Качественный анализ на сульфат-ионы доказывает наличи</w:t>
      </w:r>
      <w:r w:rsidR="00B06091">
        <w:rPr>
          <w:i/>
          <w:sz w:val="28"/>
          <w:szCs w:val="28"/>
        </w:rPr>
        <w:t>е данных ионов в составе грязи.</w:t>
      </w:r>
    </w:p>
    <w:p w:rsidR="00D56966" w:rsidRPr="009D73B9" w:rsidRDefault="0064365C" w:rsidP="009D73B9">
      <w:pPr>
        <w:pStyle w:val="ab"/>
        <w:shd w:val="clear" w:color="auto" w:fill="FFFFFF"/>
        <w:spacing w:before="0" w:beforeAutospacing="0" w:after="0" w:afterAutospacing="0"/>
        <w:jc w:val="center"/>
        <w:rPr>
          <w:b/>
          <w:i/>
          <w:sz w:val="28"/>
          <w:szCs w:val="28"/>
        </w:rPr>
      </w:pPr>
      <w:r>
        <w:rPr>
          <w:b/>
          <w:noProof/>
          <w:sz w:val="28"/>
          <w:szCs w:val="28"/>
        </w:rPr>
        <w:pict>
          <v:shape id="Рисунок 13" o:spid="_x0000_i1030" type="#_x0000_t75" style="width:152.25pt;height:109.5pt;visibility:visible">
            <v:imagedata r:id="rId12" o:title="" croptop="2120f" cropbottom="7534f" cropleft="18512f" cropright="7990f"/>
          </v:shape>
        </w:pict>
      </w:r>
    </w:p>
    <w:p w:rsidR="00B06091" w:rsidRDefault="00B06091" w:rsidP="009D73B9">
      <w:pPr>
        <w:pStyle w:val="ab"/>
        <w:shd w:val="clear" w:color="auto" w:fill="FFFFFF"/>
        <w:spacing w:before="0" w:beforeAutospacing="0" w:after="0" w:afterAutospacing="0"/>
        <w:rPr>
          <w:b/>
          <w:i/>
          <w:sz w:val="28"/>
          <w:szCs w:val="28"/>
        </w:rPr>
      </w:pPr>
    </w:p>
    <w:p w:rsidR="00B06091" w:rsidRDefault="00D56966" w:rsidP="009D73B9">
      <w:pPr>
        <w:pStyle w:val="ab"/>
        <w:shd w:val="clear" w:color="auto" w:fill="FFFFFF"/>
        <w:spacing w:before="0" w:beforeAutospacing="0" w:after="0" w:afterAutospacing="0"/>
        <w:rPr>
          <w:i/>
          <w:sz w:val="28"/>
          <w:szCs w:val="28"/>
        </w:rPr>
      </w:pPr>
      <w:r w:rsidRPr="00B06091">
        <w:rPr>
          <w:i/>
          <w:sz w:val="28"/>
          <w:szCs w:val="28"/>
        </w:rPr>
        <w:t>Качественный анализ на ионы магния показывает наличие данных ионов</w:t>
      </w:r>
      <w:r w:rsidR="00B06091" w:rsidRPr="00B06091">
        <w:rPr>
          <w:i/>
          <w:sz w:val="28"/>
          <w:szCs w:val="28"/>
        </w:rPr>
        <w:t>.</w:t>
      </w:r>
    </w:p>
    <w:p w:rsidR="00D56966" w:rsidRPr="009D73B9" w:rsidRDefault="00D56966" w:rsidP="009D73B9">
      <w:pPr>
        <w:pStyle w:val="ab"/>
        <w:shd w:val="clear" w:color="auto" w:fill="FFFFFF"/>
        <w:spacing w:before="0" w:beforeAutospacing="0" w:after="0" w:afterAutospacing="0"/>
        <w:rPr>
          <w:b/>
          <w:i/>
          <w:sz w:val="28"/>
          <w:szCs w:val="28"/>
        </w:rPr>
      </w:pPr>
      <w:r w:rsidRPr="009D73B9">
        <w:rPr>
          <w:b/>
          <w:i/>
          <w:sz w:val="28"/>
          <w:szCs w:val="28"/>
        </w:rPr>
        <w:t xml:space="preserve"> </w:t>
      </w:r>
    </w:p>
    <w:p w:rsidR="00D56966" w:rsidRPr="009D73B9" w:rsidRDefault="0064365C" w:rsidP="009D73B9">
      <w:pPr>
        <w:pStyle w:val="ab"/>
        <w:shd w:val="clear" w:color="auto" w:fill="FFFFFF"/>
        <w:spacing w:before="0" w:beforeAutospacing="0" w:after="0" w:afterAutospacing="0"/>
        <w:jc w:val="center"/>
        <w:rPr>
          <w:b/>
          <w:i/>
          <w:sz w:val="28"/>
          <w:szCs w:val="28"/>
        </w:rPr>
      </w:pPr>
      <w:r>
        <w:rPr>
          <w:noProof/>
          <w:color w:val="000000"/>
          <w:sz w:val="28"/>
          <w:szCs w:val="28"/>
        </w:rPr>
        <w:pict>
          <v:shape id="Рисунок 14" o:spid="_x0000_i1031" type="#_x0000_t75" style="width:153pt;height:108.75pt;visibility:visible">
            <v:imagedata r:id="rId13" o:title="" croptop="270f" cropleft="15657f" cropright="9672f"/>
          </v:shape>
        </w:pict>
      </w:r>
    </w:p>
    <w:p w:rsidR="00D56966" w:rsidRPr="009D73B9" w:rsidRDefault="00D56966" w:rsidP="009D73B9">
      <w:pPr>
        <w:pStyle w:val="ab"/>
        <w:shd w:val="clear" w:color="auto" w:fill="FFFFFF"/>
        <w:spacing w:before="0" w:beforeAutospacing="0" w:after="0" w:afterAutospacing="0"/>
        <w:jc w:val="center"/>
        <w:rPr>
          <w:b/>
          <w:i/>
          <w:sz w:val="28"/>
          <w:szCs w:val="28"/>
        </w:rPr>
      </w:pPr>
      <w:r w:rsidRPr="009D73B9">
        <w:rPr>
          <w:b/>
          <w:i/>
          <w:sz w:val="28"/>
          <w:szCs w:val="28"/>
        </w:rPr>
        <w:lastRenderedPageBreak/>
        <w:t>Микробиологический анализ</w:t>
      </w:r>
    </w:p>
    <w:p w:rsidR="00D56966" w:rsidRPr="009D73B9" w:rsidRDefault="00D56966" w:rsidP="009D73B9">
      <w:pPr>
        <w:spacing w:after="0" w:line="240" w:lineRule="auto"/>
        <w:ind w:firstLine="709"/>
        <w:jc w:val="both"/>
        <w:rPr>
          <w:rFonts w:ascii="Times New Roman" w:hAnsi="Times New Roman"/>
          <w:sz w:val="28"/>
          <w:szCs w:val="28"/>
        </w:rPr>
      </w:pPr>
    </w:p>
    <w:p w:rsidR="00D56966" w:rsidRPr="009D73B9"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Используя метод предельных разведений, выделяли, определяли численность и изучали такие группы микроорганизмов, как сапротрофные (на МПА), галофильные микроорганизмы (МПА на соленой воде), микромицеты (агар Чапека), дрожжи (Сабуро) и бактерии.</w:t>
      </w:r>
    </w:p>
    <w:p w:rsidR="00D56966" w:rsidRPr="009D73B9"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Через 7-14 суток культивирования установили, что численность сапротрофных микроорганизмов в пробах грязи составила 1,02·10</w:t>
      </w:r>
      <w:r w:rsidRPr="009D73B9">
        <w:rPr>
          <w:rFonts w:ascii="Times New Roman" w:hAnsi="Times New Roman"/>
          <w:sz w:val="28"/>
          <w:szCs w:val="28"/>
          <w:vertAlign w:val="superscript"/>
        </w:rPr>
        <w:t>5</w:t>
      </w:r>
      <w:r w:rsidRPr="009D73B9">
        <w:rPr>
          <w:rFonts w:ascii="Times New Roman" w:hAnsi="Times New Roman"/>
          <w:sz w:val="28"/>
          <w:szCs w:val="28"/>
        </w:rPr>
        <w:t xml:space="preserve"> КОЕ/г, галофильных - 7·10</w:t>
      </w:r>
      <w:r w:rsidRPr="009D73B9">
        <w:rPr>
          <w:rFonts w:ascii="Times New Roman" w:hAnsi="Times New Roman"/>
          <w:sz w:val="28"/>
          <w:szCs w:val="28"/>
          <w:vertAlign w:val="superscript"/>
        </w:rPr>
        <w:t>2</w:t>
      </w:r>
      <w:r w:rsidRPr="009D73B9">
        <w:rPr>
          <w:rFonts w:ascii="Times New Roman" w:hAnsi="Times New Roman"/>
          <w:sz w:val="28"/>
          <w:szCs w:val="28"/>
        </w:rPr>
        <w:t xml:space="preserve"> КОЕ/г, дрожжей - 8·10</w:t>
      </w:r>
      <w:r w:rsidRPr="009D73B9">
        <w:rPr>
          <w:rFonts w:ascii="Times New Roman" w:hAnsi="Times New Roman"/>
          <w:sz w:val="28"/>
          <w:szCs w:val="28"/>
          <w:vertAlign w:val="superscript"/>
        </w:rPr>
        <w:t>2</w:t>
      </w:r>
      <w:r w:rsidRPr="009D73B9">
        <w:rPr>
          <w:rFonts w:ascii="Times New Roman" w:hAnsi="Times New Roman"/>
          <w:sz w:val="28"/>
          <w:szCs w:val="28"/>
        </w:rPr>
        <w:t xml:space="preserve"> КОЕ/г. Среди бактерий, выделенных из грязи, преобладали грамположительные бактерии и кокки. Микромицеты не выявлены. </w:t>
      </w:r>
    </w:p>
    <w:p w:rsidR="00D56966" w:rsidRPr="009D73B9"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На МПА преобладали колонии нитевидные, круглые; с ризоидным краем, неправильной формы. На МПА на соленой воде колонии неправильной формы; круглые колония; круглые с валиком по краю или складчатые. На Сабуро – круглые колонии, круглые с фестончатым краем или с валиком по краю.</w:t>
      </w:r>
    </w:p>
    <w:p w:rsidR="00D56966" w:rsidRPr="009D73B9"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 xml:space="preserve">В результате исследования морфологических свойств выделенных микроорганизмов установили, что среди бактерий, выделенных из грязи, преобладали грамположительные бактерии и кокки (рис. </w:t>
      </w:r>
      <w:r w:rsidR="00240078">
        <w:rPr>
          <w:rFonts w:ascii="Times New Roman" w:hAnsi="Times New Roman"/>
          <w:sz w:val="28"/>
          <w:szCs w:val="28"/>
        </w:rPr>
        <w:t>1</w:t>
      </w:r>
      <w:r w:rsidRPr="009D73B9">
        <w:rPr>
          <w:rFonts w:ascii="Times New Roman" w:hAnsi="Times New Roman"/>
          <w:sz w:val="28"/>
          <w:szCs w:val="28"/>
        </w:rPr>
        <w:t xml:space="preserve">). </w:t>
      </w:r>
    </w:p>
    <w:p w:rsidR="00D56966" w:rsidRPr="009D73B9" w:rsidRDefault="005471C4" w:rsidP="009D73B9">
      <w:pPr>
        <w:spacing w:after="0" w:line="240" w:lineRule="auto"/>
        <w:jc w:val="both"/>
        <w:rPr>
          <w:rFonts w:ascii="Times New Roman" w:hAnsi="Times New Roman"/>
          <w:sz w:val="28"/>
          <w:szCs w:val="28"/>
        </w:rPr>
      </w:pPr>
      <w:r>
        <w:rPr>
          <w:noProof/>
          <w:sz w:val="28"/>
          <w:szCs w:val="28"/>
          <w:lang w:eastAsia="ru-RU"/>
        </w:rPr>
        <w:pict>
          <v:shape id="Рисунок 10" o:spid="_x0000_i1032" type="#_x0000_t75" style="width:176.25pt;height:146.25pt;visibility:visible">
            <v:imagedata r:id="rId14" o:title="" croptop="22277f" cropbottom="1177f" cropleft="8050f" cropright="11657f"/>
          </v:shape>
        </w:pict>
      </w:r>
      <w:r>
        <w:rPr>
          <w:noProof/>
          <w:sz w:val="28"/>
          <w:szCs w:val="28"/>
          <w:lang w:eastAsia="ru-RU"/>
        </w:rPr>
        <w:pict>
          <v:shape id="Рисунок 11" o:spid="_x0000_i1033" type="#_x0000_t75" style="width:140.25pt;height:2in;visibility:visible">
            <v:imagedata r:id="rId15" o:title="" cropright="6756f"/>
          </v:shape>
        </w:pict>
      </w:r>
      <w:r>
        <w:rPr>
          <w:noProof/>
          <w:sz w:val="28"/>
          <w:szCs w:val="28"/>
          <w:lang w:eastAsia="ru-RU"/>
        </w:rPr>
        <w:pict>
          <v:shape id="Рисунок 6" o:spid="_x0000_i1034" type="#_x0000_t75" style="width:2in;height:146.25pt;visibility:visible">
            <v:imagedata r:id="rId16" o:title="" croptop="4855f" cropbottom="7356f" cropleft="8241f" cropright="994f"/>
          </v:shape>
        </w:pict>
      </w:r>
    </w:p>
    <w:p w:rsidR="00D56966" w:rsidRPr="009D73B9" w:rsidRDefault="00D56966" w:rsidP="009D73B9">
      <w:pPr>
        <w:spacing w:after="0" w:line="240" w:lineRule="auto"/>
        <w:ind w:firstLine="709"/>
        <w:jc w:val="center"/>
        <w:rPr>
          <w:rFonts w:ascii="Times New Roman" w:hAnsi="Times New Roman"/>
          <w:sz w:val="28"/>
          <w:szCs w:val="28"/>
        </w:rPr>
      </w:pPr>
      <w:r w:rsidRPr="009D73B9">
        <w:rPr>
          <w:rFonts w:ascii="Times New Roman" w:hAnsi="Times New Roman"/>
          <w:sz w:val="28"/>
          <w:szCs w:val="28"/>
        </w:rPr>
        <w:t>а</w:t>
      </w:r>
    </w:p>
    <w:p w:rsidR="00D56966" w:rsidRPr="009D73B9" w:rsidRDefault="005471C4" w:rsidP="009D73B9">
      <w:pPr>
        <w:spacing w:after="0" w:line="240" w:lineRule="auto"/>
        <w:jc w:val="both"/>
        <w:rPr>
          <w:rFonts w:ascii="Times New Roman" w:hAnsi="Times New Roman"/>
          <w:sz w:val="28"/>
          <w:szCs w:val="28"/>
        </w:rPr>
      </w:pPr>
      <w:r>
        <w:rPr>
          <w:noProof/>
          <w:sz w:val="28"/>
          <w:szCs w:val="28"/>
          <w:lang w:eastAsia="ru-RU"/>
        </w:rPr>
        <w:pict>
          <v:shape id="Рисунок 1" o:spid="_x0000_i1035" type="#_x0000_t75" style="width:153.75pt;height:140.25pt;visibility:visible">
            <v:imagedata r:id="rId17" o:title="" croptop="17809f" cropleft="5699f" cropright="7362f"/>
          </v:shape>
        </w:pict>
      </w:r>
      <w:r>
        <w:rPr>
          <w:noProof/>
          <w:sz w:val="28"/>
          <w:szCs w:val="28"/>
          <w:lang w:eastAsia="ru-RU"/>
        </w:rPr>
        <w:pict>
          <v:shape id="Рисунок 12" o:spid="_x0000_i1036" type="#_x0000_t75" style="width:152.25pt;height:145.5pt;visibility:visible">
            <v:imagedata r:id="rId18" o:title="" croptop="12654f" cropright="1633f"/>
          </v:shape>
        </w:pict>
      </w:r>
      <w:r>
        <w:rPr>
          <w:noProof/>
          <w:sz w:val="28"/>
          <w:szCs w:val="28"/>
          <w:lang w:eastAsia="ru-RU"/>
        </w:rPr>
        <w:pict>
          <v:shape id="Рисунок 4" o:spid="_x0000_i1037" type="#_x0000_t75" style="width:2in;height:2in;visibility:visible">
            <v:imagedata r:id="rId19" o:title=""/>
          </v:shape>
        </w:pict>
      </w:r>
    </w:p>
    <w:p w:rsidR="00D56966" w:rsidRPr="009D73B9" w:rsidRDefault="00D56966" w:rsidP="009D73B9">
      <w:pPr>
        <w:spacing w:after="0" w:line="240" w:lineRule="auto"/>
        <w:ind w:firstLine="709"/>
        <w:jc w:val="center"/>
        <w:rPr>
          <w:rFonts w:ascii="Times New Roman" w:hAnsi="Times New Roman"/>
          <w:sz w:val="28"/>
          <w:szCs w:val="28"/>
        </w:rPr>
      </w:pPr>
      <w:r w:rsidRPr="009D73B9">
        <w:rPr>
          <w:rFonts w:ascii="Times New Roman" w:hAnsi="Times New Roman"/>
          <w:sz w:val="28"/>
          <w:szCs w:val="28"/>
        </w:rPr>
        <w:t>б</w:t>
      </w:r>
    </w:p>
    <w:p w:rsidR="00D56966" w:rsidRPr="009D73B9" w:rsidRDefault="00D56966" w:rsidP="009D73B9">
      <w:pPr>
        <w:spacing w:after="0" w:line="240" w:lineRule="auto"/>
        <w:ind w:firstLine="709"/>
        <w:jc w:val="both"/>
        <w:rPr>
          <w:rFonts w:ascii="Times New Roman" w:hAnsi="Times New Roman"/>
          <w:sz w:val="28"/>
          <w:szCs w:val="28"/>
        </w:rPr>
      </w:pPr>
      <w:r w:rsidRPr="009D73B9">
        <w:rPr>
          <w:rFonts w:ascii="Times New Roman" w:hAnsi="Times New Roman"/>
          <w:sz w:val="28"/>
          <w:szCs w:val="28"/>
        </w:rPr>
        <w:t xml:space="preserve">Рис. </w:t>
      </w:r>
      <w:r w:rsidR="00240078">
        <w:rPr>
          <w:rFonts w:ascii="Times New Roman" w:hAnsi="Times New Roman"/>
          <w:sz w:val="28"/>
          <w:szCs w:val="28"/>
        </w:rPr>
        <w:t>1</w:t>
      </w:r>
      <w:r w:rsidRPr="009D73B9">
        <w:rPr>
          <w:rFonts w:ascii="Times New Roman" w:hAnsi="Times New Roman"/>
          <w:sz w:val="28"/>
          <w:szCs w:val="28"/>
        </w:rPr>
        <w:t xml:space="preserve"> Выделенные микроорганизмы: а – на МП</w:t>
      </w:r>
      <w:r w:rsidR="00240078">
        <w:rPr>
          <w:rFonts w:ascii="Times New Roman" w:hAnsi="Times New Roman"/>
          <w:sz w:val="28"/>
          <w:szCs w:val="28"/>
        </w:rPr>
        <w:t>А</w:t>
      </w:r>
      <w:r w:rsidRPr="009D73B9">
        <w:rPr>
          <w:rFonts w:ascii="Times New Roman" w:hAnsi="Times New Roman"/>
          <w:sz w:val="28"/>
          <w:szCs w:val="28"/>
        </w:rPr>
        <w:t>; б – на Сабуро и МПА на соленой воде соответственно</w:t>
      </w:r>
    </w:p>
    <w:p w:rsidR="00D56966" w:rsidRDefault="00D56966" w:rsidP="009D73B9">
      <w:pPr>
        <w:spacing w:after="0" w:line="240" w:lineRule="auto"/>
        <w:ind w:firstLine="708"/>
        <w:jc w:val="both"/>
        <w:rPr>
          <w:rFonts w:ascii="Times New Roman" w:hAnsi="Times New Roman"/>
          <w:color w:val="000000"/>
          <w:sz w:val="28"/>
          <w:szCs w:val="28"/>
          <w:shd w:val="clear" w:color="auto" w:fill="FFFFFF"/>
        </w:rPr>
      </w:pPr>
      <w:r w:rsidRPr="009D73B9">
        <w:rPr>
          <w:rFonts w:ascii="Times New Roman" w:hAnsi="Times New Roman"/>
          <w:color w:val="000000"/>
          <w:sz w:val="28"/>
          <w:szCs w:val="28"/>
          <w:shd w:val="clear" w:color="auto" w:fill="FFFFFF"/>
        </w:rPr>
        <w:t>Таким образом, по данным научных статей лечебная грязь</w:t>
      </w:r>
      <w:r w:rsidRPr="009D73B9">
        <w:rPr>
          <w:rFonts w:ascii="Times New Roman" w:hAnsi="Times New Roman"/>
          <w:i/>
          <w:color w:val="000000"/>
          <w:sz w:val="28"/>
          <w:szCs w:val="28"/>
          <w:shd w:val="clear" w:color="auto" w:fill="FFFFFF"/>
        </w:rPr>
        <w:t xml:space="preserve"> </w:t>
      </w:r>
      <w:r w:rsidRPr="009D73B9">
        <w:rPr>
          <w:rFonts w:ascii="Times New Roman" w:hAnsi="Times New Roman"/>
          <w:color w:val="000000"/>
          <w:sz w:val="28"/>
          <w:szCs w:val="28"/>
          <w:shd w:val="clear" w:color="auto" w:fill="FFFFFF"/>
        </w:rPr>
        <w:t xml:space="preserve">озера </w:t>
      </w:r>
      <w:r w:rsidRPr="009D73B9">
        <w:rPr>
          <w:rFonts w:ascii="Times New Roman" w:hAnsi="Times New Roman"/>
          <w:sz w:val="28"/>
          <w:szCs w:val="28"/>
        </w:rPr>
        <w:t>Лечебного</w:t>
      </w:r>
      <w:r w:rsidRPr="009D73B9">
        <w:rPr>
          <w:rFonts w:ascii="Times New Roman" w:hAnsi="Times New Roman"/>
          <w:color w:val="000000"/>
          <w:sz w:val="28"/>
          <w:szCs w:val="28"/>
          <w:shd w:val="clear" w:color="auto" w:fill="FFFFFF"/>
        </w:rPr>
        <w:t xml:space="preserve"> обладает целебными свойствами. Совокупность тесно связанных между собой термического, механического, химического и биологического факторов грязи</w:t>
      </w:r>
      <w:r w:rsidRPr="009D73B9">
        <w:rPr>
          <w:rFonts w:ascii="Times New Roman" w:hAnsi="Times New Roman"/>
          <w:i/>
          <w:color w:val="000000"/>
          <w:sz w:val="28"/>
          <w:szCs w:val="28"/>
          <w:shd w:val="clear" w:color="auto" w:fill="FFFFFF"/>
        </w:rPr>
        <w:t xml:space="preserve"> </w:t>
      </w:r>
      <w:r w:rsidRPr="009D73B9">
        <w:rPr>
          <w:rFonts w:ascii="Times New Roman" w:hAnsi="Times New Roman"/>
          <w:color w:val="000000"/>
          <w:sz w:val="28"/>
          <w:szCs w:val="28"/>
          <w:shd w:val="clear" w:color="auto" w:fill="FFFFFF"/>
        </w:rPr>
        <w:t xml:space="preserve">озера </w:t>
      </w:r>
      <w:r w:rsidRPr="009D73B9">
        <w:rPr>
          <w:rFonts w:ascii="Times New Roman" w:hAnsi="Times New Roman"/>
          <w:sz w:val="28"/>
          <w:szCs w:val="28"/>
        </w:rPr>
        <w:t>Лечебного</w:t>
      </w:r>
      <w:r w:rsidRPr="009D73B9">
        <w:rPr>
          <w:rFonts w:ascii="Times New Roman" w:hAnsi="Times New Roman"/>
          <w:color w:val="000000"/>
          <w:sz w:val="28"/>
          <w:szCs w:val="28"/>
          <w:shd w:val="clear" w:color="auto" w:fill="FFFFFF"/>
        </w:rPr>
        <w:t xml:space="preserve"> обеспечивает противовоспалительный, </w:t>
      </w:r>
      <w:r w:rsidRPr="009D73B9">
        <w:rPr>
          <w:rFonts w:ascii="Times New Roman" w:hAnsi="Times New Roman"/>
          <w:color w:val="000000"/>
          <w:sz w:val="28"/>
          <w:szCs w:val="28"/>
          <w:shd w:val="clear" w:color="auto" w:fill="FFFFFF"/>
        </w:rPr>
        <w:lastRenderedPageBreak/>
        <w:t>противоотечный,</w:t>
      </w:r>
      <w:r w:rsidR="00F278C1">
        <w:rPr>
          <w:rFonts w:ascii="Times New Roman" w:hAnsi="Times New Roman"/>
          <w:color w:val="000000"/>
          <w:sz w:val="28"/>
          <w:szCs w:val="28"/>
          <w:shd w:val="clear" w:color="auto" w:fill="FFFFFF"/>
        </w:rPr>
        <w:t xml:space="preserve"> </w:t>
      </w:r>
      <w:r w:rsidRPr="009D73B9">
        <w:rPr>
          <w:rFonts w:ascii="Times New Roman" w:hAnsi="Times New Roman"/>
          <w:color w:val="000000"/>
          <w:sz w:val="28"/>
          <w:szCs w:val="28"/>
          <w:shd w:val="clear" w:color="auto" w:fill="FFFFFF"/>
        </w:rPr>
        <w:t>улучшающий обмен веществ, бактерицидный, биостимулирующий и седативный эффект грязелечения. Генезис соленых озер лечебных грязей нашего региона имеют широкое применение в медицинской практике как Астраханской области, так и в других регионах России.</w:t>
      </w:r>
    </w:p>
    <w:p w:rsidR="00312388" w:rsidRDefault="00312388" w:rsidP="009D73B9">
      <w:pPr>
        <w:pStyle w:val="ab"/>
        <w:shd w:val="clear" w:color="auto" w:fill="FFFFFF"/>
        <w:spacing w:before="0" w:beforeAutospacing="0" w:after="0" w:afterAutospacing="0"/>
        <w:jc w:val="center"/>
        <w:rPr>
          <w:b/>
          <w:bCs/>
          <w:color w:val="000000"/>
          <w:sz w:val="28"/>
          <w:szCs w:val="28"/>
        </w:rPr>
      </w:pPr>
    </w:p>
    <w:p w:rsidR="00D56966" w:rsidRPr="009D73B9" w:rsidRDefault="00D676DC" w:rsidP="009D73B9">
      <w:pPr>
        <w:pStyle w:val="ab"/>
        <w:shd w:val="clear" w:color="auto" w:fill="FFFFFF"/>
        <w:spacing w:before="0" w:beforeAutospacing="0" w:after="0" w:afterAutospacing="0"/>
        <w:jc w:val="center"/>
        <w:rPr>
          <w:b/>
          <w:color w:val="000000"/>
          <w:sz w:val="28"/>
          <w:szCs w:val="28"/>
        </w:rPr>
      </w:pPr>
      <w:r>
        <w:rPr>
          <w:b/>
          <w:bCs/>
          <w:color w:val="000000"/>
          <w:sz w:val="28"/>
          <w:szCs w:val="28"/>
        </w:rPr>
        <w:t>Заключение</w:t>
      </w:r>
    </w:p>
    <w:p w:rsidR="00D56966" w:rsidRPr="009D73B9" w:rsidRDefault="00D56966" w:rsidP="009D73B9">
      <w:pPr>
        <w:pStyle w:val="a3"/>
        <w:numPr>
          <w:ilvl w:val="0"/>
          <w:numId w:val="11"/>
        </w:numPr>
        <w:spacing w:after="0" w:line="240" w:lineRule="auto"/>
        <w:ind w:left="0"/>
        <w:jc w:val="both"/>
        <w:rPr>
          <w:rFonts w:ascii="Times New Roman" w:hAnsi="Times New Roman"/>
          <w:sz w:val="28"/>
          <w:szCs w:val="28"/>
        </w:rPr>
      </w:pPr>
      <w:r w:rsidRPr="009D73B9">
        <w:rPr>
          <w:rFonts w:ascii="Times New Roman" w:hAnsi="Times New Roman"/>
          <w:sz w:val="28"/>
          <w:szCs w:val="28"/>
        </w:rPr>
        <w:t xml:space="preserve">Изучая научные статьи и другую литературу об озере Тинаки, </w:t>
      </w:r>
      <w:r w:rsidR="00FE217E">
        <w:rPr>
          <w:rFonts w:ascii="Times New Roman" w:hAnsi="Times New Roman"/>
          <w:sz w:val="28"/>
          <w:szCs w:val="28"/>
        </w:rPr>
        <w:t>я</w:t>
      </w:r>
      <w:r w:rsidRPr="009D73B9">
        <w:rPr>
          <w:rFonts w:ascii="Times New Roman" w:hAnsi="Times New Roman"/>
          <w:sz w:val="28"/>
          <w:szCs w:val="28"/>
        </w:rPr>
        <w:t xml:space="preserve"> выясн</w:t>
      </w:r>
      <w:r w:rsidR="00FE217E">
        <w:rPr>
          <w:rFonts w:ascii="Times New Roman" w:hAnsi="Times New Roman"/>
          <w:sz w:val="28"/>
          <w:szCs w:val="28"/>
        </w:rPr>
        <w:t>ила</w:t>
      </w:r>
      <w:r w:rsidRPr="009D73B9">
        <w:rPr>
          <w:rFonts w:ascii="Times New Roman" w:hAnsi="Times New Roman"/>
          <w:sz w:val="28"/>
          <w:szCs w:val="28"/>
        </w:rPr>
        <w:t>, что лечебные грязи озера Тинаки содержат главным образом, хлористые, сернокислые, двууглекислые и бромистые соли натрия, калия и кальция. Йодистые и аммонийные соли находятся в этой группе в очень малых количествах, а также углекислые соли кальция и магния, гидраты окислов железа и алюминия, окислы этих металлов, сернистые соединения и растворимая кремнекислота. Входящие в эту группу фосфорные соли кальция, а также углекислые соли железа находятся в грязи Тинакского озера в малых количествах. Имеются силикаты калия, натрия, магния, кальция, железа и алюминия.</w:t>
      </w:r>
    </w:p>
    <w:p w:rsidR="00D56966" w:rsidRPr="009D73B9" w:rsidRDefault="00D56966" w:rsidP="009D73B9">
      <w:pPr>
        <w:pStyle w:val="a3"/>
        <w:numPr>
          <w:ilvl w:val="0"/>
          <w:numId w:val="11"/>
        </w:numPr>
        <w:spacing w:after="0" w:line="240" w:lineRule="auto"/>
        <w:ind w:left="0"/>
        <w:jc w:val="both"/>
        <w:rPr>
          <w:rFonts w:ascii="Times New Roman" w:hAnsi="Times New Roman"/>
          <w:sz w:val="28"/>
          <w:szCs w:val="28"/>
        </w:rPr>
      </w:pPr>
      <w:r w:rsidRPr="009D73B9">
        <w:rPr>
          <w:rFonts w:ascii="Times New Roman" w:hAnsi="Times New Roman"/>
          <w:sz w:val="28"/>
          <w:szCs w:val="28"/>
        </w:rPr>
        <w:t>Грязь является сложной смесью многочисленных веществ минерального и органического характера. Эти вещества образуются в результате действия сложного сочетания геологических, климатических, метеорологических, биологических, биохимических и физико-химических факторов.</w:t>
      </w:r>
    </w:p>
    <w:p w:rsidR="00D56966" w:rsidRPr="009D73B9" w:rsidRDefault="00D56966" w:rsidP="009D73B9">
      <w:pPr>
        <w:pStyle w:val="a3"/>
        <w:numPr>
          <w:ilvl w:val="0"/>
          <w:numId w:val="11"/>
        </w:numPr>
        <w:spacing w:after="0" w:line="240" w:lineRule="auto"/>
        <w:ind w:left="0"/>
        <w:jc w:val="both"/>
        <w:rPr>
          <w:rFonts w:ascii="Times New Roman" w:hAnsi="Times New Roman"/>
          <w:sz w:val="28"/>
          <w:szCs w:val="28"/>
        </w:rPr>
      </w:pPr>
      <w:r w:rsidRPr="009D73B9">
        <w:rPr>
          <w:rFonts w:ascii="Times New Roman" w:hAnsi="Times New Roman"/>
          <w:sz w:val="28"/>
          <w:szCs w:val="28"/>
        </w:rPr>
        <w:t>Микробиологический анализ показал наличие микроорганизмов, главным образом, различных бактерии, плесневых, дрожжевых и лучистых грибков.</w:t>
      </w:r>
    </w:p>
    <w:p w:rsidR="00D56966" w:rsidRPr="009D73B9" w:rsidRDefault="00D56966" w:rsidP="009D73B9">
      <w:pPr>
        <w:widowControl w:val="0"/>
        <w:numPr>
          <w:ilvl w:val="0"/>
          <w:numId w:val="11"/>
        </w:numPr>
        <w:suppressAutoHyphens/>
        <w:spacing w:after="0" w:line="240" w:lineRule="auto"/>
        <w:ind w:left="0"/>
        <w:contextualSpacing/>
        <w:jc w:val="both"/>
        <w:rPr>
          <w:rFonts w:ascii="Times New Roman" w:eastAsia="Arial Unicode MS" w:hAnsi="Times New Roman"/>
          <w:kern w:val="1"/>
          <w:sz w:val="28"/>
          <w:szCs w:val="28"/>
        </w:rPr>
      </w:pPr>
      <w:r w:rsidRPr="009D73B9">
        <w:rPr>
          <w:rFonts w:ascii="Times New Roman" w:eastAsia="Arial Unicode MS" w:hAnsi="Times New Roman"/>
          <w:kern w:val="1"/>
          <w:sz w:val="28"/>
          <w:szCs w:val="28"/>
        </w:rPr>
        <w:t xml:space="preserve">Качественный анализ пробы грязи озера Тинаки показал наличие катионов: </w:t>
      </w:r>
    </w:p>
    <w:p w:rsidR="00D56966" w:rsidRPr="009D73B9" w:rsidRDefault="00D56966" w:rsidP="009D73B9">
      <w:pPr>
        <w:pStyle w:val="a3"/>
        <w:widowControl w:val="0"/>
        <w:suppressAutoHyphens/>
        <w:spacing w:after="0" w:line="240" w:lineRule="auto"/>
        <w:ind w:left="0"/>
        <w:jc w:val="both"/>
        <w:rPr>
          <w:rFonts w:ascii="Times New Roman" w:eastAsia="Arial Unicode MS" w:hAnsi="Times New Roman"/>
          <w:kern w:val="1"/>
          <w:sz w:val="28"/>
          <w:szCs w:val="28"/>
          <w:vertAlign w:val="superscript"/>
        </w:rPr>
      </w:pPr>
      <w:r w:rsidRPr="009D73B9">
        <w:rPr>
          <w:rFonts w:ascii="Times New Roman" w:eastAsia="Arial Unicode MS" w:hAnsi="Times New Roman"/>
          <w:kern w:val="1"/>
          <w:sz w:val="28"/>
          <w:szCs w:val="28"/>
        </w:rPr>
        <w:t xml:space="preserve">осаждая катионы металлов щелочами, растворами солей </w:t>
      </w:r>
      <w:r w:rsidRPr="009D73B9">
        <w:rPr>
          <w:rFonts w:ascii="Times New Roman" w:eastAsia="Arial Unicode MS" w:hAnsi="Times New Roman"/>
          <w:kern w:val="1"/>
          <w:sz w:val="28"/>
          <w:szCs w:val="28"/>
          <w:lang w:val="en-US"/>
        </w:rPr>
        <w:t>Na</w:t>
      </w:r>
      <w:r w:rsidRPr="009D73B9">
        <w:rPr>
          <w:rFonts w:ascii="Times New Roman" w:eastAsia="Arial Unicode MS" w:hAnsi="Times New Roman"/>
          <w:kern w:val="1"/>
          <w:sz w:val="28"/>
          <w:szCs w:val="28"/>
          <w:vertAlign w:val="subscript"/>
        </w:rPr>
        <w:t>2</w:t>
      </w:r>
      <w:r w:rsidRPr="009D73B9">
        <w:rPr>
          <w:rFonts w:ascii="Times New Roman" w:eastAsia="Arial Unicode MS" w:hAnsi="Times New Roman"/>
          <w:kern w:val="1"/>
          <w:sz w:val="28"/>
          <w:szCs w:val="28"/>
          <w:lang w:val="en-US"/>
        </w:rPr>
        <w:t>CO</w:t>
      </w:r>
      <w:r w:rsidRPr="009D73B9">
        <w:rPr>
          <w:rFonts w:ascii="Times New Roman" w:eastAsia="Arial Unicode MS" w:hAnsi="Times New Roman"/>
          <w:kern w:val="1"/>
          <w:sz w:val="28"/>
          <w:szCs w:val="28"/>
          <w:vertAlign w:val="subscript"/>
        </w:rPr>
        <w:t>3</w:t>
      </w:r>
      <w:r w:rsidRPr="009D73B9">
        <w:rPr>
          <w:rFonts w:ascii="Times New Roman" w:eastAsia="Arial Unicode MS" w:hAnsi="Times New Roman"/>
          <w:kern w:val="1"/>
          <w:sz w:val="28"/>
          <w:szCs w:val="28"/>
        </w:rPr>
        <w:t>, выявлены катионы</w:t>
      </w:r>
      <w:r w:rsidR="0054157A">
        <w:rPr>
          <w:rFonts w:ascii="Times New Roman" w:eastAsia="Arial Unicode MS" w:hAnsi="Times New Roman"/>
          <w:kern w:val="1"/>
          <w:sz w:val="28"/>
          <w:szCs w:val="28"/>
        </w:rPr>
        <w:t xml:space="preserve"> </w:t>
      </w:r>
      <w:r w:rsidRPr="009D73B9">
        <w:rPr>
          <w:rFonts w:ascii="Times New Roman" w:eastAsia="Arial Unicode MS" w:hAnsi="Times New Roman"/>
          <w:kern w:val="1"/>
          <w:sz w:val="28"/>
          <w:szCs w:val="28"/>
          <w:lang w:val="en-US"/>
        </w:rPr>
        <w:t>Ca</w:t>
      </w:r>
      <w:r w:rsidRPr="009D73B9">
        <w:rPr>
          <w:rFonts w:ascii="Times New Roman" w:eastAsia="Arial Unicode MS" w:hAnsi="Times New Roman"/>
          <w:kern w:val="1"/>
          <w:sz w:val="28"/>
          <w:szCs w:val="28"/>
          <w:vertAlign w:val="superscript"/>
        </w:rPr>
        <w:t>2+</w:t>
      </w:r>
      <w:r w:rsidRPr="009D73B9">
        <w:rPr>
          <w:rFonts w:ascii="Times New Roman" w:eastAsia="Arial Unicode MS" w:hAnsi="Times New Roman"/>
          <w:kern w:val="1"/>
          <w:sz w:val="28"/>
          <w:szCs w:val="28"/>
        </w:rPr>
        <w:t xml:space="preserve">, </w:t>
      </w:r>
      <w:r w:rsidRPr="009D73B9">
        <w:rPr>
          <w:rFonts w:ascii="Times New Roman" w:eastAsia="Arial Unicode MS" w:hAnsi="Times New Roman"/>
          <w:kern w:val="1"/>
          <w:sz w:val="28"/>
          <w:szCs w:val="28"/>
          <w:lang w:val="en-US"/>
        </w:rPr>
        <w:t>Mg</w:t>
      </w:r>
      <w:r w:rsidRPr="009D73B9">
        <w:rPr>
          <w:rFonts w:ascii="Times New Roman" w:eastAsia="Arial Unicode MS" w:hAnsi="Times New Roman"/>
          <w:kern w:val="1"/>
          <w:sz w:val="28"/>
          <w:szCs w:val="28"/>
          <w:vertAlign w:val="superscript"/>
        </w:rPr>
        <w:t>2+</w:t>
      </w:r>
      <w:r w:rsidRPr="009D73B9">
        <w:rPr>
          <w:rFonts w:ascii="Times New Roman" w:eastAsia="Arial Unicode MS" w:hAnsi="Times New Roman"/>
          <w:kern w:val="1"/>
          <w:sz w:val="28"/>
          <w:szCs w:val="28"/>
        </w:rPr>
        <w:t>,</w:t>
      </w:r>
      <w:r w:rsidR="0054157A">
        <w:rPr>
          <w:rFonts w:ascii="Times New Roman" w:eastAsia="Arial Unicode MS" w:hAnsi="Times New Roman"/>
          <w:kern w:val="1"/>
          <w:sz w:val="28"/>
          <w:szCs w:val="28"/>
        </w:rPr>
        <w:t xml:space="preserve"> </w:t>
      </w:r>
      <w:r w:rsidRPr="009D73B9">
        <w:rPr>
          <w:rFonts w:ascii="Times New Roman" w:eastAsia="Arial Unicode MS" w:hAnsi="Times New Roman"/>
          <w:kern w:val="1"/>
          <w:sz w:val="28"/>
          <w:szCs w:val="28"/>
          <w:lang w:val="en-US"/>
        </w:rPr>
        <w:t>Fe</w:t>
      </w:r>
      <w:r w:rsidRPr="009D73B9">
        <w:rPr>
          <w:rFonts w:ascii="Times New Roman" w:eastAsia="Arial Unicode MS" w:hAnsi="Times New Roman"/>
          <w:kern w:val="1"/>
          <w:sz w:val="28"/>
          <w:szCs w:val="28"/>
        </w:rPr>
        <w:t xml:space="preserve"> </w:t>
      </w:r>
      <w:r w:rsidRPr="009D73B9">
        <w:rPr>
          <w:rFonts w:ascii="Times New Roman" w:eastAsia="Arial Unicode MS" w:hAnsi="Times New Roman"/>
          <w:kern w:val="1"/>
          <w:sz w:val="28"/>
          <w:szCs w:val="28"/>
          <w:vertAlign w:val="superscript"/>
        </w:rPr>
        <w:t>2+</w:t>
      </w:r>
      <w:r w:rsidRPr="009D73B9">
        <w:rPr>
          <w:rFonts w:ascii="Times New Roman" w:eastAsia="Arial Unicode MS" w:hAnsi="Times New Roman"/>
          <w:kern w:val="1"/>
          <w:sz w:val="28"/>
          <w:szCs w:val="28"/>
        </w:rPr>
        <w:t xml:space="preserve">, </w:t>
      </w:r>
      <w:r w:rsidRPr="009D73B9">
        <w:rPr>
          <w:rFonts w:ascii="Times New Roman" w:eastAsia="Arial Unicode MS" w:hAnsi="Times New Roman"/>
          <w:kern w:val="1"/>
          <w:sz w:val="28"/>
          <w:szCs w:val="28"/>
          <w:lang w:val="en-US"/>
        </w:rPr>
        <w:t>Al</w:t>
      </w:r>
      <w:r w:rsidRPr="009D73B9">
        <w:rPr>
          <w:rFonts w:ascii="Times New Roman" w:eastAsia="Arial Unicode MS" w:hAnsi="Times New Roman"/>
          <w:kern w:val="1"/>
          <w:sz w:val="28"/>
          <w:szCs w:val="28"/>
          <w:vertAlign w:val="superscript"/>
        </w:rPr>
        <w:t>3+</w:t>
      </w:r>
      <w:r w:rsidRPr="009D73B9">
        <w:rPr>
          <w:rFonts w:ascii="Times New Roman" w:eastAsia="Arial Unicode MS" w:hAnsi="Times New Roman"/>
          <w:kern w:val="1"/>
          <w:sz w:val="28"/>
          <w:szCs w:val="28"/>
        </w:rPr>
        <w:t>. Качественный анализ пробы воды на наличие анионов: осаждая анионы растворами солей А</w:t>
      </w:r>
      <w:r w:rsidRPr="009D73B9">
        <w:rPr>
          <w:rFonts w:ascii="Times New Roman" w:eastAsia="Arial Unicode MS" w:hAnsi="Times New Roman"/>
          <w:kern w:val="1"/>
          <w:sz w:val="28"/>
          <w:szCs w:val="28"/>
          <w:lang w:val="en-US"/>
        </w:rPr>
        <w:t>gNO</w:t>
      </w:r>
      <w:r w:rsidRPr="009D73B9">
        <w:rPr>
          <w:rFonts w:ascii="Times New Roman" w:eastAsia="Arial Unicode MS" w:hAnsi="Times New Roman"/>
          <w:kern w:val="1"/>
          <w:sz w:val="28"/>
          <w:szCs w:val="28"/>
          <w:vertAlign w:val="subscript"/>
        </w:rPr>
        <w:t>3</w:t>
      </w:r>
      <w:r w:rsidRPr="009D73B9">
        <w:rPr>
          <w:rFonts w:ascii="Times New Roman" w:eastAsia="Arial Unicode MS" w:hAnsi="Times New Roman"/>
          <w:kern w:val="1"/>
          <w:sz w:val="28"/>
          <w:szCs w:val="28"/>
        </w:rPr>
        <w:t xml:space="preserve">, </w:t>
      </w:r>
      <w:r w:rsidRPr="009D73B9">
        <w:rPr>
          <w:rFonts w:ascii="Times New Roman" w:eastAsia="Arial Unicode MS" w:hAnsi="Times New Roman"/>
          <w:kern w:val="1"/>
          <w:sz w:val="28"/>
          <w:szCs w:val="28"/>
          <w:lang w:val="en-US"/>
        </w:rPr>
        <w:t>Pb</w:t>
      </w:r>
      <w:r w:rsidRPr="009D73B9">
        <w:rPr>
          <w:rFonts w:ascii="Times New Roman" w:eastAsia="Arial Unicode MS" w:hAnsi="Times New Roman"/>
          <w:kern w:val="1"/>
          <w:sz w:val="28"/>
          <w:szCs w:val="28"/>
        </w:rPr>
        <w:t>(</w:t>
      </w:r>
      <w:r w:rsidRPr="009D73B9">
        <w:rPr>
          <w:rFonts w:ascii="Times New Roman" w:eastAsia="Arial Unicode MS" w:hAnsi="Times New Roman"/>
          <w:kern w:val="1"/>
          <w:sz w:val="28"/>
          <w:szCs w:val="28"/>
          <w:lang w:val="en-US"/>
        </w:rPr>
        <w:t>NO</w:t>
      </w:r>
      <w:r w:rsidRPr="009D73B9">
        <w:rPr>
          <w:rFonts w:ascii="Times New Roman" w:eastAsia="Arial Unicode MS" w:hAnsi="Times New Roman"/>
          <w:kern w:val="1"/>
          <w:sz w:val="28"/>
          <w:szCs w:val="28"/>
          <w:vertAlign w:val="subscript"/>
        </w:rPr>
        <w:t>3</w:t>
      </w:r>
      <w:r w:rsidRPr="009D73B9">
        <w:rPr>
          <w:rFonts w:ascii="Times New Roman" w:eastAsia="Arial Unicode MS" w:hAnsi="Times New Roman"/>
          <w:kern w:val="1"/>
          <w:sz w:val="28"/>
          <w:szCs w:val="28"/>
        </w:rPr>
        <w:t>)</w:t>
      </w:r>
      <w:r w:rsidRPr="009D73B9">
        <w:rPr>
          <w:rFonts w:ascii="Times New Roman" w:eastAsia="Arial Unicode MS" w:hAnsi="Times New Roman"/>
          <w:kern w:val="1"/>
          <w:sz w:val="28"/>
          <w:szCs w:val="28"/>
          <w:vertAlign w:val="subscript"/>
        </w:rPr>
        <w:t xml:space="preserve">2, </w:t>
      </w:r>
      <w:r w:rsidRPr="009D73B9">
        <w:rPr>
          <w:rFonts w:ascii="Times New Roman" w:eastAsia="Arial Unicode MS" w:hAnsi="Times New Roman"/>
          <w:kern w:val="1"/>
          <w:sz w:val="28"/>
          <w:szCs w:val="28"/>
        </w:rPr>
        <w:t xml:space="preserve">обнаружены анионы </w:t>
      </w:r>
      <w:r w:rsidRPr="009D73B9">
        <w:rPr>
          <w:rFonts w:ascii="Times New Roman" w:eastAsia="Arial Unicode MS" w:hAnsi="Times New Roman"/>
          <w:kern w:val="1"/>
          <w:sz w:val="28"/>
          <w:szCs w:val="28"/>
          <w:lang w:val="en-US"/>
        </w:rPr>
        <w:t>SO</w:t>
      </w:r>
      <w:r w:rsidRPr="009D73B9">
        <w:rPr>
          <w:rFonts w:ascii="Times New Roman" w:eastAsia="Arial Unicode MS" w:hAnsi="Times New Roman"/>
          <w:kern w:val="1"/>
          <w:sz w:val="28"/>
          <w:szCs w:val="28"/>
          <w:vertAlign w:val="subscript"/>
        </w:rPr>
        <w:t>4</w:t>
      </w:r>
      <w:r w:rsidRPr="009D73B9">
        <w:rPr>
          <w:rFonts w:ascii="Times New Roman" w:eastAsia="Arial Unicode MS" w:hAnsi="Times New Roman"/>
          <w:kern w:val="1"/>
          <w:sz w:val="28"/>
          <w:szCs w:val="28"/>
          <w:vertAlign w:val="superscript"/>
        </w:rPr>
        <w:t xml:space="preserve">2- </w:t>
      </w:r>
      <w:r w:rsidRPr="009D73B9">
        <w:rPr>
          <w:rFonts w:ascii="Times New Roman" w:eastAsia="Arial Unicode MS" w:hAnsi="Times New Roman"/>
          <w:kern w:val="1"/>
          <w:sz w:val="28"/>
          <w:szCs w:val="28"/>
        </w:rPr>
        <w:t>,</w:t>
      </w:r>
      <w:r w:rsidR="0054157A">
        <w:rPr>
          <w:rFonts w:ascii="Times New Roman" w:eastAsia="Arial Unicode MS" w:hAnsi="Times New Roman"/>
          <w:kern w:val="1"/>
          <w:sz w:val="28"/>
          <w:szCs w:val="28"/>
        </w:rPr>
        <w:t xml:space="preserve"> </w:t>
      </w:r>
      <w:r w:rsidRPr="009D73B9">
        <w:rPr>
          <w:rFonts w:ascii="Times New Roman" w:eastAsia="Arial Unicode MS" w:hAnsi="Times New Roman"/>
          <w:kern w:val="1"/>
          <w:sz w:val="28"/>
          <w:szCs w:val="28"/>
        </w:rPr>
        <w:t>С</w:t>
      </w:r>
      <w:r w:rsidRPr="009D73B9">
        <w:rPr>
          <w:rFonts w:ascii="Times New Roman" w:eastAsia="Arial Unicode MS" w:hAnsi="Times New Roman"/>
          <w:kern w:val="1"/>
          <w:sz w:val="28"/>
          <w:szCs w:val="28"/>
          <w:lang w:val="en-US"/>
        </w:rPr>
        <w:t>l</w:t>
      </w:r>
      <w:r w:rsidRPr="009D73B9">
        <w:rPr>
          <w:rFonts w:ascii="Times New Roman" w:eastAsia="Arial Unicode MS" w:hAnsi="Times New Roman"/>
          <w:kern w:val="1"/>
          <w:sz w:val="28"/>
          <w:szCs w:val="28"/>
          <w:vertAlign w:val="superscript"/>
        </w:rPr>
        <w:t>-</w:t>
      </w:r>
      <w:r w:rsidRPr="009D73B9">
        <w:rPr>
          <w:rFonts w:ascii="Times New Roman" w:eastAsia="Arial Unicode MS" w:hAnsi="Times New Roman"/>
          <w:kern w:val="1"/>
          <w:sz w:val="28"/>
          <w:szCs w:val="28"/>
        </w:rPr>
        <w:t xml:space="preserve">, </w:t>
      </w:r>
      <w:r w:rsidRPr="009D73B9">
        <w:rPr>
          <w:rFonts w:ascii="Times New Roman" w:eastAsia="Arial Unicode MS" w:hAnsi="Times New Roman"/>
          <w:kern w:val="1"/>
          <w:sz w:val="28"/>
          <w:szCs w:val="28"/>
          <w:lang w:val="en-US"/>
        </w:rPr>
        <w:t>S</w:t>
      </w:r>
      <w:r w:rsidRPr="009D73B9">
        <w:rPr>
          <w:rFonts w:ascii="Times New Roman" w:eastAsia="Arial Unicode MS" w:hAnsi="Times New Roman"/>
          <w:kern w:val="1"/>
          <w:sz w:val="28"/>
          <w:szCs w:val="28"/>
          <w:vertAlign w:val="superscript"/>
        </w:rPr>
        <w:t xml:space="preserve">2- </w:t>
      </w:r>
      <w:r w:rsidRPr="009D73B9">
        <w:rPr>
          <w:rFonts w:ascii="Times New Roman" w:eastAsia="Arial Unicode MS" w:hAnsi="Times New Roman"/>
          <w:kern w:val="1"/>
          <w:sz w:val="28"/>
          <w:szCs w:val="28"/>
        </w:rPr>
        <w:t>.</w:t>
      </w:r>
    </w:p>
    <w:p w:rsidR="00D56966" w:rsidRPr="009D73B9" w:rsidRDefault="00D56966" w:rsidP="009D73B9">
      <w:pPr>
        <w:pStyle w:val="a3"/>
        <w:widowControl w:val="0"/>
        <w:numPr>
          <w:ilvl w:val="0"/>
          <w:numId w:val="11"/>
        </w:numPr>
        <w:suppressAutoHyphens/>
        <w:spacing w:after="0" w:line="240" w:lineRule="auto"/>
        <w:ind w:left="0"/>
        <w:jc w:val="both"/>
        <w:rPr>
          <w:rFonts w:ascii="Times New Roman" w:eastAsia="Arial Unicode MS" w:hAnsi="Times New Roman"/>
          <w:kern w:val="1"/>
          <w:sz w:val="28"/>
          <w:szCs w:val="28"/>
        </w:rPr>
      </w:pPr>
      <w:r w:rsidRPr="009D73B9">
        <w:rPr>
          <w:rFonts w:ascii="Times New Roman" w:hAnsi="Times New Roman"/>
          <w:kern w:val="24"/>
          <w:sz w:val="28"/>
          <w:szCs w:val="28"/>
        </w:rPr>
        <w:t xml:space="preserve">По сравнению с научными данными, исследование грязи озера Тинаки показывают, что концентрация катионов металлов </w:t>
      </w:r>
      <w:r w:rsidRPr="009D73B9">
        <w:rPr>
          <w:rFonts w:ascii="Times New Roman" w:hAnsi="Times New Roman"/>
          <w:sz w:val="28"/>
          <w:szCs w:val="28"/>
          <w:lang w:val="en-US"/>
        </w:rPr>
        <w:t>Ca</w:t>
      </w:r>
      <w:r w:rsidRPr="009D73B9">
        <w:rPr>
          <w:rFonts w:ascii="Times New Roman" w:hAnsi="Times New Roman"/>
          <w:sz w:val="28"/>
          <w:szCs w:val="28"/>
          <w:vertAlign w:val="superscript"/>
        </w:rPr>
        <w:t>2+</w:t>
      </w:r>
      <w:r w:rsidRPr="009D73B9">
        <w:rPr>
          <w:rFonts w:ascii="Times New Roman" w:hAnsi="Times New Roman"/>
          <w:sz w:val="28"/>
          <w:szCs w:val="28"/>
        </w:rPr>
        <w:t xml:space="preserve">, </w:t>
      </w:r>
      <w:r w:rsidRPr="009D73B9">
        <w:rPr>
          <w:rFonts w:ascii="Times New Roman" w:hAnsi="Times New Roman"/>
          <w:sz w:val="28"/>
          <w:szCs w:val="28"/>
          <w:lang w:val="en-US"/>
        </w:rPr>
        <w:t>Mg</w:t>
      </w:r>
      <w:r w:rsidRPr="009D73B9">
        <w:rPr>
          <w:rFonts w:ascii="Times New Roman" w:hAnsi="Times New Roman"/>
          <w:sz w:val="28"/>
          <w:szCs w:val="28"/>
          <w:vertAlign w:val="superscript"/>
        </w:rPr>
        <w:t>2+</w:t>
      </w:r>
      <w:r w:rsidRPr="009D73B9">
        <w:rPr>
          <w:rFonts w:ascii="Times New Roman" w:hAnsi="Times New Roman"/>
          <w:sz w:val="28"/>
          <w:szCs w:val="28"/>
        </w:rPr>
        <w:t xml:space="preserve">, </w:t>
      </w:r>
      <w:r w:rsidRPr="009D73B9">
        <w:rPr>
          <w:rFonts w:ascii="Times New Roman" w:hAnsi="Times New Roman"/>
          <w:sz w:val="28"/>
          <w:szCs w:val="28"/>
          <w:lang w:val="en-US"/>
        </w:rPr>
        <w:t>Fe</w:t>
      </w:r>
      <w:r w:rsidRPr="009D73B9">
        <w:rPr>
          <w:rFonts w:ascii="Times New Roman" w:hAnsi="Times New Roman"/>
          <w:sz w:val="28"/>
          <w:szCs w:val="28"/>
          <w:vertAlign w:val="superscript"/>
        </w:rPr>
        <w:t>2+</w:t>
      </w:r>
      <w:r w:rsidRPr="009D73B9">
        <w:rPr>
          <w:rFonts w:ascii="Times New Roman" w:hAnsi="Times New Roman"/>
          <w:sz w:val="28"/>
          <w:szCs w:val="28"/>
        </w:rPr>
        <w:t xml:space="preserve">, </w:t>
      </w:r>
      <w:r w:rsidRPr="009D73B9">
        <w:rPr>
          <w:rFonts w:ascii="Times New Roman" w:hAnsi="Times New Roman"/>
          <w:sz w:val="28"/>
          <w:szCs w:val="28"/>
          <w:lang w:val="en-US"/>
        </w:rPr>
        <w:t>Al</w:t>
      </w:r>
      <w:r w:rsidRPr="009D73B9">
        <w:rPr>
          <w:rFonts w:ascii="Times New Roman" w:hAnsi="Times New Roman"/>
          <w:sz w:val="28"/>
          <w:szCs w:val="28"/>
          <w:vertAlign w:val="superscript"/>
        </w:rPr>
        <w:t xml:space="preserve">3+ </w:t>
      </w:r>
      <w:r w:rsidRPr="009D73B9">
        <w:rPr>
          <w:rFonts w:ascii="Times New Roman" w:hAnsi="Times New Roman"/>
          <w:sz w:val="28"/>
          <w:szCs w:val="28"/>
        </w:rPr>
        <w:t>увеличилась, значение рН изменилось от слабо-кислой</w:t>
      </w:r>
      <w:r w:rsidR="0054157A">
        <w:rPr>
          <w:rFonts w:ascii="Times New Roman" w:hAnsi="Times New Roman"/>
          <w:sz w:val="28"/>
          <w:szCs w:val="28"/>
        </w:rPr>
        <w:t xml:space="preserve"> </w:t>
      </w:r>
      <w:r w:rsidRPr="009D73B9">
        <w:rPr>
          <w:rFonts w:ascii="Times New Roman" w:hAnsi="Times New Roman"/>
          <w:sz w:val="28"/>
          <w:szCs w:val="28"/>
        </w:rPr>
        <w:t>к щелочной. Лечебная грязь изменила свой состав и механический (размеры коллоидных частиц, плотность, высокая кристаллизация солей).</w:t>
      </w:r>
    </w:p>
    <w:p w:rsidR="00D56966" w:rsidRPr="009D73B9" w:rsidRDefault="00D56966" w:rsidP="009D73B9">
      <w:pPr>
        <w:pStyle w:val="a3"/>
        <w:widowControl w:val="0"/>
        <w:numPr>
          <w:ilvl w:val="0"/>
          <w:numId w:val="11"/>
        </w:numPr>
        <w:suppressAutoHyphens/>
        <w:spacing w:after="0" w:line="240" w:lineRule="auto"/>
        <w:ind w:left="0"/>
        <w:jc w:val="both"/>
        <w:rPr>
          <w:rFonts w:ascii="Times New Roman" w:hAnsi="Times New Roman"/>
          <w:kern w:val="24"/>
          <w:sz w:val="28"/>
          <w:szCs w:val="28"/>
        </w:rPr>
      </w:pPr>
      <w:r w:rsidRPr="009D73B9">
        <w:rPr>
          <w:rFonts w:ascii="Times New Roman" w:hAnsi="Times New Roman"/>
          <w:kern w:val="24"/>
          <w:sz w:val="28"/>
          <w:szCs w:val="28"/>
        </w:rPr>
        <w:t>Из грязей выделили и определили численность сапротрофных, галофильных микроорганизмов, дрожжей и бактерий. Установили, что численность сапротрофных микроорганизмов в грязи составила 1,02·10</w:t>
      </w:r>
      <w:r w:rsidRPr="009D73B9">
        <w:rPr>
          <w:rFonts w:ascii="Times New Roman" w:hAnsi="Times New Roman"/>
          <w:kern w:val="24"/>
          <w:sz w:val="28"/>
          <w:szCs w:val="28"/>
          <w:vertAlign w:val="superscript"/>
        </w:rPr>
        <w:t>5</w:t>
      </w:r>
      <w:r w:rsidRPr="009D73B9">
        <w:rPr>
          <w:rFonts w:ascii="Times New Roman" w:hAnsi="Times New Roman"/>
          <w:kern w:val="24"/>
          <w:sz w:val="28"/>
          <w:szCs w:val="28"/>
        </w:rPr>
        <w:t xml:space="preserve"> КОЕ/г, галофильных - 7·10</w:t>
      </w:r>
      <w:r w:rsidRPr="009D73B9">
        <w:rPr>
          <w:rFonts w:ascii="Times New Roman" w:hAnsi="Times New Roman"/>
          <w:kern w:val="24"/>
          <w:sz w:val="28"/>
          <w:szCs w:val="28"/>
          <w:vertAlign w:val="superscript"/>
        </w:rPr>
        <w:t>2</w:t>
      </w:r>
      <w:r w:rsidRPr="009D73B9">
        <w:rPr>
          <w:rFonts w:ascii="Times New Roman" w:hAnsi="Times New Roman"/>
          <w:kern w:val="24"/>
          <w:sz w:val="28"/>
          <w:szCs w:val="28"/>
        </w:rPr>
        <w:t xml:space="preserve"> КОЕ/г, дрожжей - 8·10</w:t>
      </w:r>
      <w:r w:rsidRPr="009D73B9">
        <w:rPr>
          <w:rFonts w:ascii="Times New Roman" w:hAnsi="Times New Roman"/>
          <w:kern w:val="24"/>
          <w:sz w:val="28"/>
          <w:szCs w:val="28"/>
          <w:vertAlign w:val="superscript"/>
        </w:rPr>
        <w:t>2</w:t>
      </w:r>
      <w:r w:rsidRPr="009D73B9">
        <w:rPr>
          <w:rFonts w:ascii="Times New Roman" w:hAnsi="Times New Roman"/>
          <w:kern w:val="24"/>
          <w:sz w:val="28"/>
          <w:szCs w:val="28"/>
        </w:rPr>
        <w:t xml:space="preserve"> КОЕ/г. Среди бактерий, выделенных из грязи, преобладали грамположительные бактерии и кокки. Микромицеты не выявлены.</w:t>
      </w:r>
    </w:p>
    <w:p w:rsidR="00D56966" w:rsidRDefault="0091622C" w:rsidP="0091622C">
      <w:pPr>
        <w:pStyle w:val="a3"/>
        <w:widowControl w:val="0"/>
        <w:suppressAutoHyphens/>
        <w:spacing w:after="0" w:line="240" w:lineRule="auto"/>
        <w:ind w:left="0"/>
        <w:jc w:val="both"/>
        <w:rPr>
          <w:rFonts w:ascii="Times New Roman" w:hAnsi="Times New Roman"/>
          <w:sz w:val="28"/>
          <w:szCs w:val="28"/>
        </w:rPr>
      </w:pPr>
      <w:r w:rsidRPr="0091622C">
        <w:rPr>
          <w:rFonts w:ascii="Times New Roman" w:hAnsi="Times New Roman"/>
          <w:b/>
          <w:sz w:val="28"/>
          <w:szCs w:val="28"/>
        </w:rPr>
        <w:t>Вывод:</w:t>
      </w:r>
      <w:r>
        <w:rPr>
          <w:rFonts w:ascii="Times New Roman" w:hAnsi="Times New Roman"/>
          <w:sz w:val="28"/>
          <w:szCs w:val="28"/>
        </w:rPr>
        <w:t xml:space="preserve"> На основании проведенных исследований</w:t>
      </w:r>
      <w:r w:rsidR="00D56966" w:rsidRPr="009D73B9">
        <w:rPr>
          <w:rFonts w:ascii="Times New Roman" w:hAnsi="Times New Roman"/>
          <w:sz w:val="28"/>
          <w:szCs w:val="28"/>
        </w:rPr>
        <w:t xml:space="preserve"> </w:t>
      </w:r>
      <w:r>
        <w:rPr>
          <w:rFonts w:ascii="Times New Roman" w:hAnsi="Times New Roman"/>
          <w:sz w:val="28"/>
          <w:szCs w:val="28"/>
        </w:rPr>
        <w:t xml:space="preserve">выявлено, что </w:t>
      </w:r>
      <w:r w:rsidR="00D56966" w:rsidRPr="009D73B9">
        <w:rPr>
          <w:rFonts w:ascii="Times New Roman" w:hAnsi="Times New Roman"/>
          <w:sz w:val="28"/>
          <w:szCs w:val="28"/>
        </w:rPr>
        <w:t>современное состояние озера Тинаки практически исключает возможность его использования в качестве эксплуатационного месторождения лечебных грязей. Это подтверждается следующими факторами: 1) не обладает балансовыми запасами лечебных грязей, которые бы соответствовали должной кондиции; 2) не соответств</w:t>
      </w:r>
      <w:r>
        <w:rPr>
          <w:rFonts w:ascii="Times New Roman" w:hAnsi="Times New Roman"/>
          <w:sz w:val="28"/>
          <w:szCs w:val="28"/>
        </w:rPr>
        <w:t>ует</w:t>
      </w:r>
      <w:r w:rsidR="00D56966" w:rsidRPr="009D73B9">
        <w:rPr>
          <w:rFonts w:ascii="Times New Roman" w:hAnsi="Times New Roman"/>
          <w:sz w:val="28"/>
          <w:szCs w:val="28"/>
        </w:rPr>
        <w:t xml:space="preserve"> нормам санитарно-экологической обстановки</w:t>
      </w:r>
      <w:r>
        <w:rPr>
          <w:rFonts w:ascii="Times New Roman" w:hAnsi="Times New Roman"/>
          <w:sz w:val="28"/>
          <w:szCs w:val="28"/>
        </w:rPr>
        <w:t>,</w:t>
      </w:r>
      <w:r w:rsidR="00D56966" w:rsidRPr="009D73B9">
        <w:rPr>
          <w:rFonts w:ascii="Times New Roman" w:hAnsi="Times New Roman"/>
          <w:sz w:val="28"/>
          <w:szCs w:val="28"/>
        </w:rPr>
        <w:t xml:space="preserve"> как на самом </w:t>
      </w:r>
      <w:r w:rsidR="00D56966" w:rsidRPr="009D73B9">
        <w:rPr>
          <w:rFonts w:ascii="Times New Roman" w:hAnsi="Times New Roman"/>
          <w:sz w:val="28"/>
          <w:szCs w:val="28"/>
        </w:rPr>
        <w:lastRenderedPageBreak/>
        <w:t>озере, так в пределах его водосборной площади.</w:t>
      </w:r>
    </w:p>
    <w:p w:rsidR="00312388" w:rsidRDefault="00312388" w:rsidP="0091622C">
      <w:pPr>
        <w:pStyle w:val="a3"/>
        <w:widowControl w:val="0"/>
        <w:suppressAutoHyphens/>
        <w:spacing w:after="0" w:line="240" w:lineRule="auto"/>
        <w:ind w:left="0"/>
        <w:jc w:val="both"/>
        <w:rPr>
          <w:rFonts w:ascii="Times New Roman" w:hAnsi="Times New Roman"/>
          <w:sz w:val="28"/>
          <w:szCs w:val="28"/>
        </w:rPr>
      </w:pPr>
      <w:r>
        <w:rPr>
          <w:rFonts w:ascii="Times New Roman" w:hAnsi="Times New Roman"/>
          <w:sz w:val="28"/>
          <w:szCs w:val="28"/>
        </w:rPr>
        <w:t>3) также рапу и грязь озера Тинаки нельзя рекомендовать и для домашнего использования местному населению.</w:t>
      </w:r>
    </w:p>
    <w:p w:rsidR="00E9119C" w:rsidRDefault="00E9119C" w:rsidP="00E9119C">
      <w:pPr>
        <w:pStyle w:val="ad"/>
        <w:ind w:firstLine="709"/>
        <w:contextualSpacing/>
        <w:jc w:val="both"/>
        <w:rPr>
          <w:sz w:val="28"/>
          <w:szCs w:val="28"/>
        </w:rPr>
      </w:pPr>
      <w:r w:rsidRPr="00467510">
        <w:rPr>
          <w:sz w:val="28"/>
          <w:szCs w:val="28"/>
        </w:rPr>
        <w:t xml:space="preserve">В заключение хотелось бы отметить то, что цель </w:t>
      </w:r>
      <w:r>
        <w:rPr>
          <w:sz w:val="28"/>
          <w:szCs w:val="28"/>
        </w:rPr>
        <w:t>мо</w:t>
      </w:r>
      <w:r w:rsidRPr="00467510">
        <w:rPr>
          <w:sz w:val="28"/>
          <w:szCs w:val="28"/>
        </w:rPr>
        <w:t>его исследования достигнута и задачи решены.</w:t>
      </w:r>
    </w:p>
    <w:p w:rsidR="00AC7C41" w:rsidRDefault="00E9119C" w:rsidP="00AC7C41">
      <w:pPr>
        <w:spacing w:after="0"/>
        <w:jc w:val="right"/>
        <w:rPr>
          <w:rFonts w:ascii="Times New Roman" w:hAnsi="Times New Roman"/>
          <w:sz w:val="28"/>
          <w:szCs w:val="28"/>
        </w:rPr>
      </w:pPr>
      <w:r w:rsidRPr="00FB16FE">
        <w:rPr>
          <w:rFonts w:ascii="Times New Roman" w:hAnsi="Times New Roman"/>
          <w:sz w:val="28"/>
          <w:szCs w:val="28"/>
        </w:rPr>
        <w:t>Приношу большую благодарность</w:t>
      </w:r>
      <w:r>
        <w:rPr>
          <w:rFonts w:ascii="Times New Roman" w:hAnsi="Times New Roman"/>
          <w:sz w:val="28"/>
          <w:szCs w:val="28"/>
        </w:rPr>
        <w:t xml:space="preserve"> моему руководителю,</w:t>
      </w:r>
      <w:r w:rsidRPr="00FB16FE">
        <w:rPr>
          <w:rFonts w:ascii="Times New Roman" w:hAnsi="Times New Roman"/>
          <w:sz w:val="28"/>
          <w:szCs w:val="28"/>
        </w:rPr>
        <w:t xml:space="preserve"> </w:t>
      </w:r>
      <w:r w:rsidR="00312388">
        <w:rPr>
          <w:rFonts w:ascii="Times New Roman" w:hAnsi="Times New Roman"/>
          <w:sz w:val="28"/>
          <w:szCs w:val="28"/>
        </w:rPr>
        <w:t xml:space="preserve">Пархоменко </w:t>
      </w:r>
      <w:r w:rsidR="00AC7C41">
        <w:rPr>
          <w:rFonts w:ascii="Times New Roman" w:hAnsi="Times New Roman"/>
          <w:sz w:val="28"/>
          <w:szCs w:val="28"/>
        </w:rPr>
        <w:t>А</w:t>
      </w:r>
      <w:r w:rsidR="00312388">
        <w:rPr>
          <w:rFonts w:ascii="Times New Roman" w:hAnsi="Times New Roman"/>
          <w:sz w:val="28"/>
          <w:szCs w:val="28"/>
        </w:rPr>
        <w:t xml:space="preserve">нне </w:t>
      </w:r>
    </w:p>
    <w:p w:rsidR="00AC7C41" w:rsidRDefault="00312388" w:rsidP="00AC7C41">
      <w:pPr>
        <w:spacing w:after="0"/>
        <w:rPr>
          <w:rFonts w:ascii="Times New Roman" w:hAnsi="Times New Roman"/>
          <w:color w:val="000000"/>
          <w:sz w:val="28"/>
          <w:szCs w:val="28"/>
        </w:rPr>
      </w:pPr>
      <w:r>
        <w:rPr>
          <w:rFonts w:ascii="Times New Roman" w:hAnsi="Times New Roman"/>
          <w:sz w:val="28"/>
          <w:szCs w:val="28"/>
        </w:rPr>
        <w:t>Николаевне</w:t>
      </w:r>
      <w:r w:rsidR="00E9119C" w:rsidRPr="00FF67E8">
        <w:rPr>
          <w:rFonts w:ascii="Times New Roman" w:hAnsi="Times New Roman"/>
          <w:sz w:val="28"/>
          <w:szCs w:val="28"/>
        </w:rPr>
        <w:t xml:space="preserve">, </w:t>
      </w:r>
      <w:r>
        <w:rPr>
          <w:rFonts w:ascii="Times New Roman" w:hAnsi="Times New Roman"/>
          <w:sz w:val="28"/>
          <w:szCs w:val="28"/>
        </w:rPr>
        <w:t>к</w:t>
      </w:r>
      <w:r w:rsidR="00E9119C" w:rsidRPr="00FF67E8">
        <w:rPr>
          <w:rFonts w:ascii="Times New Roman" w:hAnsi="Times New Roman"/>
          <w:sz w:val="28"/>
          <w:szCs w:val="28"/>
        </w:rPr>
        <w:t xml:space="preserve">.б.н., </w:t>
      </w:r>
      <w:r w:rsidR="00AC7C41" w:rsidRPr="000F56A4">
        <w:rPr>
          <w:rFonts w:ascii="Times New Roman" w:hAnsi="Times New Roman"/>
          <w:color w:val="000000"/>
          <w:sz w:val="28"/>
          <w:szCs w:val="28"/>
        </w:rPr>
        <w:t>доцент</w:t>
      </w:r>
      <w:r w:rsidR="00AC7C41">
        <w:rPr>
          <w:rFonts w:ascii="Times New Roman" w:hAnsi="Times New Roman"/>
          <w:color w:val="000000"/>
          <w:sz w:val="28"/>
          <w:szCs w:val="28"/>
        </w:rPr>
        <w:t>у</w:t>
      </w:r>
      <w:r w:rsidR="00AC7C41" w:rsidRPr="000F56A4">
        <w:rPr>
          <w:rFonts w:ascii="Times New Roman" w:hAnsi="Times New Roman"/>
          <w:color w:val="000000"/>
          <w:sz w:val="28"/>
          <w:szCs w:val="28"/>
        </w:rPr>
        <w:t xml:space="preserve"> кафедры</w:t>
      </w:r>
      <w:r w:rsidR="00AC7C41">
        <w:rPr>
          <w:rFonts w:ascii="Times New Roman" w:hAnsi="Times New Roman"/>
          <w:color w:val="000000"/>
          <w:sz w:val="28"/>
          <w:szCs w:val="28"/>
        </w:rPr>
        <w:t xml:space="preserve"> «</w:t>
      </w:r>
      <w:r w:rsidR="00AC7C41" w:rsidRPr="000F56A4">
        <w:rPr>
          <w:rFonts w:ascii="Times New Roman" w:hAnsi="Times New Roman"/>
          <w:color w:val="000000"/>
          <w:sz w:val="28"/>
          <w:szCs w:val="28"/>
        </w:rPr>
        <w:t>Прикладная</w:t>
      </w:r>
      <w:r w:rsidR="00AC7C41">
        <w:rPr>
          <w:rFonts w:ascii="Times New Roman" w:hAnsi="Times New Roman"/>
          <w:color w:val="000000"/>
          <w:sz w:val="28"/>
          <w:szCs w:val="28"/>
        </w:rPr>
        <w:t xml:space="preserve"> </w:t>
      </w:r>
      <w:r w:rsidR="00AC7C41" w:rsidRPr="000F56A4">
        <w:rPr>
          <w:rFonts w:ascii="Times New Roman" w:hAnsi="Times New Roman"/>
          <w:color w:val="000000"/>
          <w:sz w:val="28"/>
          <w:szCs w:val="28"/>
        </w:rPr>
        <w:t>биология</w:t>
      </w:r>
      <w:r w:rsidR="00AC7C41">
        <w:rPr>
          <w:rFonts w:ascii="Times New Roman" w:hAnsi="Times New Roman"/>
          <w:color w:val="000000"/>
          <w:sz w:val="28"/>
          <w:szCs w:val="28"/>
        </w:rPr>
        <w:t xml:space="preserve"> и микробиология»</w:t>
      </w:r>
    </w:p>
    <w:p w:rsidR="00E9119C" w:rsidRPr="00E9119C" w:rsidRDefault="00AC7C41" w:rsidP="00AC7C41">
      <w:pPr>
        <w:spacing w:after="0"/>
        <w:rPr>
          <w:rFonts w:ascii="Times New Roman" w:hAnsi="Times New Roman"/>
          <w:color w:val="000000"/>
          <w:sz w:val="28"/>
          <w:szCs w:val="28"/>
        </w:rPr>
      </w:pPr>
      <w:r w:rsidRPr="000F56A4">
        <w:rPr>
          <w:rFonts w:ascii="Times New Roman" w:hAnsi="Times New Roman"/>
          <w:color w:val="000000"/>
          <w:sz w:val="28"/>
          <w:szCs w:val="28"/>
        </w:rPr>
        <w:t xml:space="preserve">ФГБОУ ВО </w:t>
      </w:r>
      <w:r>
        <w:rPr>
          <w:rFonts w:ascii="Times New Roman" w:hAnsi="Times New Roman"/>
          <w:color w:val="000000"/>
          <w:sz w:val="28"/>
          <w:szCs w:val="28"/>
        </w:rPr>
        <w:t>«</w:t>
      </w:r>
      <w:r w:rsidRPr="000F56A4">
        <w:rPr>
          <w:rFonts w:ascii="Times New Roman" w:hAnsi="Times New Roman"/>
          <w:color w:val="000000"/>
          <w:sz w:val="28"/>
          <w:szCs w:val="28"/>
        </w:rPr>
        <w:t>АГТУ</w:t>
      </w:r>
      <w:r>
        <w:rPr>
          <w:rFonts w:ascii="Times New Roman" w:hAnsi="Times New Roman"/>
          <w:color w:val="000000"/>
          <w:sz w:val="28"/>
          <w:szCs w:val="28"/>
        </w:rPr>
        <w:t xml:space="preserve">» </w:t>
      </w:r>
      <w:r w:rsidR="00E9119C">
        <w:rPr>
          <w:rFonts w:ascii="Times New Roman" w:hAnsi="Times New Roman"/>
          <w:sz w:val="28"/>
          <w:szCs w:val="28"/>
        </w:rPr>
        <w:t xml:space="preserve">за помощь </w:t>
      </w:r>
      <w:r w:rsidRPr="00E9119C">
        <w:rPr>
          <w:rFonts w:ascii="Times New Roman" w:hAnsi="Times New Roman"/>
          <w:color w:val="000000"/>
          <w:sz w:val="28"/>
          <w:szCs w:val="28"/>
        </w:rPr>
        <w:t>в проведении лабораторных исследований</w:t>
      </w:r>
      <w:r>
        <w:rPr>
          <w:rFonts w:ascii="Times New Roman" w:hAnsi="Times New Roman"/>
          <w:sz w:val="28"/>
          <w:szCs w:val="28"/>
        </w:rPr>
        <w:t xml:space="preserve"> и</w:t>
      </w:r>
      <w:r w:rsidR="00E9119C">
        <w:rPr>
          <w:rFonts w:ascii="Times New Roman" w:hAnsi="Times New Roman"/>
          <w:sz w:val="28"/>
          <w:szCs w:val="28"/>
        </w:rPr>
        <w:t xml:space="preserve"> выполнении данной работы. </w:t>
      </w:r>
    </w:p>
    <w:p w:rsidR="00E9119C" w:rsidRPr="00FB16FE" w:rsidRDefault="00E9119C" w:rsidP="00E9119C">
      <w:pPr>
        <w:pStyle w:val="ad"/>
        <w:ind w:firstLine="709"/>
        <w:contextualSpacing/>
        <w:jc w:val="both"/>
        <w:rPr>
          <w:sz w:val="28"/>
          <w:szCs w:val="28"/>
        </w:rPr>
      </w:pPr>
    </w:p>
    <w:p w:rsidR="00D56966" w:rsidRPr="009D73B9" w:rsidRDefault="00E9119C" w:rsidP="00E9119C">
      <w:pPr>
        <w:pStyle w:val="a3"/>
        <w:widowControl w:val="0"/>
        <w:suppressAutoHyphens/>
        <w:spacing w:after="0" w:line="240" w:lineRule="auto"/>
        <w:ind w:left="0"/>
        <w:jc w:val="center"/>
        <w:rPr>
          <w:rFonts w:ascii="Times New Roman" w:hAnsi="Times New Roman"/>
          <w:b/>
          <w:color w:val="000000"/>
          <w:sz w:val="28"/>
          <w:szCs w:val="28"/>
          <w:shd w:val="clear" w:color="auto" w:fill="FFFFFF"/>
        </w:rPr>
      </w:pPr>
      <w:r w:rsidRPr="00467510">
        <w:rPr>
          <w:rFonts w:ascii="Times New Roman" w:hAnsi="Times New Roman"/>
          <w:b/>
          <w:sz w:val="28"/>
          <w:szCs w:val="28"/>
        </w:rPr>
        <w:br w:type="page"/>
      </w:r>
      <w:r w:rsidR="00D56966" w:rsidRPr="009D73B9">
        <w:rPr>
          <w:rFonts w:ascii="Times New Roman" w:hAnsi="Times New Roman"/>
          <w:b/>
          <w:color w:val="000000"/>
          <w:sz w:val="28"/>
          <w:szCs w:val="28"/>
          <w:shd w:val="clear" w:color="auto" w:fill="FFFFFF"/>
        </w:rPr>
        <w:lastRenderedPageBreak/>
        <w:t>Список литературы</w:t>
      </w:r>
    </w:p>
    <w:p w:rsidR="00D56966" w:rsidRPr="009D73B9" w:rsidRDefault="00D56966"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r w:rsidRPr="009D73B9">
        <w:rPr>
          <w:rFonts w:ascii="Times New Roman" w:hAnsi="Times New Roman"/>
          <w:color w:val="000000"/>
          <w:sz w:val="28"/>
          <w:szCs w:val="28"/>
          <w:lang w:eastAsia="ru-RU"/>
        </w:rPr>
        <w:t>Большая Российская энциклопедия. М.: Большая Российская энциклопедия. В 30 т./2011 г. – 767 с. том 18.</w:t>
      </w:r>
    </w:p>
    <w:p w:rsidR="00D56966" w:rsidRPr="009D73B9" w:rsidRDefault="00D56966"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r w:rsidRPr="009D73B9">
        <w:rPr>
          <w:rFonts w:ascii="Times New Roman" w:hAnsi="Times New Roman"/>
          <w:color w:val="000000"/>
          <w:sz w:val="28"/>
          <w:szCs w:val="28"/>
          <w:lang w:eastAsia="ru-RU"/>
        </w:rPr>
        <w:t>Быстрова И. В. Изучение бальнеологических ресурсов лечебных грязей астраханского региона // Геология, география и глобальная энергия. – Астрахань, 2017. - № 4 (67).</w:t>
      </w:r>
    </w:p>
    <w:p w:rsidR="00D56966" w:rsidRPr="009D73B9" w:rsidRDefault="00D56966"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r w:rsidRPr="009D73B9">
        <w:rPr>
          <w:rFonts w:ascii="Times New Roman" w:hAnsi="Times New Roman"/>
          <w:color w:val="000000"/>
          <w:sz w:val="28"/>
          <w:szCs w:val="28"/>
          <w:lang w:eastAsia="ru-RU"/>
        </w:rPr>
        <w:t>Быстрова И. В. Приоритеты развития гидроминерального производства в Астраханской области / И. В. Быстрова, В. С. Мерчева // Астраханский вестник экологического образования. – 2014. – № 4 (30). – С. 37–45.</w:t>
      </w:r>
    </w:p>
    <w:p w:rsidR="00D56966" w:rsidRPr="009D73B9" w:rsidRDefault="00D56966"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r w:rsidRPr="009D73B9">
        <w:rPr>
          <w:rFonts w:ascii="Times New Roman" w:hAnsi="Times New Roman"/>
          <w:color w:val="000000"/>
          <w:sz w:val="28"/>
          <w:szCs w:val="28"/>
          <w:lang w:eastAsia="ru-RU"/>
        </w:rPr>
        <w:t>Кутлусурин Е.С. Оценка бальнеоресурсов аридной зоны (на примере Астраханской области): автореф…канд.географ. наук. – Астрахань, 2012.-24с.</w:t>
      </w:r>
    </w:p>
    <w:p w:rsidR="00D56966" w:rsidRPr="009D73B9" w:rsidRDefault="00D56966"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r w:rsidRPr="009D73B9">
        <w:rPr>
          <w:rFonts w:ascii="Times New Roman" w:hAnsi="Times New Roman"/>
          <w:color w:val="000000"/>
          <w:sz w:val="28"/>
          <w:szCs w:val="28"/>
          <w:lang w:eastAsia="ru-RU"/>
        </w:rPr>
        <w:t>Руденко Е.И. Курорт Тинаки и Тинакское грязевое озеро: сборник статей. – Астрахань, 1957. – Вып.1. – 74 с.</w:t>
      </w:r>
    </w:p>
    <w:p w:rsidR="00D56966" w:rsidRPr="009D73B9" w:rsidRDefault="00D56966"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r w:rsidRPr="009D73B9">
        <w:rPr>
          <w:rFonts w:ascii="Times New Roman" w:hAnsi="Times New Roman"/>
          <w:color w:val="000000"/>
          <w:sz w:val="28"/>
          <w:szCs w:val="28"/>
          <w:lang w:eastAsia="ru-RU"/>
        </w:rPr>
        <w:t>Природа и история Астраханская края. – Астрахань: Издательство Астраханского педагогического института, 1996. – 364 с.</w:t>
      </w:r>
    </w:p>
    <w:p w:rsidR="00D56966" w:rsidRPr="009D73B9" w:rsidRDefault="00D56966"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r w:rsidRPr="009D73B9">
        <w:rPr>
          <w:rFonts w:ascii="Times New Roman" w:hAnsi="Times New Roman"/>
          <w:color w:val="000000"/>
          <w:sz w:val="28"/>
          <w:szCs w:val="28"/>
          <w:lang w:eastAsia="ru-RU"/>
        </w:rPr>
        <w:t xml:space="preserve">Агентство по делам архивов Астраханской области </w:t>
      </w:r>
      <w:hyperlink r:id="rId20" w:history="1">
        <w:r w:rsidRPr="009D73B9">
          <w:rPr>
            <w:rStyle w:val="ac"/>
            <w:rFonts w:ascii="Times New Roman" w:hAnsi="Times New Roman"/>
            <w:sz w:val="28"/>
            <w:szCs w:val="28"/>
            <w:lang w:eastAsia="ru-RU"/>
          </w:rPr>
          <w:t>https://archive.astrobl.ru/</w:t>
        </w:r>
      </w:hyperlink>
    </w:p>
    <w:p w:rsidR="00D56966" w:rsidRPr="009D73B9" w:rsidRDefault="00D56966"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r w:rsidRPr="009D73B9">
        <w:rPr>
          <w:rFonts w:ascii="Times New Roman" w:hAnsi="Times New Roman"/>
          <w:color w:val="000000"/>
          <w:sz w:val="28"/>
          <w:szCs w:val="28"/>
          <w:lang w:eastAsia="ru-RU"/>
        </w:rPr>
        <w:t xml:space="preserve">Федеральное бюджетное учреждение Центр реабилитации ФСС РФ «Тинаки» </w:t>
      </w:r>
      <w:hyperlink r:id="rId21" w:history="1">
        <w:r w:rsidRPr="009D73B9">
          <w:rPr>
            <w:rStyle w:val="ac"/>
            <w:rFonts w:ascii="Times New Roman" w:hAnsi="Times New Roman"/>
            <w:sz w:val="28"/>
            <w:szCs w:val="28"/>
            <w:lang w:eastAsia="ru-RU"/>
          </w:rPr>
          <w:t>http://tinaki.ru/about/</w:t>
        </w:r>
      </w:hyperlink>
    </w:p>
    <w:p w:rsidR="00D56966" w:rsidRPr="009D73B9" w:rsidRDefault="00D56966"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r w:rsidRPr="009D73B9">
        <w:rPr>
          <w:rFonts w:ascii="Times New Roman" w:hAnsi="Times New Roman"/>
          <w:color w:val="000000"/>
          <w:sz w:val="28"/>
          <w:szCs w:val="28"/>
          <w:lang w:eastAsia="ru-RU"/>
        </w:rPr>
        <w:t>Сайт</w:t>
      </w:r>
      <w:hyperlink r:id="rId22" w:history="1">
        <w:r w:rsidRPr="009D73B9">
          <w:rPr>
            <w:rStyle w:val="ac"/>
            <w:rFonts w:ascii="Times New Roman" w:hAnsi="Times New Roman"/>
            <w:sz w:val="28"/>
            <w:szCs w:val="28"/>
            <w:lang w:eastAsia="ru-RU"/>
          </w:rPr>
          <w:t>https://www.kurortmag.ru/dictionary/O/Ozero_Lechebnoe_(Astrahanskaja_oblast')/</w:t>
        </w:r>
      </w:hyperlink>
    </w:p>
    <w:p w:rsidR="00D56966" w:rsidRPr="009D73B9" w:rsidRDefault="005471C4" w:rsidP="009D73B9">
      <w:pPr>
        <w:pStyle w:val="a3"/>
        <w:widowControl w:val="0"/>
        <w:numPr>
          <w:ilvl w:val="0"/>
          <w:numId w:val="12"/>
        </w:numPr>
        <w:suppressAutoHyphens/>
        <w:spacing w:after="0" w:line="240" w:lineRule="auto"/>
        <w:ind w:left="0"/>
        <w:jc w:val="both"/>
        <w:rPr>
          <w:rFonts w:ascii="Times New Roman" w:hAnsi="Times New Roman"/>
          <w:color w:val="000000"/>
          <w:sz w:val="28"/>
          <w:szCs w:val="28"/>
          <w:lang w:eastAsia="ru-RU"/>
        </w:rPr>
      </w:pPr>
      <w:hyperlink r:id="rId23" w:history="1">
        <w:r w:rsidR="00D56966" w:rsidRPr="009D73B9">
          <w:rPr>
            <w:rStyle w:val="ac"/>
            <w:sz w:val="28"/>
            <w:szCs w:val="28"/>
          </w:rPr>
          <w:t>http://oopt.aari.ru/oopt/</w:t>
        </w:r>
      </w:hyperlink>
    </w:p>
    <w:p w:rsidR="00D56966" w:rsidRPr="009D73B9" w:rsidRDefault="00D56966" w:rsidP="009D73B9">
      <w:pPr>
        <w:pStyle w:val="a3"/>
        <w:widowControl w:val="0"/>
        <w:suppressAutoHyphens/>
        <w:spacing w:after="0" w:line="240" w:lineRule="auto"/>
        <w:ind w:left="0"/>
        <w:jc w:val="both"/>
        <w:rPr>
          <w:rFonts w:ascii="Times New Roman" w:hAnsi="Times New Roman"/>
          <w:color w:val="000000"/>
          <w:sz w:val="28"/>
          <w:szCs w:val="28"/>
          <w:lang w:eastAsia="ru-RU"/>
        </w:rPr>
      </w:pPr>
    </w:p>
    <w:p w:rsidR="00D56966" w:rsidRPr="009D73B9" w:rsidRDefault="00D56966" w:rsidP="009D73B9">
      <w:pPr>
        <w:widowControl w:val="0"/>
        <w:suppressAutoHyphens/>
        <w:spacing w:after="0" w:line="240" w:lineRule="auto"/>
        <w:ind w:firstLine="75"/>
        <w:jc w:val="both"/>
        <w:rPr>
          <w:rFonts w:ascii="Times New Roman" w:hAnsi="Times New Roman"/>
          <w:color w:val="000000"/>
          <w:sz w:val="28"/>
          <w:szCs w:val="28"/>
          <w:lang w:eastAsia="ru-RU"/>
        </w:rPr>
      </w:pPr>
    </w:p>
    <w:p w:rsidR="00D56966" w:rsidRPr="009D73B9" w:rsidRDefault="00D56966" w:rsidP="009D73B9">
      <w:pPr>
        <w:spacing w:after="0" w:line="240" w:lineRule="auto"/>
        <w:ind w:firstLine="708"/>
        <w:jc w:val="both"/>
        <w:rPr>
          <w:rFonts w:ascii="Times New Roman" w:hAnsi="Times New Roman"/>
          <w:b/>
          <w:bCs/>
          <w:sz w:val="28"/>
          <w:szCs w:val="28"/>
        </w:rPr>
      </w:pPr>
    </w:p>
    <w:sectPr w:rsidR="00D56966" w:rsidRPr="009D73B9" w:rsidSect="0037274F">
      <w:footerReference w:type="default" r:id="rId24"/>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71C4" w:rsidRDefault="005471C4" w:rsidP="00376B5C">
      <w:pPr>
        <w:spacing w:after="0" w:line="240" w:lineRule="auto"/>
      </w:pPr>
      <w:r>
        <w:separator/>
      </w:r>
    </w:p>
  </w:endnote>
  <w:endnote w:type="continuationSeparator" w:id="0">
    <w:p w:rsidR="005471C4" w:rsidRDefault="005471C4" w:rsidP="00376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56966" w:rsidRDefault="00755096">
    <w:pPr>
      <w:pStyle w:val="a8"/>
      <w:jc w:val="center"/>
    </w:pPr>
    <w:r>
      <w:fldChar w:fldCharType="begin"/>
    </w:r>
    <w:r>
      <w:instrText>PAGE   \* MERGEFORMAT</w:instrText>
    </w:r>
    <w:r>
      <w:fldChar w:fldCharType="separate"/>
    </w:r>
    <w:r w:rsidR="00BB76BC">
      <w:rPr>
        <w:noProof/>
      </w:rPr>
      <w:t>21</w:t>
    </w:r>
    <w:r>
      <w:rPr>
        <w:noProof/>
      </w:rPr>
      <w:fldChar w:fldCharType="end"/>
    </w:r>
  </w:p>
  <w:p w:rsidR="00D56966" w:rsidRDefault="00D56966">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71C4" w:rsidRDefault="005471C4" w:rsidP="00376B5C">
      <w:pPr>
        <w:spacing w:after="0" w:line="240" w:lineRule="auto"/>
      </w:pPr>
      <w:r>
        <w:separator/>
      </w:r>
    </w:p>
  </w:footnote>
  <w:footnote w:type="continuationSeparator" w:id="0">
    <w:p w:rsidR="005471C4" w:rsidRDefault="005471C4" w:rsidP="00376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7161C04"/>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69BAA01A"/>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FD9E2912"/>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104A438A"/>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5FD6F38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320477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BACEC9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CC05CB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BA428D0"/>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7F624C0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375193F"/>
    <w:multiLevelType w:val="hybridMultilevel"/>
    <w:tmpl w:val="0312423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143A1C1D"/>
    <w:multiLevelType w:val="hybridMultilevel"/>
    <w:tmpl w:val="55B44DE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149E3886"/>
    <w:multiLevelType w:val="hybridMultilevel"/>
    <w:tmpl w:val="5AF4B8A4"/>
    <w:lvl w:ilvl="0" w:tplc="7788414C">
      <w:start w:val="1"/>
      <w:numFmt w:val="decimal"/>
      <w:lvlText w:val="%1)"/>
      <w:lvlJc w:val="left"/>
      <w:pPr>
        <w:ind w:left="1068" w:hanging="708"/>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16555D45"/>
    <w:multiLevelType w:val="hybridMultilevel"/>
    <w:tmpl w:val="ECF29986"/>
    <w:lvl w:ilvl="0" w:tplc="1ABAAB94">
      <w:start w:val="1"/>
      <w:numFmt w:val="decimal"/>
      <w:lvlText w:val="%1."/>
      <w:lvlJc w:val="left"/>
      <w:pPr>
        <w:ind w:left="644" w:hanging="360"/>
      </w:pPr>
      <w:rPr>
        <w:rFonts w:cs="Times New Roman" w:hint="default"/>
        <w:sz w:val="28"/>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15:restartNumberingAfterBreak="0">
    <w:nsid w:val="17CF19ED"/>
    <w:multiLevelType w:val="hybridMultilevel"/>
    <w:tmpl w:val="8218624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1C8E396D"/>
    <w:multiLevelType w:val="hybridMultilevel"/>
    <w:tmpl w:val="9A54F108"/>
    <w:lvl w:ilvl="0" w:tplc="0419000F">
      <w:start w:val="1"/>
      <w:numFmt w:val="decimal"/>
      <w:lvlText w:val="%1."/>
      <w:lvlJc w:val="left"/>
      <w:pPr>
        <w:ind w:left="1003" w:hanging="360"/>
      </w:pPr>
      <w:rPr>
        <w:rFonts w:cs="Times New Roman"/>
      </w:rPr>
    </w:lvl>
    <w:lvl w:ilvl="1" w:tplc="04190019" w:tentative="1">
      <w:start w:val="1"/>
      <w:numFmt w:val="lowerLetter"/>
      <w:lvlText w:val="%2."/>
      <w:lvlJc w:val="left"/>
      <w:pPr>
        <w:ind w:left="1723" w:hanging="360"/>
      </w:pPr>
      <w:rPr>
        <w:rFonts w:cs="Times New Roman"/>
      </w:rPr>
    </w:lvl>
    <w:lvl w:ilvl="2" w:tplc="0419001B" w:tentative="1">
      <w:start w:val="1"/>
      <w:numFmt w:val="lowerRoman"/>
      <w:lvlText w:val="%3."/>
      <w:lvlJc w:val="right"/>
      <w:pPr>
        <w:ind w:left="2443" w:hanging="180"/>
      </w:pPr>
      <w:rPr>
        <w:rFonts w:cs="Times New Roman"/>
      </w:rPr>
    </w:lvl>
    <w:lvl w:ilvl="3" w:tplc="0419000F" w:tentative="1">
      <w:start w:val="1"/>
      <w:numFmt w:val="decimal"/>
      <w:lvlText w:val="%4."/>
      <w:lvlJc w:val="left"/>
      <w:pPr>
        <w:ind w:left="3163" w:hanging="360"/>
      </w:pPr>
      <w:rPr>
        <w:rFonts w:cs="Times New Roman"/>
      </w:rPr>
    </w:lvl>
    <w:lvl w:ilvl="4" w:tplc="04190019" w:tentative="1">
      <w:start w:val="1"/>
      <w:numFmt w:val="lowerLetter"/>
      <w:lvlText w:val="%5."/>
      <w:lvlJc w:val="left"/>
      <w:pPr>
        <w:ind w:left="3883" w:hanging="360"/>
      </w:pPr>
      <w:rPr>
        <w:rFonts w:cs="Times New Roman"/>
      </w:rPr>
    </w:lvl>
    <w:lvl w:ilvl="5" w:tplc="0419001B" w:tentative="1">
      <w:start w:val="1"/>
      <w:numFmt w:val="lowerRoman"/>
      <w:lvlText w:val="%6."/>
      <w:lvlJc w:val="right"/>
      <w:pPr>
        <w:ind w:left="4603" w:hanging="180"/>
      </w:pPr>
      <w:rPr>
        <w:rFonts w:cs="Times New Roman"/>
      </w:rPr>
    </w:lvl>
    <w:lvl w:ilvl="6" w:tplc="0419000F" w:tentative="1">
      <w:start w:val="1"/>
      <w:numFmt w:val="decimal"/>
      <w:lvlText w:val="%7."/>
      <w:lvlJc w:val="left"/>
      <w:pPr>
        <w:ind w:left="5323" w:hanging="360"/>
      </w:pPr>
      <w:rPr>
        <w:rFonts w:cs="Times New Roman"/>
      </w:rPr>
    </w:lvl>
    <w:lvl w:ilvl="7" w:tplc="04190019" w:tentative="1">
      <w:start w:val="1"/>
      <w:numFmt w:val="lowerLetter"/>
      <w:lvlText w:val="%8."/>
      <w:lvlJc w:val="left"/>
      <w:pPr>
        <w:ind w:left="6043" w:hanging="360"/>
      </w:pPr>
      <w:rPr>
        <w:rFonts w:cs="Times New Roman"/>
      </w:rPr>
    </w:lvl>
    <w:lvl w:ilvl="8" w:tplc="0419001B" w:tentative="1">
      <w:start w:val="1"/>
      <w:numFmt w:val="lowerRoman"/>
      <w:lvlText w:val="%9."/>
      <w:lvlJc w:val="right"/>
      <w:pPr>
        <w:ind w:left="6763" w:hanging="180"/>
      </w:pPr>
      <w:rPr>
        <w:rFonts w:cs="Times New Roman"/>
      </w:rPr>
    </w:lvl>
  </w:abstractNum>
  <w:abstractNum w:abstractNumId="16" w15:restartNumberingAfterBreak="0">
    <w:nsid w:val="3598364A"/>
    <w:multiLevelType w:val="hybridMultilevel"/>
    <w:tmpl w:val="B37879A4"/>
    <w:lvl w:ilvl="0" w:tplc="1ABAAB94">
      <w:start w:val="1"/>
      <w:numFmt w:val="decimal"/>
      <w:lvlText w:val="%1."/>
      <w:lvlJc w:val="left"/>
      <w:pPr>
        <w:ind w:left="720" w:hanging="360"/>
      </w:pPr>
      <w:rPr>
        <w:rFonts w:cs="Times New Roman" w:hint="default"/>
        <w:sz w:val="28"/>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15:restartNumberingAfterBreak="0">
    <w:nsid w:val="3C8C7C48"/>
    <w:multiLevelType w:val="hybridMultilevel"/>
    <w:tmpl w:val="5BCE58B2"/>
    <w:lvl w:ilvl="0" w:tplc="7788414C">
      <w:start w:val="1"/>
      <w:numFmt w:val="decimal"/>
      <w:lvlText w:val="%1)"/>
      <w:lvlJc w:val="left"/>
      <w:pPr>
        <w:ind w:left="1068" w:hanging="708"/>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15:restartNumberingAfterBreak="0">
    <w:nsid w:val="5C394B29"/>
    <w:multiLevelType w:val="hybridMultilevel"/>
    <w:tmpl w:val="921A6F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E275045"/>
    <w:multiLevelType w:val="hybridMultilevel"/>
    <w:tmpl w:val="36362A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CC26DB6"/>
    <w:multiLevelType w:val="hybridMultilevel"/>
    <w:tmpl w:val="42843DBC"/>
    <w:lvl w:ilvl="0" w:tplc="0419000F">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1" w15:restartNumberingAfterBreak="0">
    <w:nsid w:val="7EBE25AB"/>
    <w:multiLevelType w:val="hybridMultilevel"/>
    <w:tmpl w:val="86F4B00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4"/>
  </w:num>
  <w:num w:numId="2">
    <w:abstractNumId w:val="12"/>
  </w:num>
  <w:num w:numId="3">
    <w:abstractNumId w:val="17"/>
  </w:num>
  <w:num w:numId="4">
    <w:abstractNumId w:val="21"/>
  </w:num>
  <w:num w:numId="5">
    <w:abstractNumId w:val="10"/>
  </w:num>
  <w:num w:numId="6">
    <w:abstractNumId w:val="19"/>
  </w:num>
  <w:num w:numId="7">
    <w:abstractNumId w:val="18"/>
  </w:num>
  <w:num w:numId="8">
    <w:abstractNumId w:val="20"/>
  </w:num>
  <w:num w:numId="9">
    <w:abstractNumId w:val="16"/>
  </w:num>
  <w:num w:numId="10">
    <w:abstractNumId w:val="15"/>
  </w:num>
  <w:num w:numId="11">
    <w:abstractNumId w:val="13"/>
  </w:num>
  <w:num w:numId="12">
    <w:abstractNumId w:val="11"/>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B7AC3"/>
    <w:rsid w:val="00006D62"/>
    <w:rsid w:val="00015D15"/>
    <w:rsid w:val="0002401D"/>
    <w:rsid w:val="00031DD8"/>
    <w:rsid w:val="0007740D"/>
    <w:rsid w:val="00096F4B"/>
    <w:rsid w:val="00097C3E"/>
    <w:rsid w:val="000C2995"/>
    <w:rsid w:val="000C7157"/>
    <w:rsid w:val="000F56A4"/>
    <w:rsid w:val="001149FE"/>
    <w:rsid w:val="00131591"/>
    <w:rsid w:val="00144CD9"/>
    <w:rsid w:val="00151007"/>
    <w:rsid w:val="001526A2"/>
    <w:rsid w:val="001B74AF"/>
    <w:rsid w:val="001C1D11"/>
    <w:rsid w:val="001C6CBD"/>
    <w:rsid w:val="001E6209"/>
    <w:rsid w:val="001F746C"/>
    <w:rsid w:val="00216305"/>
    <w:rsid w:val="00231684"/>
    <w:rsid w:val="00240078"/>
    <w:rsid w:val="00261787"/>
    <w:rsid w:val="00282A59"/>
    <w:rsid w:val="00292CB8"/>
    <w:rsid w:val="002B558F"/>
    <w:rsid w:val="002C6095"/>
    <w:rsid w:val="002E2ACA"/>
    <w:rsid w:val="002F308F"/>
    <w:rsid w:val="002F5926"/>
    <w:rsid w:val="00312388"/>
    <w:rsid w:val="003339A5"/>
    <w:rsid w:val="00335FC7"/>
    <w:rsid w:val="003428BD"/>
    <w:rsid w:val="00352168"/>
    <w:rsid w:val="003676D2"/>
    <w:rsid w:val="0037274F"/>
    <w:rsid w:val="00376B5C"/>
    <w:rsid w:val="003A12CF"/>
    <w:rsid w:val="003A5624"/>
    <w:rsid w:val="003C702C"/>
    <w:rsid w:val="003D0EC8"/>
    <w:rsid w:val="003F5551"/>
    <w:rsid w:val="00411706"/>
    <w:rsid w:val="004274D3"/>
    <w:rsid w:val="00452D89"/>
    <w:rsid w:val="0047560C"/>
    <w:rsid w:val="004A6AEC"/>
    <w:rsid w:val="004B7AC3"/>
    <w:rsid w:val="004D2D45"/>
    <w:rsid w:val="004E51D2"/>
    <w:rsid w:val="004F6383"/>
    <w:rsid w:val="0052228C"/>
    <w:rsid w:val="0052335B"/>
    <w:rsid w:val="0054157A"/>
    <w:rsid w:val="0054302B"/>
    <w:rsid w:val="005471C4"/>
    <w:rsid w:val="0057201D"/>
    <w:rsid w:val="00596E97"/>
    <w:rsid w:val="0059753D"/>
    <w:rsid w:val="005B326F"/>
    <w:rsid w:val="005C41E9"/>
    <w:rsid w:val="005C6D4B"/>
    <w:rsid w:val="005F338C"/>
    <w:rsid w:val="006008CC"/>
    <w:rsid w:val="00606993"/>
    <w:rsid w:val="006305E8"/>
    <w:rsid w:val="006402B5"/>
    <w:rsid w:val="00642D0B"/>
    <w:rsid w:val="0064365C"/>
    <w:rsid w:val="00647BEA"/>
    <w:rsid w:val="006554B8"/>
    <w:rsid w:val="00676647"/>
    <w:rsid w:val="00683264"/>
    <w:rsid w:val="006B0620"/>
    <w:rsid w:val="006E21BE"/>
    <w:rsid w:val="006F0F7A"/>
    <w:rsid w:val="007015ED"/>
    <w:rsid w:val="00721138"/>
    <w:rsid w:val="00727A1C"/>
    <w:rsid w:val="00733A31"/>
    <w:rsid w:val="00737323"/>
    <w:rsid w:val="007439BA"/>
    <w:rsid w:val="0075461C"/>
    <w:rsid w:val="00755096"/>
    <w:rsid w:val="007B1178"/>
    <w:rsid w:val="007C03A9"/>
    <w:rsid w:val="007C54C6"/>
    <w:rsid w:val="007E2E9C"/>
    <w:rsid w:val="00811D68"/>
    <w:rsid w:val="0081259A"/>
    <w:rsid w:val="008269AB"/>
    <w:rsid w:val="00836AE4"/>
    <w:rsid w:val="008651F9"/>
    <w:rsid w:val="00870463"/>
    <w:rsid w:val="00870CF3"/>
    <w:rsid w:val="00894280"/>
    <w:rsid w:val="008944A2"/>
    <w:rsid w:val="00897653"/>
    <w:rsid w:val="008C3665"/>
    <w:rsid w:val="008D1750"/>
    <w:rsid w:val="008E0689"/>
    <w:rsid w:val="008E78DA"/>
    <w:rsid w:val="009125B9"/>
    <w:rsid w:val="00912BDA"/>
    <w:rsid w:val="0091622C"/>
    <w:rsid w:val="00922C1D"/>
    <w:rsid w:val="00926D6D"/>
    <w:rsid w:val="00937894"/>
    <w:rsid w:val="00941856"/>
    <w:rsid w:val="00993D80"/>
    <w:rsid w:val="009B5ACB"/>
    <w:rsid w:val="009D73B9"/>
    <w:rsid w:val="00A70FD8"/>
    <w:rsid w:val="00A80F0C"/>
    <w:rsid w:val="00A816BB"/>
    <w:rsid w:val="00A909FA"/>
    <w:rsid w:val="00A913B9"/>
    <w:rsid w:val="00AB4870"/>
    <w:rsid w:val="00AC0A34"/>
    <w:rsid w:val="00AC7C41"/>
    <w:rsid w:val="00AE233E"/>
    <w:rsid w:val="00AE5564"/>
    <w:rsid w:val="00AE5FC0"/>
    <w:rsid w:val="00B06091"/>
    <w:rsid w:val="00B06845"/>
    <w:rsid w:val="00B7414E"/>
    <w:rsid w:val="00BA4507"/>
    <w:rsid w:val="00BB76BC"/>
    <w:rsid w:val="00BC1F8F"/>
    <w:rsid w:val="00BC2131"/>
    <w:rsid w:val="00BC2879"/>
    <w:rsid w:val="00BD57B7"/>
    <w:rsid w:val="00C0022B"/>
    <w:rsid w:val="00C011F3"/>
    <w:rsid w:val="00C33CD4"/>
    <w:rsid w:val="00C64E37"/>
    <w:rsid w:val="00C869FF"/>
    <w:rsid w:val="00CC72E2"/>
    <w:rsid w:val="00CD3485"/>
    <w:rsid w:val="00CE3C6C"/>
    <w:rsid w:val="00CF1D9F"/>
    <w:rsid w:val="00CF3FD2"/>
    <w:rsid w:val="00D2561D"/>
    <w:rsid w:val="00D56966"/>
    <w:rsid w:val="00D676DC"/>
    <w:rsid w:val="00D92CD9"/>
    <w:rsid w:val="00DF3393"/>
    <w:rsid w:val="00E35115"/>
    <w:rsid w:val="00E35AF5"/>
    <w:rsid w:val="00E4327A"/>
    <w:rsid w:val="00E54B55"/>
    <w:rsid w:val="00E62851"/>
    <w:rsid w:val="00E644BE"/>
    <w:rsid w:val="00E9110F"/>
    <w:rsid w:val="00E9119C"/>
    <w:rsid w:val="00EA236C"/>
    <w:rsid w:val="00EB300A"/>
    <w:rsid w:val="00EC0AE1"/>
    <w:rsid w:val="00EC24E4"/>
    <w:rsid w:val="00F042C3"/>
    <w:rsid w:val="00F14369"/>
    <w:rsid w:val="00F219C3"/>
    <w:rsid w:val="00F278C1"/>
    <w:rsid w:val="00F3598A"/>
    <w:rsid w:val="00F41F5F"/>
    <w:rsid w:val="00F478DD"/>
    <w:rsid w:val="00F90398"/>
    <w:rsid w:val="00F945F5"/>
    <w:rsid w:val="00F97821"/>
    <w:rsid w:val="00FA6BFA"/>
    <w:rsid w:val="00FD698B"/>
    <w:rsid w:val="00FE0802"/>
    <w:rsid w:val="00FE217E"/>
    <w:rsid w:val="00FE59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473EA428"/>
  <w15:docId w15:val="{5EFBA950-5968-4913-8AD2-6BD5A7D64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24E4"/>
    <w:pPr>
      <w:spacing w:after="160" w:line="259"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870463"/>
    <w:pPr>
      <w:ind w:left="720"/>
      <w:contextualSpacing/>
    </w:pPr>
  </w:style>
  <w:style w:type="paragraph" w:styleId="a4">
    <w:name w:val="Balloon Text"/>
    <w:basedOn w:val="a"/>
    <w:link w:val="a5"/>
    <w:uiPriority w:val="99"/>
    <w:semiHidden/>
    <w:rsid w:val="00376B5C"/>
    <w:pPr>
      <w:spacing w:after="0" w:line="240" w:lineRule="auto"/>
    </w:pPr>
    <w:rPr>
      <w:rFonts w:ascii="Tahoma" w:hAnsi="Tahoma" w:cs="Tahoma"/>
      <w:sz w:val="16"/>
      <w:szCs w:val="16"/>
    </w:rPr>
  </w:style>
  <w:style w:type="character" w:customStyle="1" w:styleId="a5">
    <w:name w:val="Текст выноски Знак"/>
    <w:link w:val="a4"/>
    <w:uiPriority w:val="99"/>
    <w:semiHidden/>
    <w:locked/>
    <w:rsid w:val="00376B5C"/>
    <w:rPr>
      <w:rFonts w:ascii="Tahoma" w:hAnsi="Tahoma" w:cs="Tahoma"/>
      <w:sz w:val="16"/>
      <w:szCs w:val="16"/>
    </w:rPr>
  </w:style>
  <w:style w:type="paragraph" w:styleId="a6">
    <w:name w:val="header"/>
    <w:basedOn w:val="a"/>
    <w:link w:val="a7"/>
    <w:uiPriority w:val="99"/>
    <w:rsid w:val="00376B5C"/>
    <w:pPr>
      <w:tabs>
        <w:tab w:val="center" w:pos="4677"/>
        <w:tab w:val="right" w:pos="9355"/>
      </w:tabs>
      <w:spacing w:after="0" w:line="240" w:lineRule="auto"/>
    </w:pPr>
  </w:style>
  <w:style w:type="character" w:customStyle="1" w:styleId="a7">
    <w:name w:val="Верхний колонтитул Знак"/>
    <w:link w:val="a6"/>
    <w:uiPriority w:val="99"/>
    <w:locked/>
    <w:rsid w:val="00376B5C"/>
    <w:rPr>
      <w:rFonts w:cs="Times New Roman"/>
    </w:rPr>
  </w:style>
  <w:style w:type="paragraph" w:styleId="a8">
    <w:name w:val="footer"/>
    <w:basedOn w:val="a"/>
    <w:link w:val="a9"/>
    <w:uiPriority w:val="99"/>
    <w:rsid w:val="00376B5C"/>
    <w:pPr>
      <w:tabs>
        <w:tab w:val="center" w:pos="4677"/>
        <w:tab w:val="right" w:pos="9355"/>
      </w:tabs>
      <w:spacing w:after="0" w:line="240" w:lineRule="auto"/>
    </w:pPr>
  </w:style>
  <w:style w:type="character" w:customStyle="1" w:styleId="a9">
    <w:name w:val="Нижний колонтитул Знак"/>
    <w:link w:val="a8"/>
    <w:uiPriority w:val="99"/>
    <w:locked/>
    <w:rsid w:val="00376B5C"/>
    <w:rPr>
      <w:rFonts w:cs="Times New Roman"/>
    </w:rPr>
  </w:style>
  <w:style w:type="table" w:styleId="aa">
    <w:name w:val="Table Grid"/>
    <w:basedOn w:val="a1"/>
    <w:uiPriority w:val="99"/>
    <w:rsid w:val="00AE23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rsid w:val="008E78DA"/>
    <w:pPr>
      <w:spacing w:before="100" w:beforeAutospacing="1" w:after="100" w:afterAutospacing="1" w:line="240" w:lineRule="auto"/>
    </w:pPr>
    <w:rPr>
      <w:rFonts w:ascii="Times New Roman" w:eastAsia="Times New Roman" w:hAnsi="Times New Roman"/>
      <w:sz w:val="24"/>
      <w:szCs w:val="24"/>
      <w:lang w:eastAsia="ru-RU"/>
    </w:rPr>
  </w:style>
  <w:style w:type="character" w:styleId="ac">
    <w:name w:val="Hyperlink"/>
    <w:uiPriority w:val="99"/>
    <w:rsid w:val="00015D15"/>
    <w:rPr>
      <w:rFonts w:cs="Times New Roman"/>
      <w:color w:val="0000FF"/>
      <w:u w:val="single"/>
    </w:rPr>
  </w:style>
  <w:style w:type="paragraph" w:styleId="ad">
    <w:name w:val="No Spacing"/>
    <w:uiPriority w:val="1"/>
    <w:qFormat/>
    <w:rsid w:val="00E9119C"/>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55815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tinaki.ru/about/" TargetMode="Externa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archive.astrobl.r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oopt.aari.ru/oopt/" TargetMode="Externa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www.kurortmag.ru/dictionary/O/Ozero_Lechebnoe_(Astrahanskaja_oblas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529</TotalTime>
  <Pages>22</Pages>
  <Words>5885</Words>
  <Characters>33548</Characters>
  <Application>Microsoft Office Word</Application>
  <DocSecurity>0</DocSecurity>
  <Lines>279</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39355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Alex</dc:creator>
  <cp:keywords/>
  <dc:description/>
  <cp:lastModifiedBy>Пользователь Windows</cp:lastModifiedBy>
  <cp:revision>75</cp:revision>
  <dcterms:created xsi:type="dcterms:W3CDTF">2020-04-17T08:24:00Z</dcterms:created>
  <dcterms:modified xsi:type="dcterms:W3CDTF">2020-12-18T14:21:00Z</dcterms:modified>
</cp:coreProperties>
</file>