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4"/>
          <w:sz w:val="28"/>
          <w:szCs w:val="28"/>
          <w:lang w:eastAsia="ru-RU"/>
        </w:rPr>
      </w:pPr>
      <w:r w:rsidRPr="00C23ED3">
        <w:rPr>
          <w:rFonts w:ascii="Times New Roman" w:eastAsia="Times New Roman" w:hAnsi="Times New Roman" w:cs="Times New Roman"/>
          <w:color w:val="000000"/>
          <w:spacing w:val="2"/>
          <w:sz w:val="28"/>
          <w:szCs w:val="28"/>
          <w:lang w:eastAsia="ru-RU"/>
        </w:rPr>
        <w:t>Департамент образования Администрации г. Ханты-Мансийска</w:t>
      </w:r>
      <w:r w:rsidRPr="00C23ED3">
        <w:rPr>
          <w:rFonts w:ascii="Times New Roman" w:eastAsia="Times New Roman" w:hAnsi="Times New Roman" w:cs="Times New Roman"/>
          <w:color w:val="000000"/>
          <w:spacing w:val="-4"/>
          <w:sz w:val="28"/>
          <w:szCs w:val="28"/>
          <w:lang w:eastAsia="ru-RU"/>
        </w:rPr>
        <w:t xml:space="preserve"> </w:t>
      </w:r>
    </w:p>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pacing w:val="1"/>
          <w:sz w:val="28"/>
          <w:szCs w:val="28"/>
          <w:lang w:eastAsia="ru-RU"/>
        </w:rPr>
      </w:pPr>
      <w:r w:rsidRPr="00C23ED3">
        <w:rPr>
          <w:rFonts w:ascii="Times New Roman" w:eastAsia="Times New Roman" w:hAnsi="Times New Roman" w:cs="Times New Roman"/>
          <w:color w:val="000000"/>
          <w:spacing w:val="-4"/>
          <w:sz w:val="28"/>
          <w:szCs w:val="28"/>
          <w:lang w:eastAsia="ru-RU"/>
        </w:rPr>
        <w:t>МБУ ДО «</w:t>
      </w:r>
      <w:r w:rsidRPr="00C23ED3">
        <w:rPr>
          <w:rFonts w:ascii="Times New Roman" w:eastAsia="Times New Roman" w:hAnsi="Times New Roman" w:cs="Times New Roman"/>
          <w:bCs/>
          <w:color w:val="000000"/>
          <w:spacing w:val="1"/>
          <w:sz w:val="28"/>
          <w:szCs w:val="28"/>
          <w:lang w:eastAsia="ru-RU"/>
        </w:rPr>
        <w:t xml:space="preserve">Станция юных натуралистов» </w:t>
      </w:r>
    </w:p>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pacing w:val="1"/>
          <w:sz w:val="28"/>
          <w:szCs w:val="28"/>
          <w:lang w:eastAsia="ru-RU"/>
        </w:rPr>
      </w:pPr>
      <w:r w:rsidRPr="00C23ED3">
        <w:rPr>
          <w:rFonts w:ascii="Times New Roman" w:eastAsia="Times New Roman" w:hAnsi="Times New Roman" w:cs="Times New Roman"/>
          <w:color w:val="000000"/>
          <w:spacing w:val="2"/>
          <w:sz w:val="28"/>
          <w:szCs w:val="28"/>
          <w:lang w:eastAsia="ru-RU"/>
        </w:rPr>
        <w:t>Ханты-Мансийский автономный округ-Югра, г.Ханты-Мансийск</w:t>
      </w:r>
      <w:r w:rsidRPr="00C23ED3">
        <w:rPr>
          <w:rFonts w:ascii="Times New Roman" w:eastAsia="Times New Roman" w:hAnsi="Times New Roman" w:cs="Times New Roman"/>
          <w:bCs/>
          <w:color w:val="000000"/>
          <w:spacing w:val="1"/>
          <w:sz w:val="28"/>
          <w:szCs w:val="28"/>
          <w:lang w:eastAsia="ru-RU"/>
        </w:rPr>
        <w:t xml:space="preserve"> </w:t>
      </w:r>
    </w:p>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pacing w:val="1"/>
          <w:sz w:val="28"/>
          <w:szCs w:val="28"/>
          <w:lang w:eastAsia="ru-RU"/>
        </w:rPr>
      </w:pPr>
      <w:r w:rsidRPr="00C23ED3">
        <w:rPr>
          <w:rFonts w:ascii="Times New Roman" w:eastAsia="Times New Roman" w:hAnsi="Times New Roman" w:cs="Times New Roman"/>
          <w:bCs/>
          <w:color w:val="000000"/>
          <w:spacing w:val="1"/>
          <w:sz w:val="28"/>
          <w:szCs w:val="28"/>
          <w:lang w:eastAsia="ru-RU"/>
        </w:rPr>
        <w:t>Объединение «Юный ихтиолог»</w:t>
      </w:r>
    </w:p>
    <w:p w:rsidR="00C23ED3" w:rsidRPr="00C23ED3" w:rsidRDefault="00C23ED3" w:rsidP="00C23E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pacing w:val="1"/>
          <w:sz w:val="28"/>
          <w:szCs w:val="28"/>
          <w:lang w:eastAsia="ru-RU"/>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28"/>
      </w:tblGrid>
      <w:tr w:rsidR="00C23ED3" w:rsidRPr="00C23ED3" w:rsidTr="00C23ED3">
        <w:tc>
          <w:tcPr>
            <w:tcW w:w="4927" w:type="dxa"/>
          </w:tcPr>
          <w:p w:rsidR="00C23ED3" w:rsidRPr="00C23ED3" w:rsidRDefault="00C23ED3" w:rsidP="00C23ED3">
            <w:pPr>
              <w:widowControl w:val="0"/>
              <w:autoSpaceDE w:val="0"/>
              <w:autoSpaceDN w:val="0"/>
              <w:adjustRightInd w:val="0"/>
              <w:rPr>
                <w:rFonts w:ascii="Times New Roman" w:eastAsia="Times New Roman" w:hAnsi="Times New Roman" w:cs="Times New Roman"/>
                <w:color w:val="000000"/>
                <w:spacing w:val="-2"/>
                <w:sz w:val="28"/>
                <w:szCs w:val="28"/>
                <w:lang w:eastAsia="ru-RU"/>
              </w:rPr>
            </w:pPr>
            <w:r w:rsidRPr="00C23ED3">
              <w:rPr>
                <w:rFonts w:ascii="Times New Roman" w:eastAsia="Times New Roman" w:hAnsi="Times New Roman" w:cs="Times New Roman"/>
                <w:color w:val="000000"/>
                <w:spacing w:val="-2"/>
                <w:sz w:val="28"/>
                <w:szCs w:val="28"/>
                <w:lang w:eastAsia="ru-RU"/>
              </w:rPr>
              <w:t xml:space="preserve">628011, </w:t>
            </w:r>
            <w:r w:rsidRPr="00C23ED3">
              <w:rPr>
                <w:rFonts w:ascii="Times New Roman" w:eastAsia="Times New Roman" w:hAnsi="Times New Roman" w:cs="Times New Roman"/>
                <w:color w:val="000000"/>
                <w:spacing w:val="-1"/>
                <w:sz w:val="28"/>
                <w:szCs w:val="28"/>
                <w:lang w:eastAsia="ru-RU"/>
              </w:rPr>
              <w:t>Ханты-Мансийский АО-Югра,</w:t>
            </w:r>
            <w:r w:rsidRPr="00C23ED3">
              <w:rPr>
                <w:rFonts w:ascii="Times New Roman" w:eastAsia="Times New Roman" w:hAnsi="Times New Roman" w:cs="Times New Roman"/>
                <w:color w:val="000000"/>
                <w:spacing w:val="-2"/>
                <w:sz w:val="28"/>
                <w:szCs w:val="28"/>
                <w:lang w:eastAsia="ru-RU"/>
              </w:rPr>
              <w:t xml:space="preserve"> </w:t>
            </w:r>
          </w:p>
          <w:p w:rsidR="00C23ED3" w:rsidRPr="00C23ED3" w:rsidRDefault="00C23ED3" w:rsidP="00C23ED3">
            <w:pPr>
              <w:widowControl w:val="0"/>
              <w:autoSpaceDE w:val="0"/>
              <w:autoSpaceDN w:val="0"/>
              <w:adjustRightInd w:val="0"/>
              <w:rPr>
                <w:rFonts w:ascii="Times New Roman" w:eastAsia="Times New Roman" w:hAnsi="Times New Roman" w:cs="Times New Roman"/>
                <w:color w:val="000000"/>
                <w:spacing w:val="-2"/>
                <w:sz w:val="28"/>
                <w:szCs w:val="28"/>
                <w:lang w:eastAsia="ru-RU"/>
              </w:rPr>
            </w:pPr>
            <w:r w:rsidRPr="00C23ED3">
              <w:rPr>
                <w:rFonts w:ascii="Times New Roman" w:eastAsia="Times New Roman" w:hAnsi="Times New Roman" w:cs="Times New Roman"/>
                <w:color w:val="000000"/>
                <w:spacing w:val="-2"/>
                <w:sz w:val="28"/>
                <w:szCs w:val="28"/>
                <w:lang w:eastAsia="ru-RU"/>
              </w:rPr>
              <w:t>г. Ханты-Мансийск,</w:t>
            </w:r>
          </w:p>
          <w:p w:rsidR="00C23ED3" w:rsidRPr="00C23ED3" w:rsidRDefault="00C23ED3" w:rsidP="00C23ED3">
            <w:pPr>
              <w:widowControl w:val="0"/>
              <w:autoSpaceDE w:val="0"/>
              <w:autoSpaceDN w:val="0"/>
              <w:adjustRightInd w:val="0"/>
              <w:rPr>
                <w:rFonts w:ascii="Times New Roman" w:eastAsia="Times New Roman" w:hAnsi="Times New Roman" w:cs="Times New Roman"/>
                <w:bCs/>
                <w:color w:val="000000"/>
                <w:spacing w:val="1"/>
                <w:sz w:val="28"/>
                <w:szCs w:val="28"/>
                <w:lang w:eastAsia="ru-RU"/>
              </w:rPr>
            </w:pPr>
            <w:r w:rsidRPr="00C23ED3">
              <w:rPr>
                <w:rFonts w:ascii="Times New Roman" w:eastAsia="Times New Roman" w:hAnsi="Times New Roman" w:cs="Times New Roman"/>
                <w:color w:val="000000"/>
                <w:spacing w:val="-3"/>
                <w:sz w:val="28"/>
                <w:szCs w:val="28"/>
                <w:lang w:eastAsia="ru-RU"/>
              </w:rPr>
              <w:t xml:space="preserve"> ул. Павлика Морозова, 13</w:t>
            </w:r>
          </w:p>
        </w:tc>
        <w:tc>
          <w:tcPr>
            <w:tcW w:w="4928" w:type="dxa"/>
          </w:tcPr>
          <w:p w:rsidR="00C23ED3" w:rsidRPr="00C23ED3" w:rsidRDefault="00C23ED3" w:rsidP="00C23ED3">
            <w:pPr>
              <w:widowControl w:val="0"/>
              <w:autoSpaceDE w:val="0"/>
              <w:autoSpaceDN w:val="0"/>
              <w:adjustRightInd w:val="0"/>
              <w:jc w:val="right"/>
              <w:rPr>
                <w:rFonts w:ascii="Times New Roman" w:eastAsia="Times New Roman" w:hAnsi="Times New Roman" w:cs="Times New Roman"/>
                <w:color w:val="000000"/>
                <w:spacing w:val="-1"/>
                <w:sz w:val="28"/>
                <w:szCs w:val="28"/>
                <w:lang w:eastAsia="ru-RU"/>
              </w:rPr>
            </w:pPr>
            <w:r w:rsidRPr="00C23ED3">
              <w:rPr>
                <w:rFonts w:ascii="Times New Roman" w:eastAsia="Times New Roman" w:hAnsi="Times New Roman" w:cs="Times New Roman"/>
                <w:color w:val="000000"/>
                <w:spacing w:val="-1"/>
                <w:sz w:val="28"/>
                <w:szCs w:val="28"/>
                <w:lang w:eastAsia="ru-RU"/>
              </w:rPr>
              <w:t>тел: + (3467) -33-52-28</w:t>
            </w:r>
          </w:p>
          <w:p w:rsidR="00C23ED3" w:rsidRPr="00C23ED3" w:rsidRDefault="00C23ED3" w:rsidP="00C23ED3">
            <w:pPr>
              <w:widowControl w:val="0"/>
              <w:autoSpaceDE w:val="0"/>
              <w:autoSpaceDN w:val="0"/>
              <w:adjustRightInd w:val="0"/>
              <w:jc w:val="right"/>
              <w:rPr>
                <w:rFonts w:ascii="Times New Roman" w:eastAsia="Times New Roman" w:hAnsi="Times New Roman" w:cs="Times New Roman"/>
                <w:color w:val="000000"/>
                <w:spacing w:val="-5"/>
                <w:sz w:val="28"/>
                <w:szCs w:val="28"/>
                <w:lang w:eastAsia="ru-RU"/>
              </w:rPr>
            </w:pPr>
            <w:r w:rsidRPr="00C23ED3">
              <w:rPr>
                <w:rFonts w:ascii="Times New Roman" w:eastAsia="Times New Roman" w:hAnsi="Times New Roman" w:cs="Times New Roman"/>
                <w:color w:val="000000"/>
                <w:spacing w:val="-2"/>
                <w:sz w:val="28"/>
                <w:szCs w:val="28"/>
                <w:lang w:eastAsia="ru-RU"/>
              </w:rPr>
              <w:t xml:space="preserve"> тел/</w:t>
            </w:r>
            <w:r w:rsidRPr="00C23ED3">
              <w:rPr>
                <w:rFonts w:ascii="Times New Roman" w:eastAsia="Times New Roman" w:hAnsi="Times New Roman" w:cs="Times New Roman"/>
                <w:color w:val="000000"/>
                <w:spacing w:val="-5"/>
                <w:sz w:val="28"/>
                <w:szCs w:val="28"/>
                <w:lang w:eastAsia="ru-RU"/>
              </w:rPr>
              <w:t xml:space="preserve">факс: </w:t>
            </w:r>
            <w:r w:rsidRPr="00C23ED3">
              <w:rPr>
                <w:rFonts w:ascii="Times New Roman" w:eastAsia="Times New Roman" w:hAnsi="Times New Roman" w:cs="Times New Roman"/>
                <w:color w:val="000000"/>
                <w:spacing w:val="-1"/>
                <w:sz w:val="28"/>
                <w:szCs w:val="28"/>
                <w:lang w:eastAsia="ru-RU"/>
              </w:rPr>
              <w:t>+ (3467) -3</w:t>
            </w:r>
            <w:r w:rsidRPr="00C23ED3">
              <w:rPr>
                <w:rFonts w:ascii="Times New Roman" w:eastAsia="Times New Roman" w:hAnsi="Times New Roman" w:cs="Times New Roman"/>
                <w:color w:val="000000"/>
                <w:spacing w:val="-5"/>
                <w:sz w:val="28"/>
                <w:szCs w:val="28"/>
                <w:lang w:eastAsia="ru-RU"/>
              </w:rPr>
              <w:t xml:space="preserve">2-07-55 </w:t>
            </w:r>
          </w:p>
          <w:p w:rsidR="00C23ED3" w:rsidRPr="00C23ED3" w:rsidRDefault="00C23ED3" w:rsidP="00C23ED3">
            <w:pPr>
              <w:widowControl w:val="0"/>
              <w:autoSpaceDE w:val="0"/>
              <w:autoSpaceDN w:val="0"/>
              <w:adjustRightInd w:val="0"/>
              <w:jc w:val="right"/>
              <w:rPr>
                <w:rFonts w:ascii="Times New Roman" w:eastAsia="Times New Roman" w:hAnsi="Times New Roman" w:cs="Times New Roman"/>
                <w:bCs/>
                <w:color w:val="000000"/>
                <w:spacing w:val="1"/>
                <w:sz w:val="28"/>
                <w:szCs w:val="28"/>
                <w:lang w:eastAsia="ru-RU"/>
              </w:rPr>
            </w:pPr>
            <w:r w:rsidRPr="00C23ED3">
              <w:rPr>
                <w:rFonts w:ascii="Times New Roman" w:eastAsia="Times New Roman" w:hAnsi="Times New Roman" w:cs="Times New Roman"/>
                <w:color w:val="000000"/>
                <w:spacing w:val="-5"/>
                <w:sz w:val="28"/>
                <w:szCs w:val="28"/>
                <w:lang w:val="en-US" w:eastAsia="ru-RU"/>
              </w:rPr>
              <w:t>e</w:t>
            </w:r>
            <w:r w:rsidRPr="00C23ED3">
              <w:rPr>
                <w:rFonts w:ascii="Times New Roman" w:eastAsia="Times New Roman" w:hAnsi="Times New Roman" w:cs="Times New Roman"/>
                <w:color w:val="000000"/>
                <w:spacing w:val="-5"/>
                <w:sz w:val="28"/>
                <w:szCs w:val="28"/>
                <w:lang w:eastAsia="ru-RU"/>
              </w:rPr>
              <w:t>-</w:t>
            </w:r>
            <w:r w:rsidRPr="00C23ED3">
              <w:rPr>
                <w:rFonts w:ascii="Times New Roman" w:eastAsia="Times New Roman" w:hAnsi="Times New Roman" w:cs="Times New Roman"/>
                <w:color w:val="000000"/>
                <w:spacing w:val="-5"/>
                <w:sz w:val="28"/>
                <w:szCs w:val="28"/>
                <w:lang w:val="en-US" w:eastAsia="ru-RU"/>
              </w:rPr>
              <w:t>mail</w:t>
            </w:r>
            <w:r w:rsidRPr="00C23ED3">
              <w:rPr>
                <w:rFonts w:ascii="Times New Roman" w:eastAsia="Times New Roman" w:hAnsi="Times New Roman" w:cs="Times New Roman"/>
                <w:color w:val="000000"/>
                <w:spacing w:val="-5"/>
                <w:sz w:val="28"/>
                <w:szCs w:val="28"/>
                <w:lang w:eastAsia="ru-RU"/>
              </w:rPr>
              <w:t xml:space="preserve">: </w:t>
            </w:r>
            <w:proofErr w:type="spellStart"/>
            <w:r w:rsidRPr="00C23ED3">
              <w:rPr>
                <w:rFonts w:ascii="Times New Roman" w:eastAsia="Times New Roman" w:hAnsi="Times New Roman" w:cs="Times New Roman"/>
                <w:color w:val="000000"/>
                <w:spacing w:val="-5"/>
                <w:sz w:val="28"/>
                <w:szCs w:val="28"/>
                <w:lang w:val="en-US" w:eastAsia="ru-RU"/>
              </w:rPr>
              <w:t>hmaosyn</w:t>
            </w:r>
            <w:proofErr w:type="spellEnd"/>
            <w:r w:rsidRPr="00C23ED3">
              <w:rPr>
                <w:rFonts w:ascii="Times New Roman" w:eastAsia="Times New Roman" w:hAnsi="Times New Roman" w:cs="Times New Roman"/>
                <w:color w:val="000000"/>
                <w:spacing w:val="-5"/>
                <w:sz w:val="28"/>
                <w:szCs w:val="28"/>
                <w:lang w:eastAsia="ru-RU"/>
              </w:rPr>
              <w:t>@</w:t>
            </w:r>
            <w:r w:rsidRPr="00C23ED3">
              <w:rPr>
                <w:rFonts w:ascii="Times New Roman" w:eastAsia="Times New Roman" w:hAnsi="Times New Roman" w:cs="Times New Roman"/>
                <w:color w:val="000000"/>
                <w:spacing w:val="-5"/>
                <w:sz w:val="28"/>
                <w:szCs w:val="28"/>
                <w:lang w:val="en-US" w:eastAsia="ru-RU"/>
              </w:rPr>
              <w:t>mail</w:t>
            </w:r>
            <w:r w:rsidRPr="00C23ED3">
              <w:rPr>
                <w:rFonts w:ascii="Times New Roman" w:eastAsia="Times New Roman" w:hAnsi="Times New Roman" w:cs="Times New Roman"/>
                <w:color w:val="000000"/>
                <w:spacing w:val="-5"/>
                <w:sz w:val="28"/>
                <w:szCs w:val="28"/>
                <w:lang w:eastAsia="ru-RU"/>
              </w:rPr>
              <w:t>.</w:t>
            </w:r>
            <w:proofErr w:type="spellStart"/>
            <w:r w:rsidRPr="00C23ED3">
              <w:rPr>
                <w:rFonts w:ascii="Times New Roman" w:eastAsia="Times New Roman" w:hAnsi="Times New Roman" w:cs="Times New Roman"/>
                <w:color w:val="000000"/>
                <w:spacing w:val="-5"/>
                <w:sz w:val="28"/>
                <w:szCs w:val="28"/>
                <w:lang w:val="en-US" w:eastAsia="ru-RU"/>
              </w:rPr>
              <w:t>ru</w:t>
            </w:r>
            <w:proofErr w:type="spellEnd"/>
          </w:p>
        </w:tc>
      </w:tr>
    </w:tbl>
    <w:p w:rsidR="00C23ED3" w:rsidRPr="00C23ED3" w:rsidRDefault="00C23ED3" w:rsidP="00C23ED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5"/>
          <w:sz w:val="28"/>
          <w:szCs w:val="28"/>
          <w:lang w:eastAsia="ru-RU"/>
        </w:rPr>
      </w:pPr>
      <w:r w:rsidRPr="00C23ED3">
        <w:rPr>
          <w:rFonts w:ascii="Times New Roman" w:eastAsia="Times New Roman" w:hAnsi="Times New Roman" w:cs="Times New Roman"/>
          <w:color w:val="000000"/>
          <w:spacing w:val="-5"/>
          <w:sz w:val="28"/>
          <w:szCs w:val="28"/>
          <w:lang w:eastAsia="ru-RU"/>
        </w:rPr>
        <w:t>____________________________________________________________________</w:t>
      </w:r>
    </w:p>
    <w:p w:rsidR="00C23ED3" w:rsidRPr="00C23ED3" w:rsidRDefault="00C23ED3" w:rsidP="00C23ED3">
      <w:pPr>
        <w:widowControl w:val="0"/>
        <w:shd w:val="clear" w:color="auto" w:fill="FFFFFF"/>
        <w:tabs>
          <w:tab w:val="left" w:pos="7814"/>
        </w:tabs>
        <w:autoSpaceDE w:val="0"/>
        <w:autoSpaceDN w:val="0"/>
        <w:adjustRightInd w:val="0"/>
        <w:spacing w:after="0" w:line="240" w:lineRule="auto"/>
        <w:rPr>
          <w:rFonts w:ascii="Times New Roman" w:eastAsia="Times New Roman" w:hAnsi="Times New Roman" w:cs="Times New Roman"/>
          <w:b/>
          <w:i/>
          <w:color w:val="000000"/>
          <w:spacing w:val="-5"/>
          <w:sz w:val="28"/>
          <w:szCs w:val="28"/>
          <w:lang w:eastAsia="ru-RU"/>
        </w:rPr>
      </w:pPr>
      <w:r w:rsidRPr="00C23ED3">
        <w:rPr>
          <w:rFonts w:ascii="Times New Roman" w:eastAsia="Times New Roman" w:hAnsi="Times New Roman" w:cs="Times New Roman"/>
          <w:b/>
          <w:i/>
          <w:color w:val="000000"/>
          <w:spacing w:val="-5"/>
          <w:sz w:val="28"/>
          <w:szCs w:val="28"/>
          <w:lang w:eastAsia="ru-RU"/>
        </w:rPr>
        <w:tab/>
      </w:r>
    </w:p>
    <w:p w:rsidR="00C23ED3" w:rsidRPr="00C23ED3" w:rsidRDefault="00C23ED3" w:rsidP="00C23ED3">
      <w:pPr>
        <w:widowControl w:val="0"/>
        <w:shd w:val="clear" w:color="auto" w:fill="FFFFFF"/>
        <w:tabs>
          <w:tab w:val="left" w:pos="7814"/>
        </w:tabs>
        <w:autoSpaceDE w:val="0"/>
        <w:autoSpaceDN w:val="0"/>
        <w:adjustRightInd w:val="0"/>
        <w:spacing w:after="0" w:line="240" w:lineRule="auto"/>
        <w:jc w:val="center"/>
        <w:rPr>
          <w:rFonts w:ascii="Times New Roman" w:eastAsia="Times New Roman" w:hAnsi="Times New Roman" w:cs="Times New Roman"/>
          <w:b/>
          <w:color w:val="000000"/>
          <w:spacing w:val="-5"/>
          <w:sz w:val="28"/>
          <w:szCs w:val="28"/>
          <w:lang w:eastAsia="ru-RU"/>
        </w:rPr>
      </w:pPr>
    </w:p>
    <w:p w:rsidR="00C23ED3" w:rsidRPr="00C23ED3" w:rsidRDefault="00C23ED3" w:rsidP="00C23ED3">
      <w:pPr>
        <w:widowControl w:val="0"/>
        <w:shd w:val="clear" w:color="auto" w:fill="FFFFFF"/>
        <w:tabs>
          <w:tab w:val="left" w:pos="7814"/>
        </w:tabs>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C23ED3">
        <w:rPr>
          <w:rFonts w:ascii="Times New Roman" w:eastAsia="Times New Roman" w:hAnsi="Times New Roman" w:cs="Times New Roman"/>
          <w:b/>
          <w:i/>
          <w:noProof/>
          <w:sz w:val="28"/>
          <w:szCs w:val="28"/>
          <w:lang w:eastAsia="ru-RU"/>
        </w:rPr>
        <w:drawing>
          <wp:inline distT="0" distB="0" distL="0" distR="0" wp14:anchorId="27388FD5" wp14:editId="3FF2A6C3">
            <wp:extent cx="2073910" cy="2028825"/>
            <wp:effectExtent l="0" t="0" r="0" b="0"/>
            <wp:docPr id="17" name="Рисунок 17" descr="Описание: Описание: Logo new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Logo new 4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931" cy="2035693"/>
                    </a:xfrm>
                    <a:prstGeom prst="rect">
                      <a:avLst/>
                    </a:prstGeom>
                    <a:noFill/>
                    <a:ln>
                      <a:noFill/>
                    </a:ln>
                  </pic:spPr>
                </pic:pic>
              </a:graphicData>
            </a:graphic>
          </wp:inline>
        </w:drawing>
      </w:r>
    </w:p>
    <w:p w:rsidR="00C23ED3" w:rsidRPr="00C23ED3" w:rsidRDefault="00C23ED3" w:rsidP="00C23ED3">
      <w:pPr>
        <w:widowControl w:val="0"/>
        <w:shd w:val="clear" w:color="auto" w:fill="FFFFFF"/>
        <w:tabs>
          <w:tab w:val="left" w:pos="7814"/>
        </w:tabs>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p>
    <w:p w:rsidR="00C23ED3" w:rsidRPr="00C23ED3" w:rsidRDefault="00C23ED3" w:rsidP="00C23ED3">
      <w:pPr>
        <w:widowControl w:val="0"/>
        <w:autoSpaceDE w:val="0"/>
        <w:autoSpaceDN w:val="0"/>
        <w:adjustRightInd w:val="0"/>
        <w:spacing w:after="0" w:line="240" w:lineRule="auto"/>
        <w:ind w:firstLine="360"/>
        <w:jc w:val="both"/>
        <w:rPr>
          <w:rFonts w:ascii="Times New Roman" w:eastAsia="Times New Roman" w:hAnsi="Times New Roman" w:cs="Times New Roman"/>
          <w:b/>
          <w:sz w:val="28"/>
          <w:szCs w:val="28"/>
          <w:lang w:eastAsia="ru-RU"/>
        </w:rPr>
      </w:pPr>
    </w:p>
    <w:p w:rsidR="00C23ED3" w:rsidRPr="00C23ED3" w:rsidRDefault="00C23ED3" w:rsidP="00C23ED3">
      <w:pPr>
        <w:spacing w:after="0" w:line="240" w:lineRule="auto"/>
        <w:ind w:firstLine="426"/>
        <w:rPr>
          <w:rFonts w:ascii="Times New Roman" w:eastAsia="Times New Roman" w:hAnsi="Times New Roman" w:cs="Times New Roman"/>
          <w:b/>
          <w:bCs/>
          <w:sz w:val="28"/>
          <w:szCs w:val="28"/>
          <w:lang w:eastAsia="ru-RU"/>
        </w:rPr>
      </w:pPr>
      <w:r w:rsidRPr="00C23ED3">
        <w:rPr>
          <w:rFonts w:ascii="Times New Roman" w:eastAsia="Times New Roman" w:hAnsi="Times New Roman" w:cs="Times New Roman"/>
          <w:sz w:val="28"/>
          <w:szCs w:val="28"/>
          <w:lang w:eastAsia="ru-RU"/>
        </w:rPr>
        <w:t xml:space="preserve">Номинация: </w:t>
      </w:r>
      <w:r w:rsidRPr="00C23ED3">
        <w:rPr>
          <w:rFonts w:ascii="Times New Roman" w:eastAsia="Times New Roman" w:hAnsi="Times New Roman" w:cs="Times New Roman"/>
          <w:b/>
          <w:sz w:val="28"/>
          <w:szCs w:val="28"/>
          <w:lang w:eastAsia="ru-RU"/>
        </w:rPr>
        <w:t xml:space="preserve">«Юные </w:t>
      </w:r>
      <w:r w:rsidRPr="00C23ED3">
        <w:rPr>
          <w:rFonts w:ascii="Times New Roman" w:eastAsia="Times New Roman" w:hAnsi="Times New Roman" w:cs="Times New Roman"/>
          <w:b/>
          <w:bCs/>
          <w:sz w:val="28"/>
          <w:szCs w:val="28"/>
          <w:lang w:eastAsia="ru-RU"/>
        </w:rPr>
        <w:t>исследователи»</w:t>
      </w:r>
    </w:p>
    <w:p w:rsidR="00C23ED3" w:rsidRPr="00C23ED3" w:rsidRDefault="00C23ED3" w:rsidP="00C23ED3">
      <w:pPr>
        <w:spacing w:after="0" w:line="240" w:lineRule="auto"/>
        <w:ind w:firstLine="708"/>
        <w:rPr>
          <w:rFonts w:ascii="Times New Roman" w:eastAsia="Times New Roman" w:hAnsi="Times New Roman" w:cs="Times New Roman"/>
          <w:b/>
          <w:bCs/>
          <w:sz w:val="28"/>
          <w:szCs w:val="28"/>
          <w:lang w:eastAsia="ru-RU"/>
        </w:rPr>
      </w:pPr>
    </w:p>
    <w:p w:rsidR="00C23ED3" w:rsidRPr="00C23ED3" w:rsidRDefault="00C23ED3" w:rsidP="00C23ED3">
      <w:pPr>
        <w:spacing w:after="0"/>
        <w:rPr>
          <w:rFonts w:ascii="Times New Roman" w:hAnsi="Times New Roman" w:cs="Times New Roman"/>
          <w:b/>
          <w:bCs/>
          <w:sz w:val="28"/>
          <w:szCs w:val="28"/>
          <w:lang w:eastAsia="ru-RU"/>
        </w:rPr>
      </w:pPr>
      <w:r w:rsidRPr="00C23ED3">
        <w:rPr>
          <w:rFonts w:ascii="Times New Roman" w:hAnsi="Times New Roman" w:cs="Times New Roman"/>
          <w:sz w:val="28"/>
          <w:szCs w:val="28"/>
          <w:lang w:eastAsia="ru-RU"/>
        </w:rPr>
        <w:t>Работа:</w:t>
      </w:r>
      <w:r w:rsidRPr="00C23ED3">
        <w:rPr>
          <w:rFonts w:ascii="Times New Roman" w:hAnsi="Times New Roman" w:cs="Times New Roman"/>
          <w:b/>
          <w:sz w:val="28"/>
          <w:szCs w:val="28"/>
          <w:lang w:eastAsia="ru-RU"/>
        </w:rPr>
        <w:t xml:space="preserve"> </w:t>
      </w:r>
      <w:r w:rsidRPr="00C23ED3">
        <w:rPr>
          <w:rFonts w:ascii="Times New Roman" w:hAnsi="Times New Roman" w:cs="Times New Roman"/>
          <w:b/>
          <w:bCs/>
          <w:sz w:val="28"/>
          <w:szCs w:val="28"/>
          <w:lang w:eastAsia="ru-RU"/>
        </w:rPr>
        <w:t>Флуктуирующая асимметрия</w:t>
      </w:r>
    </w:p>
    <w:p w:rsidR="00C23ED3" w:rsidRPr="00C23ED3" w:rsidRDefault="00C23ED3" w:rsidP="00C23ED3">
      <w:pPr>
        <w:spacing w:after="0"/>
        <w:rPr>
          <w:rFonts w:ascii="Times New Roman" w:hAnsi="Times New Roman" w:cs="Times New Roman"/>
          <w:b/>
          <w:bCs/>
          <w:sz w:val="28"/>
          <w:szCs w:val="28"/>
          <w:lang w:eastAsia="ru-RU"/>
        </w:rPr>
      </w:pPr>
      <w:r w:rsidRPr="00C23ED3">
        <w:rPr>
          <w:rFonts w:ascii="Times New Roman" w:hAnsi="Times New Roman" w:cs="Times New Roman"/>
          <w:b/>
          <w:bCs/>
          <w:sz w:val="28"/>
          <w:szCs w:val="28"/>
          <w:lang w:eastAsia="ru-RU"/>
        </w:rPr>
        <w:t>у рыб, как показатель экологического состояния водоема</w:t>
      </w:r>
    </w:p>
    <w:p w:rsidR="00C23ED3" w:rsidRPr="00C23ED3" w:rsidRDefault="00C23ED3" w:rsidP="00C23ED3">
      <w:pPr>
        <w:spacing w:after="0"/>
        <w:rPr>
          <w:rFonts w:ascii="Times New Roman" w:hAnsi="Times New Roman" w:cs="Times New Roman"/>
          <w:b/>
          <w:sz w:val="28"/>
          <w:szCs w:val="28"/>
          <w:lang w:eastAsia="ru-RU"/>
        </w:rPr>
      </w:pPr>
    </w:p>
    <w:p w:rsidR="00C23ED3" w:rsidRPr="00C23ED3" w:rsidRDefault="00C23ED3" w:rsidP="00C23ED3">
      <w:pPr>
        <w:spacing w:after="0" w:line="240" w:lineRule="auto"/>
        <w:ind w:firstLine="708"/>
        <w:rPr>
          <w:rFonts w:ascii="Times New Roman" w:eastAsia="Times New Roman" w:hAnsi="Times New Roman" w:cs="Times New Roman"/>
          <w:b/>
          <w:sz w:val="28"/>
          <w:szCs w:val="28"/>
          <w:lang w:eastAsia="ru-RU"/>
        </w:rPr>
      </w:pPr>
    </w:p>
    <w:p w:rsidR="00C23ED3" w:rsidRPr="00C23ED3" w:rsidRDefault="00C23ED3" w:rsidP="00C23ED3">
      <w:pPr>
        <w:widowControl w:val="0"/>
        <w:tabs>
          <w:tab w:val="left" w:pos="7740"/>
        </w:tabs>
        <w:autoSpaceDE w:val="0"/>
        <w:spacing w:after="0" w:line="240" w:lineRule="auto"/>
        <w:rPr>
          <w:rFonts w:ascii="Times New Roman" w:eastAsia="Times New Roman" w:hAnsi="Times New Roman" w:cs="Times New Roman"/>
          <w:b/>
          <w:sz w:val="28"/>
          <w:szCs w:val="28"/>
          <w:lang w:eastAsia="ru-RU"/>
        </w:rPr>
      </w:pPr>
    </w:p>
    <w:p w:rsidR="00C23ED3" w:rsidRPr="00C23ED3" w:rsidRDefault="00C23ED3" w:rsidP="00C23ED3">
      <w:pPr>
        <w:widowControl w:val="0"/>
        <w:tabs>
          <w:tab w:val="left" w:pos="7740"/>
        </w:tabs>
        <w:autoSpaceDE w:val="0"/>
        <w:spacing w:after="0" w:line="240" w:lineRule="auto"/>
        <w:rPr>
          <w:rFonts w:ascii="Times New Roman" w:eastAsia="Times New Roman" w:hAnsi="Times New Roman" w:cs="Times New Roman"/>
          <w:b/>
          <w:sz w:val="28"/>
          <w:szCs w:val="28"/>
          <w:lang w:eastAsia="ru-RU"/>
        </w:rPr>
      </w:pPr>
    </w:p>
    <w:p w:rsidR="00C23ED3" w:rsidRPr="00C23ED3" w:rsidRDefault="00C23ED3" w:rsidP="00C23ED3">
      <w:pPr>
        <w:widowControl w:val="0"/>
        <w:tabs>
          <w:tab w:val="left" w:pos="7740"/>
        </w:tabs>
        <w:autoSpaceDE w:val="0"/>
        <w:spacing w:after="0" w:line="240" w:lineRule="auto"/>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b/>
          <w:sz w:val="28"/>
          <w:szCs w:val="28"/>
          <w:lang w:eastAsia="ru-RU"/>
        </w:rPr>
        <w:t>Автор:</w:t>
      </w:r>
      <w:r w:rsidRPr="00C23ED3">
        <w:rPr>
          <w:rFonts w:ascii="Times New Roman" w:eastAsia="Times New Roman" w:hAnsi="Times New Roman" w:cs="Times New Roman"/>
          <w:sz w:val="28"/>
          <w:szCs w:val="28"/>
          <w:lang w:eastAsia="ru-RU"/>
        </w:rPr>
        <w:t xml:space="preserve"> Кабанова Валерия Алексеевна, 7 класс</w:t>
      </w:r>
      <w:r w:rsidR="00EC4D8E">
        <w:rPr>
          <w:rFonts w:ascii="Times New Roman" w:eastAsia="Times New Roman" w:hAnsi="Times New Roman" w:cs="Times New Roman"/>
          <w:sz w:val="28"/>
          <w:szCs w:val="28"/>
          <w:lang w:eastAsia="ru-RU"/>
        </w:rPr>
        <w:t xml:space="preserve"> (27.07.2006г.)</w:t>
      </w:r>
    </w:p>
    <w:p w:rsidR="00C23ED3" w:rsidRPr="00C23ED3" w:rsidRDefault="00C23ED3" w:rsidP="00C23ED3">
      <w:pPr>
        <w:widowControl w:val="0"/>
        <w:autoSpaceDE w:val="0"/>
        <w:spacing w:after="0" w:line="240" w:lineRule="auto"/>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учащаяся МБУ ДО «Станция юных натуралистов»</w:t>
      </w:r>
    </w:p>
    <w:p w:rsidR="00C23ED3" w:rsidRPr="00C23ED3" w:rsidRDefault="00C23ED3" w:rsidP="00C23ED3">
      <w:pPr>
        <w:widowControl w:val="0"/>
        <w:tabs>
          <w:tab w:val="left" w:pos="7740"/>
        </w:tabs>
        <w:autoSpaceDE w:val="0"/>
        <w:spacing w:after="0" w:line="240" w:lineRule="auto"/>
        <w:ind w:firstLine="459"/>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объединение «Юный ихтиолог»</w:t>
      </w:r>
    </w:p>
    <w:p w:rsidR="00C23ED3" w:rsidRPr="00C23ED3" w:rsidRDefault="00C23ED3" w:rsidP="00C23ED3">
      <w:pPr>
        <w:widowControl w:val="0"/>
        <w:tabs>
          <w:tab w:val="left" w:pos="7740"/>
        </w:tabs>
        <w:autoSpaceDE w:val="0"/>
        <w:spacing w:after="0" w:line="240" w:lineRule="auto"/>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b/>
          <w:sz w:val="28"/>
          <w:szCs w:val="28"/>
          <w:lang w:eastAsia="ru-RU"/>
        </w:rPr>
        <w:t>Руководитель:</w:t>
      </w:r>
      <w:r w:rsidRPr="00C23ED3">
        <w:rPr>
          <w:rFonts w:ascii="Times New Roman" w:eastAsia="Times New Roman" w:hAnsi="Times New Roman" w:cs="Times New Roman"/>
          <w:sz w:val="28"/>
          <w:szCs w:val="28"/>
          <w:lang w:eastAsia="ru-RU"/>
        </w:rPr>
        <w:t xml:space="preserve"> Степанова Ольга Владимировна,</w:t>
      </w:r>
    </w:p>
    <w:p w:rsidR="00C23ED3" w:rsidRPr="00C23ED3" w:rsidRDefault="00C23ED3" w:rsidP="00C23ED3">
      <w:pPr>
        <w:widowControl w:val="0"/>
        <w:tabs>
          <w:tab w:val="left" w:pos="7740"/>
        </w:tabs>
        <w:autoSpaceDE w:val="0"/>
        <w:spacing w:after="0" w:line="240" w:lineRule="auto"/>
        <w:ind w:firstLine="459"/>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педагог дополнительного образования,</w:t>
      </w:r>
    </w:p>
    <w:p w:rsidR="00C23ED3" w:rsidRPr="00C23ED3" w:rsidRDefault="00C23ED3" w:rsidP="00C23ED3">
      <w:pPr>
        <w:widowControl w:val="0"/>
        <w:tabs>
          <w:tab w:val="left" w:pos="7740"/>
        </w:tabs>
        <w:autoSpaceDE w:val="0"/>
        <w:spacing w:after="0" w:line="240" w:lineRule="auto"/>
        <w:ind w:firstLine="459"/>
        <w:jc w:val="right"/>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МБУ ДО «Станция юных натуралистов»</w:t>
      </w:r>
    </w:p>
    <w:p w:rsidR="00C23ED3" w:rsidRDefault="00C23ED3" w:rsidP="00EC4D8E">
      <w:pPr>
        <w:widowControl w:val="0"/>
        <w:tabs>
          <w:tab w:val="left" w:pos="7740"/>
        </w:tabs>
        <w:autoSpaceDE w:val="0"/>
        <w:spacing w:after="0" w:line="240" w:lineRule="auto"/>
        <w:ind w:firstLine="459"/>
        <w:jc w:val="right"/>
        <w:rPr>
          <w:rFonts w:ascii="Times New Roman" w:eastAsia="Times New Roman" w:hAnsi="Times New Roman" w:cs="Times New Roman"/>
          <w:bCs/>
          <w:sz w:val="28"/>
          <w:szCs w:val="28"/>
          <w:lang w:eastAsia="ru-RU"/>
        </w:rPr>
      </w:pPr>
      <w:r w:rsidRPr="00C23ED3">
        <w:rPr>
          <w:rFonts w:ascii="Times New Roman" w:eastAsia="Times New Roman" w:hAnsi="Times New Roman" w:cs="Times New Roman"/>
          <w:bCs/>
          <w:sz w:val="28"/>
          <w:szCs w:val="28"/>
          <w:lang w:eastAsia="ru-RU"/>
        </w:rPr>
        <w:t>г. Ханты-Мансийска</w:t>
      </w:r>
    </w:p>
    <w:p w:rsidR="00EC4D8E" w:rsidRPr="000E2895" w:rsidRDefault="00EC4D8E" w:rsidP="00EC4D8E">
      <w:pPr>
        <w:widowControl w:val="0"/>
        <w:autoSpaceDE w:val="0"/>
        <w:autoSpaceDN w:val="0"/>
        <w:adjustRightInd w:val="0"/>
        <w:spacing w:after="0"/>
        <w:jc w:val="right"/>
        <w:rPr>
          <w:rFonts w:ascii="Times New Roman" w:eastAsia="Times New Roman" w:hAnsi="Times New Roman" w:cs="Times New Roman"/>
          <w:color w:val="000000"/>
          <w:spacing w:val="-5"/>
          <w:sz w:val="28"/>
          <w:szCs w:val="28"/>
          <w:lang w:eastAsia="ru-RU"/>
        </w:rPr>
      </w:pPr>
      <w:r w:rsidRPr="00C23ED3">
        <w:rPr>
          <w:rFonts w:ascii="Times New Roman" w:eastAsia="Times New Roman" w:hAnsi="Times New Roman" w:cs="Times New Roman"/>
          <w:color w:val="000000"/>
          <w:spacing w:val="-2"/>
          <w:sz w:val="28"/>
          <w:szCs w:val="28"/>
          <w:lang w:eastAsia="ru-RU"/>
        </w:rPr>
        <w:t>тел</w:t>
      </w:r>
      <w:r w:rsidRPr="000E2895">
        <w:rPr>
          <w:rFonts w:ascii="Times New Roman" w:eastAsia="Times New Roman" w:hAnsi="Times New Roman" w:cs="Times New Roman"/>
          <w:color w:val="000000"/>
          <w:spacing w:val="-2"/>
          <w:sz w:val="28"/>
          <w:szCs w:val="28"/>
          <w:lang w:eastAsia="ru-RU"/>
        </w:rPr>
        <w:t>.</w:t>
      </w:r>
      <w:r w:rsidRPr="000E2895">
        <w:rPr>
          <w:rFonts w:ascii="Times New Roman" w:eastAsia="Times New Roman" w:hAnsi="Times New Roman" w:cs="Times New Roman"/>
          <w:color w:val="000000"/>
          <w:spacing w:val="-5"/>
          <w:sz w:val="28"/>
          <w:szCs w:val="28"/>
          <w:lang w:eastAsia="ru-RU"/>
        </w:rPr>
        <w:t xml:space="preserve">: </w:t>
      </w:r>
      <w:r w:rsidRPr="000E2895">
        <w:rPr>
          <w:rFonts w:ascii="Times New Roman" w:eastAsia="Times New Roman" w:hAnsi="Times New Roman" w:cs="Times New Roman"/>
          <w:color w:val="000000"/>
          <w:spacing w:val="-1"/>
          <w:sz w:val="28"/>
          <w:szCs w:val="28"/>
          <w:lang w:eastAsia="ru-RU"/>
        </w:rPr>
        <w:t>+ (3467) -3</w:t>
      </w:r>
      <w:r w:rsidRPr="000E2895">
        <w:rPr>
          <w:rFonts w:ascii="Times New Roman" w:eastAsia="Times New Roman" w:hAnsi="Times New Roman" w:cs="Times New Roman"/>
          <w:color w:val="000000"/>
          <w:spacing w:val="-5"/>
          <w:sz w:val="28"/>
          <w:szCs w:val="28"/>
          <w:lang w:eastAsia="ru-RU"/>
        </w:rPr>
        <w:t xml:space="preserve">2-07-55 </w:t>
      </w:r>
    </w:p>
    <w:p w:rsidR="00EC4D8E" w:rsidRPr="000E2895" w:rsidRDefault="00EC4D8E" w:rsidP="00EC4D8E">
      <w:pPr>
        <w:widowControl w:val="0"/>
        <w:tabs>
          <w:tab w:val="left" w:pos="7740"/>
        </w:tabs>
        <w:autoSpaceDE w:val="0"/>
        <w:spacing w:after="0" w:line="240" w:lineRule="auto"/>
        <w:ind w:firstLine="459"/>
        <w:jc w:val="right"/>
        <w:rPr>
          <w:rFonts w:ascii="Times New Roman" w:eastAsia="Times New Roman" w:hAnsi="Times New Roman" w:cs="Times New Roman"/>
          <w:bCs/>
          <w:sz w:val="28"/>
          <w:szCs w:val="28"/>
          <w:lang w:eastAsia="ru-RU"/>
        </w:rPr>
      </w:pPr>
      <w:proofErr w:type="gramStart"/>
      <w:r w:rsidRPr="00C23ED3">
        <w:rPr>
          <w:rFonts w:ascii="Times New Roman" w:eastAsia="Times New Roman" w:hAnsi="Times New Roman" w:cs="Times New Roman"/>
          <w:color w:val="000000"/>
          <w:spacing w:val="-5"/>
          <w:sz w:val="28"/>
          <w:szCs w:val="28"/>
          <w:lang w:val="en-US" w:eastAsia="ru-RU"/>
        </w:rPr>
        <w:t>e</w:t>
      </w:r>
      <w:r w:rsidRPr="000E2895">
        <w:rPr>
          <w:rFonts w:ascii="Times New Roman" w:eastAsia="Times New Roman" w:hAnsi="Times New Roman" w:cs="Times New Roman"/>
          <w:color w:val="000000"/>
          <w:spacing w:val="-5"/>
          <w:sz w:val="28"/>
          <w:szCs w:val="28"/>
          <w:lang w:eastAsia="ru-RU"/>
        </w:rPr>
        <w:t>-</w:t>
      </w:r>
      <w:r w:rsidRPr="00C23ED3">
        <w:rPr>
          <w:rFonts w:ascii="Times New Roman" w:eastAsia="Times New Roman" w:hAnsi="Times New Roman" w:cs="Times New Roman"/>
          <w:color w:val="000000"/>
          <w:spacing w:val="-5"/>
          <w:sz w:val="28"/>
          <w:szCs w:val="28"/>
          <w:lang w:val="en-US" w:eastAsia="ru-RU"/>
        </w:rPr>
        <w:t>mail</w:t>
      </w:r>
      <w:proofErr w:type="gramEnd"/>
      <w:r w:rsidRPr="000E2895">
        <w:rPr>
          <w:rFonts w:ascii="Times New Roman" w:eastAsia="Times New Roman" w:hAnsi="Times New Roman" w:cs="Times New Roman"/>
          <w:color w:val="000000"/>
          <w:spacing w:val="-5"/>
          <w:sz w:val="28"/>
          <w:szCs w:val="28"/>
          <w:lang w:eastAsia="ru-RU"/>
        </w:rPr>
        <w:t xml:space="preserve">: </w:t>
      </w:r>
      <w:proofErr w:type="spellStart"/>
      <w:r w:rsidRPr="00C23ED3">
        <w:rPr>
          <w:rFonts w:ascii="Times New Roman" w:eastAsia="Times New Roman" w:hAnsi="Times New Roman" w:cs="Times New Roman"/>
          <w:color w:val="000000"/>
          <w:spacing w:val="-5"/>
          <w:sz w:val="28"/>
          <w:szCs w:val="28"/>
          <w:lang w:val="en-US" w:eastAsia="ru-RU"/>
        </w:rPr>
        <w:t>hmaosyn</w:t>
      </w:r>
      <w:proofErr w:type="spellEnd"/>
      <w:r w:rsidRPr="000E2895">
        <w:rPr>
          <w:rFonts w:ascii="Times New Roman" w:eastAsia="Times New Roman" w:hAnsi="Times New Roman" w:cs="Times New Roman"/>
          <w:color w:val="000000"/>
          <w:spacing w:val="-5"/>
          <w:sz w:val="28"/>
          <w:szCs w:val="28"/>
          <w:lang w:eastAsia="ru-RU"/>
        </w:rPr>
        <w:t>@</w:t>
      </w:r>
      <w:r w:rsidRPr="00C23ED3">
        <w:rPr>
          <w:rFonts w:ascii="Times New Roman" w:eastAsia="Times New Roman" w:hAnsi="Times New Roman" w:cs="Times New Roman"/>
          <w:color w:val="000000"/>
          <w:spacing w:val="-5"/>
          <w:sz w:val="28"/>
          <w:szCs w:val="28"/>
          <w:lang w:val="en-US" w:eastAsia="ru-RU"/>
        </w:rPr>
        <w:t>mail</w:t>
      </w:r>
      <w:r w:rsidRPr="000E2895">
        <w:rPr>
          <w:rFonts w:ascii="Times New Roman" w:eastAsia="Times New Roman" w:hAnsi="Times New Roman" w:cs="Times New Roman"/>
          <w:color w:val="000000"/>
          <w:spacing w:val="-5"/>
          <w:sz w:val="28"/>
          <w:szCs w:val="28"/>
          <w:lang w:eastAsia="ru-RU"/>
        </w:rPr>
        <w:t>.</w:t>
      </w:r>
      <w:proofErr w:type="spellStart"/>
      <w:r w:rsidRPr="00C23ED3">
        <w:rPr>
          <w:rFonts w:ascii="Times New Roman" w:eastAsia="Times New Roman" w:hAnsi="Times New Roman" w:cs="Times New Roman"/>
          <w:color w:val="000000"/>
          <w:spacing w:val="-5"/>
          <w:sz w:val="28"/>
          <w:szCs w:val="28"/>
          <w:lang w:val="en-US" w:eastAsia="ru-RU"/>
        </w:rPr>
        <w:t>ru</w:t>
      </w:r>
      <w:proofErr w:type="spellEnd"/>
    </w:p>
    <w:p w:rsidR="00C23ED3" w:rsidRPr="000E2895" w:rsidRDefault="00C23ED3" w:rsidP="00C23ED3">
      <w:pPr>
        <w:spacing w:after="0" w:line="240" w:lineRule="auto"/>
        <w:rPr>
          <w:rFonts w:ascii="Times New Roman" w:eastAsia="Times New Roman" w:hAnsi="Times New Roman" w:cs="Times New Roman"/>
          <w:sz w:val="28"/>
          <w:szCs w:val="28"/>
          <w:lang w:eastAsia="ru-RU"/>
        </w:rPr>
      </w:pPr>
    </w:p>
    <w:p w:rsidR="00C23ED3" w:rsidRPr="000E2895" w:rsidRDefault="00C23ED3" w:rsidP="00C23ED3">
      <w:pPr>
        <w:spacing w:after="0" w:line="240" w:lineRule="auto"/>
        <w:rPr>
          <w:rFonts w:ascii="Times New Roman" w:eastAsia="Times New Roman" w:hAnsi="Times New Roman" w:cs="Times New Roman"/>
          <w:sz w:val="28"/>
          <w:szCs w:val="28"/>
          <w:lang w:eastAsia="ru-RU"/>
        </w:rPr>
      </w:pPr>
    </w:p>
    <w:p w:rsidR="00C23ED3" w:rsidRPr="003771BF" w:rsidRDefault="00C23ED3" w:rsidP="00C23ED3">
      <w:pPr>
        <w:spacing w:after="0"/>
        <w:jc w:val="center"/>
        <w:rPr>
          <w:rFonts w:ascii="Times New Roman" w:hAnsi="Times New Roman" w:cs="Times New Roman"/>
          <w:sz w:val="28"/>
          <w:szCs w:val="28"/>
        </w:rPr>
      </w:pPr>
      <w:r w:rsidRPr="003771BF">
        <w:rPr>
          <w:rFonts w:ascii="Times New Roman" w:eastAsia="Times New Roman" w:hAnsi="Times New Roman" w:cs="Times New Roman"/>
          <w:sz w:val="28"/>
          <w:szCs w:val="28"/>
          <w:lang w:eastAsia="ru-RU"/>
        </w:rPr>
        <w:t>2019</w:t>
      </w:r>
      <w:r w:rsidRPr="00C23ED3">
        <w:rPr>
          <w:rFonts w:ascii="Times New Roman" w:eastAsia="Times New Roman" w:hAnsi="Times New Roman" w:cs="Times New Roman"/>
          <w:sz w:val="28"/>
          <w:szCs w:val="28"/>
          <w:lang w:eastAsia="ru-RU"/>
        </w:rPr>
        <w:t>г</w:t>
      </w:r>
    </w:p>
    <w:sdt>
      <w:sdtPr>
        <w:rPr>
          <w:rFonts w:asciiTheme="minorHAnsi" w:eastAsiaTheme="minorHAnsi" w:hAnsiTheme="minorHAnsi" w:cstheme="minorBidi"/>
          <w:color w:val="auto"/>
          <w:sz w:val="22"/>
          <w:szCs w:val="22"/>
          <w:lang w:eastAsia="en-US"/>
        </w:rPr>
        <w:id w:val="-318956812"/>
        <w:docPartObj>
          <w:docPartGallery w:val="Table of Contents"/>
          <w:docPartUnique/>
        </w:docPartObj>
      </w:sdtPr>
      <w:sdtEndPr>
        <w:rPr>
          <w:b/>
          <w:bCs/>
        </w:rPr>
      </w:sdtEndPr>
      <w:sdtContent>
        <w:p w:rsidR="008913DD" w:rsidRPr="00EC4D8E" w:rsidRDefault="008913DD" w:rsidP="008913DD">
          <w:pPr>
            <w:pStyle w:val="ac"/>
            <w:jc w:val="center"/>
            <w:rPr>
              <w:rFonts w:ascii="Times New Roman" w:hAnsi="Times New Roman" w:cs="Times New Roman"/>
              <w:b/>
              <w:color w:val="auto"/>
              <w:sz w:val="28"/>
              <w:szCs w:val="28"/>
              <w:lang w:val="en-US"/>
            </w:rPr>
          </w:pPr>
          <w:r w:rsidRPr="008913DD">
            <w:rPr>
              <w:rFonts w:ascii="Times New Roman" w:hAnsi="Times New Roman" w:cs="Times New Roman"/>
              <w:b/>
              <w:color w:val="auto"/>
              <w:sz w:val="28"/>
              <w:szCs w:val="28"/>
            </w:rPr>
            <w:t>Оглавление</w:t>
          </w:r>
        </w:p>
        <w:p w:rsidR="008913DD" w:rsidRPr="00EC4D8E" w:rsidRDefault="008913DD" w:rsidP="008913DD">
          <w:pPr>
            <w:pStyle w:val="21"/>
            <w:tabs>
              <w:tab w:val="right" w:leader="dot" w:pos="9627"/>
            </w:tabs>
            <w:ind w:left="0"/>
            <w:rPr>
              <w:rFonts w:ascii="Times New Roman" w:eastAsiaTheme="minorEastAsia" w:hAnsi="Times New Roman" w:cs="Times New Roman"/>
              <w:noProof/>
              <w:sz w:val="28"/>
              <w:szCs w:val="28"/>
              <w:lang w:val="en-US" w:eastAsia="ru-RU"/>
            </w:rPr>
          </w:pPr>
          <w:r>
            <w:rPr>
              <w:b/>
              <w:bCs/>
            </w:rPr>
            <w:fldChar w:fldCharType="begin"/>
          </w:r>
          <w:r w:rsidRPr="00EC4D8E">
            <w:rPr>
              <w:b/>
              <w:bCs/>
              <w:lang w:val="en-US"/>
            </w:rPr>
            <w:instrText xml:space="preserve"> TOC \o "1-3" \h \z \u </w:instrText>
          </w:r>
          <w:r>
            <w:rPr>
              <w:b/>
              <w:bCs/>
            </w:rPr>
            <w:fldChar w:fldCharType="separate"/>
          </w:r>
          <w:hyperlink w:anchor="_Toc30089572" w:history="1">
            <w:r w:rsidRPr="008913DD">
              <w:rPr>
                <w:rStyle w:val="a5"/>
                <w:rFonts w:ascii="Times New Roman" w:hAnsi="Times New Roman" w:cs="Times New Roman"/>
                <w:noProof/>
                <w:sz w:val="28"/>
                <w:szCs w:val="28"/>
              </w:rPr>
              <w:t>Введение</w:t>
            </w:r>
            <w:r w:rsidRPr="00EC4D8E">
              <w:rPr>
                <w:rFonts w:ascii="Times New Roman" w:hAnsi="Times New Roman" w:cs="Times New Roman"/>
                <w:noProof/>
                <w:webHidden/>
                <w:sz w:val="28"/>
                <w:szCs w:val="28"/>
                <w:lang w:val="en-US"/>
              </w:rPr>
              <w:tab/>
            </w:r>
            <w:r w:rsidRPr="008913DD">
              <w:rPr>
                <w:rFonts w:ascii="Times New Roman" w:hAnsi="Times New Roman" w:cs="Times New Roman"/>
                <w:noProof/>
                <w:webHidden/>
                <w:sz w:val="28"/>
                <w:szCs w:val="28"/>
              </w:rPr>
              <w:fldChar w:fldCharType="begin"/>
            </w:r>
            <w:r w:rsidRPr="00EC4D8E">
              <w:rPr>
                <w:rFonts w:ascii="Times New Roman" w:hAnsi="Times New Roman" w:cs="Times New Roman"/>
                <w:noProof/>
                <w:webHidden/>
                <w:sz w:val="28"/>
                <w:szCs w:val="28"/>
                <w:lang w:val="en-US"/>
              </w:rPr>
              <w:instrText xml:space="preserve"> PAGEREF _Toc30089572 \h </w:instrText>
            </w:r>
            <w:r w:rsidRPr="008913DD">
              <w:rPr>
                <w:rFonts w:ascii="Times New Roman" w:hAnsi="Times New Roman" w:cs="Times New Roman"/>
                <w:noProof/>
                <w:webHidden/>
                <w:sz w:val="28"/>
                <w:szCs w:val="28"/>
              </w:rPr>
            </w:r>
            <w:r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lang w:val="en-US"/>
              </w:rPr>
              <w:t>3</w:t>
            </w:r>
            <w:r w:rsidRPr="008913DD">
              <w:rPr>
                <w:rFonts w:ascii="Times New Roman" w:hAnsi="Times New Roman" w:cs="Times New Roman"/>
                <w:noProof/>
                <w:webHidden/>
                <w:sz w:val="28"/>
                <w:szCs w:val="28"/>
              </w:rPr>
              <w:fldChar w:fldCharType="end"/>
            </w:r>
          </w:hyperlink>
        </w:p>
        <w:p w:rsidR="008913DD" w:rsidRPr="008913DD" w:rsidRDefault="000672C0" w:rsidP="008913DD">
          <w:pPr>
            <w:pStyle w:val="11"/>
            <w:tabs>
              <w:tab w:val="right" w:leader="dot" w:pos="9627"/>
            </w:tabs>
            <w:rPr>
              <w:rFonts w:ascii="Times New Roman" w:eastAsiaTheme="minorEastAsia" w:hAnsi="Times New Roman" w:cs="Times New Roman"/>
              <w:noProof/>
              <w:sz w:val="28"/>
              <w:szCs w:val="28"/>
              <w:lang w:eastAsia="ru-RU"/>
            </w:rPr>
          </w:pPr>
          <w:hyperlink w:anchor="_Toc30089573" w:history="1">
            <w:r w:rsidR="008913DD" w:rsidRPr="008913DD">
              <w:rPr>
                <w:rStyle w:val="a5"/>
                <w:rFonts w:ascii="Times New Roman" w:hAnsi="Times New Roman" w:cs="Times New Roman"/>
                <w:noProof/>
                <w:sz w:val="28"/>
                <w:szCs w:val="28"/>
              </w:rPr>
              <w:t>Материал и методика исследований</w:t>
            </w:r>
            <w:r w:rsidR="008913DD" w:rsidRPr="008913DD">
              <w:rPr>
                <w:rFonts w:ascii="Times New Roman" w:hAnsi="Times New Roman" w:cs="Times New Roman"/>
                <w:noProof/>
                <w:webHidden/>
                <w:sz w:val="28"/>
                <w:szCs w:val="28"/>
              </w:rPr>
              <w:tab/>
            </w:r>
            <w:r w:rsidR="008913DD" w:rsidRPr="008913DD">
              <w:rPr>
                <w:rFonts w:ascii="Times New Roman" w:hAnsi="Times New Roman" w:cs="Times New Roman"/>
                <w:noProof/>
                <w:webHidden/>
                <w:sz w:val="28"/>
                <w:szCs w:val="28"/>
              </w:rPr>
              <w:fldChar w:fldCharType="begin"/>
            </w:r>
            <w:r w:rsidR="008913DD" w:rsidRPr="008913DD">
              <w:rPr>
                <w:rFonts w:ascii="Times New Roman" w:hAnsi="Times New Roman" w:cs="Times New Roman"/>
                <w:noProof/>
                <w:webHidden/>
                <w:sz w:val="28"/>
                <w:szCs w:val="28"/>
              </w:rPr>
              <w:instrText xml:space="preserve"> PAGEREF _Toc30089573 \h </w:instrText>
            </w:r>
            <w:r w:rsidR="008913DD" w:rsidRPr="008913DD">
              <w:rPr>
                <w:rFonts w:ascii="Times New Roman" w:hAnsi="Times New Roman" w:cs="Times New Roman"/>
                <w:noProof/>
                <w:webHidden/>
                <w:sz w:val="28"/>
                <w:szCs w:val="28"/>
              </w:rPr>
            </w:r>
            <w:r w:rsidR="008913DD"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rPr>
              <w:t>4</w:t>
            </w:r>
            <w:r w:rsidR="008913DD" w:rsidRPr="008913DD">
              <w:rPr>
                <w:rFonts w:ascii="Times New Roman" w:hAnsi="Times New Roman" w:cs="Times New Roman"/>
                <w:noProof/>
                <w:webHidden/>
                <w:sz w:val="28"/>
                <w:szCs w:val="28"/>
              </w:rPr>
              <w:fldChar w:fldCharType="end"/>
            </w:r>
          </w:hyperlink>
        </w:p>
        <w:p w:rsidR="008913DD" w:rsidRPr="008913DD" w:rsidRDefault="000672C0" w:rsidP="008913DD">
          <w:pPr>
            <w:pStyle w:val="11"/>
            <w:tabs>
              <w:tab w:val="right" w:leader="dot" w:pos="9627"/>
            </w:tabs>
            <w:rPr>
              <w:rFonts w:ascii="Times New Roman" w:eastAsiaTheme="minorEastAsia" w:hAnsi="Times New Roman" w:cs="Times New Roman"/>
              <w:noProof/>
              <w:sz w:val="28"/>
              <w:szCs w:val="28"/>
              <w:lang w:eastAsia="ru-RU"/>
            </w:rPr>
          </w:pPr>
          <w:hyperlink w:anchor="_Toc30089574" w:history="1">
            <w:r w:rsidR="008913DD" w:rsidRPr="008913DD">
              <w:rPr>
                <w:rStyle w:val="a5"/>
                <w:rFonts w:ascii="Times New Roman" w:hAnsi="Times New Roman" w:cs="Times New Roman"/>
                <w:noProof/>
                <w:sz w:val="28"/>
                <w:szCs w:val="28"/>
              </w:rPr>
              <w:t>Результаты исследований</w:t>
            </w:r>
            <w:r w:rsidR="008913DD" w:rsidRPr="008913DD">
              <w:rPr>
                <w:rFonts w:ascii="Times New Roman" w:hAnsi="Times New Roman" w:cs="Times New Roman"/>
                <w:noProof/>
                <w:webHidden/>
                <w:sz w:val="28"/>
                <w:szCs w:val="28"/>
              </w:rPr>
              <w:tab/>
            </w:r>
            <w:r w:rsidR="008913DD" w:rsidRPr="008913DD">
              <w:rPr>
                <w:rFonts w:ascii="Times New Roman" w:hAnsi="Times New Roman" w:cs="Times New Roman"/>
                <w:noProof/>
                <w:webHidden/>
                <w:sz w:val="28"/>
                <w:szCs w:val="28"/>
              </w:rPr>
              <w:fldChar w:fldCharType="begin"/>
            </w:r>
            <w:r w:rsidR="008913DD" w:rsidRPr="008913DD">
              <w:rPr>
                <w:rFonts w:ascii="Times New Roman" w:hAnsi="Times New Roman" w:cs="Times New Roman"/>
                <w:noProof/>
                <w:webHidden/>
                <w:sz w:val="28"/>
                <w:szCs w:val="28"/>
              </w:rPr>
              <w:instrText xml:space="preserve"> PAGEREF _Toc30089574 \h </w:instrText>
            </w:r>
            <w:r w:rsidR="008913DD" w:rsidRPr="008913DD">
              <w:rPr>
                <w:rFonts w:ascii="Times New Roman" w:hAnsi="Times New Roman" w:cs="Times New Roman"/>
                <w:noProof/>
                <w:webHidden/>
                <w:sz w:val="28"/>
                <w:szCs w:val="28"/>
              </w:rPr>
            </w:r>
            <w:r w:rsidR="008913DD"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rPr>
              <w:t>6</w:t>
            </w:r>
            <w:r w:rsidR="008913DD" w:rsidRPr="008913DD">
              <w:rPr>
                <w:rFonts w:ascii="Times New Roman" w:hAnsi="Times New Roman" w:cs="Times New Roman"/>
                <w:noProof/>
                <w:webHidden/>
                <w:sz w:val="28"/>
                <w:szCs w:val="28"/>
              </w:rPr>
              <w:fldChar w:fldCharType="end"/>
            </w:r>
          </w:hyperlink>
        </w:p>
        <w:p w:rsidR="008913DD" w:rsidRPr="008913DD" w:rsidRDefault="000672C0" w:rsidP="008913DD">
          <w:pPr>
            <w:pStyle w:val="21"/>
            <w:tabs>
              <w:tab w:val="right" w:leader="dot" w:pos="9627"/>
            </w:tabs>
            <w:ind w:left="0"/>
            <w:rPr>
              <w:rFonts w:ascii="Times New Roman" w:eastAsiaTheme="minorEastAsia" w:hAnsi="Times New Roman" w:cs="Times New Roman"/>
              <w:noProof/>
              <w:sz w:val="28"/>
              <w:szCs w:val="28"/>
              <w:lang w:eastAsia="ru-RU"/>
            </w:rPr>
          </w:pPr>
          <w:hyperlink w:anchor="_Toc30089575" w:history="1">
            <w:r w:rsidR="008913DD" w:rsidRPr="008913DD">
              <w:rPr>
                <w:rStyle w:val="a5"/>
                <w:rFonts w:ascii="Times New Roman" w:eastAsia="Times New Roman" w:hAnsi="Times New Roman" w:cs="Times New Roman"/>
                <w:noProof/>
                <w:sz w:val="28"/>
                <w:szCs w:val="28"/>
                <w:lang w:eastAsia="ru-RU"/>
              </w:rPr>
              <w:t>Выводы:</w:t>
            </w:r>
            <w:r w:rsidR="008913DD" w:rsidRPr="008913DD">
              <w:rPr>
                <w:rFonts w:ascii="Times New Roman" w:hAnsi="Times New Roman" w:cs="Times New Roman"/>
                <w:noProof/>
                <w:webHidden/>
                <w:sz w:val="28"/>
                <w:szCs w:val="28"/>
              </w:rPr>
              <w:tab/>
            </w:r>
            <w:r w:rsidR="008913DD" w:rsidRPr="008913DD">
              <w:rPr>
                <w:rFonts w:ascii="Times New Roman" w:hAnsi="Times New Roman" w:cs="Times New Roman"/>
                <w:noProof/>
                <w:webHidden/>
                <w:sz w:val="28"/>
                <w:szCs w:val="28"/>
              </w:rPr>
              <w:fldChar w:fldCharType="begin"/>
            </w:r>
            <w:r w:rsidR="008913DD" w:rsidRPr="008913DD">
              <w:rPr>
                <w:rFonts w:ascii="Times New Roman" w:hAnsi="Times New Roman" w:cs="Times New Roman"/>
                <w:noProof/>
                <w:webHidden/>
                <w:sz w:val="28"/>
                <w:szCs w:val="28"/>
              </w:rPr>
              <w:instrText xml:space="preserve"> PAGEREF _Toc30089575 \h </w:instrText>
            </w:r>
            <w:r w:rsidR="008913DD" w:rsidRPr="008913DD">
              <w:rPr>
                <w:rFonts w:ascii="Times New Roman" w:hAnsi="Times New Roman" w:cs="Times New Roman"/>
                <w:noProof/>
                <w:webHidden/>
                <w:sz w:val="28"/>
                <w:szCs w:val="28"/>
              </w:rPr>
            </w:r>
            <w:r w:rsidR="008913DD"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rPr>
              <w:t>10</w:t>
            </w:r>
            <w:r w:rsidR="008913DD" w:rsidRPr="008913DD">
              <w:rPr>
                <w:rFonts w:ascii="Times New Roman" w:hAnsi="Times New Roman" w:cs="Times New Roman"/>
                <w:noProof/>
                <w:webHidden/>
                <w:sz w:val="28"/>
                <w:szCs w:val="28"/>
              </w:rPr>
              <w:fldChar w:fldCharType="end"/>
            </w:r>
          </w:hyperlink>
        </w:p>
        <w:p w:rsidR="008913DD" w:rsidRPr="008913DD" w:rsidRDefault="000672C0" w:rsidP="008913DD">
          <w:pPr>
            <w:pStyle w:val="21"/>
            <w:tabs>
              <w:tab w:val="right" w:leader="dot" w:pos="9627"/>
            </w:tabs>
            <w:ind w:left="0"/>
            <w:rPr>
              <w:rFonts w:ascii="Times New Roman" w:eastAsiaTheme="minorEastAsia" w:hAnsi="Times New Roman" w:cs="Times New Roman"/>
              <w:noProof/>
              <w:sz w:val="28"/>
              <w:szCs w:val="28"/>
              <w:lang w:eastAsia="ru-RU"/>
            </w:rPr>
          </w:pPr>
          <w:hyperlink w:anchor="_Toc30089576" w:history="1">
            <w:r w:rsidR="008913DD" w:rsidRPr="008913DD">
              <w:rPr>
                <w:rStyle w:val="a5"/>
                <w:rFonts w:ascii="Times New Roman" w:eastAsia="Times New Roman" w:hAnsi="Times New Roman" w:cs="Times New Roman"/>
                <w:noProof/>
                <w:sz w:val="28"/>
                <w:szCs w:val="28"/>
                <w:lang w:eastAsia="ru-RU"/>
              </w:rPr>
              <w:t>Литература</w:t>
            </w:r>
            <w:r w:rsidR="008913DD" w:rsidRPr="008913DD">
              <w:rPr>
                <w:rFonts w:ascii="Times New Roman" w:hAnsi="Times New Roman" w:cs="Times New Roman"/>
                <w:noProof/>
                <w:webHidden/>
                <w:sz w:val="28"/>
                <w:szCs w:val="28"/>
              </w:rPr>
              <w:tab/>
            </w:r>
            <w:r w:rsidR="008913DD" w:rsidRPr="008913DD">
              <w:rPr>
                <w:rFonts w:ascii="Times New Roman" w:hAnsi="Times New Roman" w:cs="Times New Roman"/>
                <w:noProof/>
                <w:webHidden/>
                <w:sz w:val="28"/>
                <w:szCs w:val="28"/>
              </w:rPr>
              <w:fldChar w:fldCharType="begin"/>
            </w:r>
            <w:r w:rsidR="008913DD" w:rsidRPr="008913DD">
              <w:rPr>
                <w:rFonts w:ascii="Times New Roman" w:hAnsi="Times New Roman" w:cs="Times New Roman"/>
                <w:noProof/>
                <w:webHidden/>
                <w:sz w:val="28"/>
                <w:szCs w:val="28"/>
              </w:rPr>
              <w:instrText xml:space="preserve"> PAGEREF _Toc30089576 \h </w:instrText>
            </w:r>
            <w:r w:rsidR="008913DD" w:rsidRPr="008913DD">
              <w:rPr>
                <w:rFonts w:ascii="Times New Roman" w:hAnsi="Times New Roman" w:cs="Times New Roman"/>
                <w:noProof/>
                <w:webHidden/>
                <w:sz w:val="28"/>
                <w:szCs w:val="28"/>
              </w:rPr>
            </w:r>
            <w:r w:rsidR="008913DD"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rPr>
              <w:t>11</w:t>
            </w:r>
            <w:r w:rsidR="008913DD" w:rsidRPr="008913DD">
              <w:rPr>
                <w:rFonts w:ascii="Times New Roman" w:hAnsi="Times New Roman" w:cs="Times New Roman"/>
                <w:noProof/>
                <w:webHidden/>
                <w:sz w:val="28"/>
                <w:szCs w:val="28"/>
              </w:rPr>
              <w:fldChar w:fldCharType="end"/>
            </w:r>
          </w:hyperlink>
        </w:p>
        <w:p w:rsidR="008913DD" w:rsidRPr="008913DD" w:rsidRDefault="000672C0" w:rsidP="008913DD">
          <w:pPr>
            <w:pStyle w:val="11"/>
            <w:tabs>
              <w:tab w:val="right" w:leader="dot" w:pos="9627"/>
            </w:tabs>
            <w:rPr>
              <w:rFonts w:ascii="Times New Roman" w:eastAsiaTheme="minorEastAsia" w:hAnsi="Times New Roman" w:cs="Times New Roman"/>
              <w:noProof/>
              <w:sz w:val="28"/>
              <w:szCs w:val="28"/>
              <w:lang w:eastAsia="ru-RU"/>
            </w:rPr>
          </w:pPr>
          <w:hyperlink w:anchor="_Toc30089577" w:history="1">
            <w:r w:rsidR="008913DD" w:rsidRPr="008913DD">
              <w:rPr>
                <w:rStyle w:val="a5"/>
                <w:rFonts w:ascii="Times New Roman" w:eastAsia="Times New Roman" w:hAnsi="Times New Roman" w:cs="Times New Roman"/>
                <w:noProof/>
                <w:sz w:val="28"/>
                <w:szCs w:val="28"/>
                <w:lang w:eastAsia="ru-RU"/>
              </w:rPr>
              <w:t>Приложения</w:t>
            </w:r>
            <w:r w:rsidR="008913DD" w:rsidRPr="008913DD">
              <w:rPr>
                <w:rFonts w:ascii="Times New Roman" w:hAnsi="Times New Roman" w:cs="Times New Roman"/>
                <w:noProof/>
                <w:webHidden/>
                <w:sz w:val="28"/>
                <w:szCs w:val="28"/>
              </w:rPr>
              <w:tab/>
            </w:r>
            <w:r w:rsidR="008913DD" w:rsidRPr="008913DD">
              <w:rPr>
                <w:rFonts w:ascii="Times New Roman" w:hAnsi="Times New Roman" w:cs="Times New Roman"/>
                <w:noProof/>
                <w:webHidden/>
                <w:sz w:val="28"/>
                <w:szCs w:val="28"/>
              </w:rPr>
              <w:fldChar w:fldCharType="begin"/>
            </w:r>
            <w:r w:rsidR="008913DD" w:rsidRPr="008913DD">
              <w:rPr>
                <w:rFonts w:ascii="Times New Roman" w:hAnsi="Times New Roman" w:cs="Times New Roman"/>
                <w:noProof/>
                <w:webHidden/>
                <w:sz w:val="28"/>
                <w:szCs w:val="28"/>
              </w:rPr>
              <w:instrText xml:space="preserve"> PAGEREF _Toc30089577 \h </w:instrText>
            </w:r>
            <w:r w:rsidR="008913DD" w:rsidRPr="008913DD">
              <w:rPr>
                <w:rFonts w:ascii="Times New Roman" w:hAnsi="Times New Roman" w:cs="Times New Roman"/>
                <w:noProof/>
                <w:webHidden/>
                <w:sz w:val="28"/>
                <w:szCs w:val="28"/>
              </w:rPr>
            </w:r>
            <w:r w:rsidR="008913DD" w:rsidRPr="008913DD">
              <w:rPr>
                <w:rFonts w:ascii="Times New Roman" w:hAnsi="Times New Roman" w:cs="Times New Roman"/>
                <w:noProof/>
                <w:webHidden/>
                <w:sz w:val="28"/>
                <w:szCs w:val="28"/>
              </w:rPr>
              <w:fldChar w:fldCharType="separate"/>
            </w:r>
            <w:r w:rsidR="00401F70">
              <w:rPr>
                <w:rFonts w:ascii="Times New Roman" w:hAnsi="Times New Roman" w:cs="Times New Roman"/>
                <w:noProof/>
                <w:webHidden/>
                <w:sz w:val="28"/>
                <w:szCs w:val="28"/>
              </w:rPr>
              <w:t>12</w:t>
            </w:r>
            <w:r w:rsidR="008913DD" w:rsidRPr="008913DD">
              <w:rPr>
                <w:rFonts w:ascii="Times New Roman" w:hAnsi="Times New Roman" w:cs="Times New Roman"/>
                <w:noProof/>
                <w:webHidden/>
                <w:sz w:val="28"/>
                <w:szCs w:val="28"/>
              </w:rPr>
              <w:fldChar w:fldCharType="end"/>
            </w:r>
          </w:hyperlink>
        </w:p>
        <w:p w:rsidR="008913DD" w:rsidRDefault="008913DD">
          <w:r>
            <w:rPr>
              <w:b/>
              <w:bCs/>
            </w:rPr>
            <w:fldChar w:fldCharType="end"/>
          </w:r>
        </w:p>
      </w:sdtContent>
    </w:sdt>
    <w:p w:rsidR="00C23ED3" w:rsidRPr="00C23ED3" w:rsidRDefault="00C23ED3" w:rsidP="00C23ED3">
      <w:pPr>
        <w:spacing w:after="0"/>
        <w:rPr>
          <w:rFonts w:ascii="Times New Roman" w:hAnsi="Times New Roman" w:cs="Times New Roman"/>
          <w:b/>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A96CA3" w:rsidRPr="00C23ED3" w:rsidRDefault="00A96CA3" w:rsidP="00C23ED3">
      <w:pPr>
        <w:spacing w:after="0"/>
        <w:rPr>
          <w:rFonts w:ascii="Times New Roman" w:hAnsi="Times New Roman" w:cs="Times New Roman"/>
          <w:bCs/>
          <w:sz w:val="28"/>
          <w:szCs w:val="28"/>
        </w:rPr>
      </w:pPr>
    </w:p>
    <w:p w:rsidR="00C23ED3" w:rsidRPr="00C23ED3" w:rsidRDefault="00C23ED3" w:rsidP="00C23ED3">
      <w:pPr>
        <w:spacing w:after="0"/>
        <w:rPr>
          <w:rFonts w:ascii="Times New Roman" w:hAnsi="Times New Roman" w:cs="Times New Roman"/>
          <w:bCs/>
          <w:sz w:val="28"/>
          <w:szCs w:val="28"/>
        </w:rPr>
      </w:pPr>
      <w:r w:rsidRPr="00C23ED3">
        <w:rPr>
          <w:rFonts w:ascii="Times New Roman" w:hAnsi="Times New Roman" w:cs="Times New Roman"/>
          <w:bCs/>
          <w:sz w:val="28"/>
          <w:szCs w:val="28"/>
        </w:rPr>
        <w:br w:type="page"/>
      </w:r>
    </w:p>
    <w:p w:rsidR="00A96CA3" w:rsidRPr="008913DD" w:rsidRDefault="00A96CA3" w:rsidP="008913DD">
      <w:pPr>
        <w:pStyle w:val="2"/>
        <w:rPr>
          <w:rStyle w:val="ab"/>
          <w:rFonts w:ascii="Times New Roman" w:hAnsi="Times New Roman" w:cs="Times New Roman"/>
          <w:bCs w:val="0"/>
          <w:color w:val="auto"/>
          <w:sz w:val="28"/>
          <w:szCs w:val="28"/>
        </w:rPr>
      </w:pPr>
      <w:bookmarkStart w:id="0" w:name="_Toc30089572"/>
      <w:r w:rsidRPr="008913DD">
        <w:rPr>
          <w:rStyle w:val="ab"/>
          <w:rFonts w:ascii="Times New Roman" w:hAnsi="Times New Roman" w:cs="Times New Roman"/>
          <w:bCs w:val="0"/>
          <w:color w:val="auto"/>
          <w:sz w:val="28"/>
          <w:szCs w:val="28"/>
        </w:rPr>
        <w:lastRenderedPageBreak/>
        <w:t>Введение</w:t>
      </w:r>
      <w:bookmarkEnd w:id="0"/>
    </w:p>
    <w:p w:rsidR="00A96CA3" w:rsidRPr="00C23ED3" w:rsidRDefault="00A96CA3" w:rsidP="00C23ED3">
      <w:pPr>
        <w:spacing w:after="0" w:line="240" w:lineRule="auto"/>
        <w:ind w:firstLine="708"/>
        <w:jc w:val="both"/>
        <w:rPr>
          <w:rFonts w:ascii="Times New Roman" w:hAnsi="Times New Roman" w:cs="Times New Roman"/>
          <w:bCs/>
          <w:sz w:val="28"/>
          <w:szCs w:val="28"/>
        </w:rPr>
      </w:pPr>
      <w:r w:rsidRPr="00C23ED3">
        <w:rPr>
          <w:rFonts w:ascii="Times New Roman" w:hAnsi="Times New Roman" w:cs="Times New Roman"/>
          <w:bCs/>
          <w:sz w:val="28"/>
          <w:szCs w:val="28"/>
        </w:rPr>
        <w:t>Показателем стабильности развития может служить флуктуирующая асимметрия. Флуктуирующая асимметри</w:t>
      </w:r>
      <w:r w:rsidR="00802674">
        <w:rPr>
          <w:rFonts w:ascii="Times New Roman" w:hAnsi="Times New Roman" w:cs="Times New Roman"/>
          <w:bCs/>
          <w:sz w:val="28"/>
          <w:szCs w:val="28"/>
        </w:rPr>
        <w:t>я является результатом неспособ</w:t>
      </w:r>
      <w:r w:rsidRPr="00C23ED3">
        <w:rPr>
          <w:rFonts w:ascii="Times New Roman" w:hAnsi="Times New Roman" w:cs="Times New Roman"/>
          <w:bCs/>
          <w:sz w:val="28"/>
          <w:szCs w:val="28"/>
        </w:rPr>
        <w:t>ности организмов развиваться по точно определенному плану. </w:t>
      </w:r>
    </w:p>
    <w:p w:rsidR="003771BF" w:rsidRDefault="003771BF" w:rsidP="003771BF">
      <w:pPr>
        <w:spacing w:after="0" w:line="240" w:lineRule="auto"/>
        <w:ind w:firstLine="708"/>
        <w:jc w:val="both"/>
        <w:rPr>
          <w:rFonts w:ascii="Times New Roman" w:hAnsi="Times New Roman" w:cs="Times New Roman"/>
          <w:sz w:val="28"/>
          <w:szCs w:val="28"/>
        </w:rPr>
      </w:pPr>
      <w:r w:rsidRPr="003771BF">
        <w:rPr>
          <w:rFonts w:ascii="Times New Roman" w:hAnsi="Times New Roman" w:cs="Times New Roman"/>
          <w:sz w:val="28"/>
          <w:szCs w:val="28"/>
        </w:rPr>
        <w:t xml:space="preserve">Изучение и сохранение пресноводных экосистем является одной из важнейших экологических задач современного мира. Анализ состояния водных экосистем, оценка влияния сточных вод на </w:t>
      </w:r>
      <w:proofErr w:type="spellStart"/>
      <w:r w:rsidRPr="003771BF">
        <w:rPr>
          <w:rFonts w:ascii="Times New Roman" w:hAnsi="Times New Roman" w:cs="Times New Roman"/>
          <w:sz w:val="28"/>
          <w:szCs w:val="28"/>
        </w:rPr>
        <w:t>биоту</w:t>
      </w:r>
      <w:proofErr w:type="spellEnd"/>
      <w:r w:rsidRPr="003771BF">
        <w:rPr>
          <w:rFonts w:ascii="Times New Roman" w:hAnsi="Times New Roman" w:cs="Times New Roman"/>
          <w:sz w:val="28"/>
          <w:szCs w:val="28"/>
        </w:rPr>
        <w:t xml:space="preserve"> водоёма, организация рационального использования ресурсов пресных водоёмов, сохранение биологического разнообразия гидробионтов не может быть реализована без знания популяционно-экологических особенностей наиболее распространённых и многочисленных видов беспозвоночных и позвоночных животных. Особого внимания заслуживают популяции и сообщества рыб, являющиеся одним из основных компонентов </w:t>
      </w:r>
      <w:proofErr w:type="spellStart"/>
      <w:r w:rsidRPr="003771BF">
        <w:rPr>
          <w:rFonts w:ascii="Times New Roman" w:hAnsi="Times New Roman" w:cs="Times New Roman"/>
          <w:sz w:val="28"/>
          <w:szCs w:val="28"/>
        </w:rPr>
        <w:t>биоты</w:t>
      </w:r>
      <w:proofErr w:type="spellEnd"/>
      <w:r w:rsidRPr="003771BF">
        <w:rPr>
          <w:rFonts w:ascii="Times New Roman" w:hAnsi="Times New Roman" w:cs="Times New Roman"/>
          <w:sz w:val="28"/>
          <w:szCs w:val="28"/>
        </w:rPr>
        <w:t xml:space="preserve"> водоёмов, так как рыбы живут достаточно долго, завершают водную пищевую цепь, способны накапливать вредные вещества.</w:t>
      </w:r>
    </w:p>
    <w:p w:rsidR="00A96CA3" w:rsidRPr="00C23ED3" w:rsidRDefault="00A96CA3" w:rsidP="003771BF">
      <w:pPr>
        <w:spacing w:after="0" w:line="240" w:lineRule="auto"/>
        <w:ind w:firstLine="708"/>
        <w:jc w:val="both"/>
        <w:rPr>
          <w:rFonts w:ascii="Times New Roman" w:hAnsi="Times New Roman" w:cs="Times New Roman"/>
          <w:sz w:val="28"/>
          <w:szCs w:val="28"/>
        </w:rPr>
      </w:pPr>
      <w:r w:rsidRPr="00C23ED3">
        <w:rPr>
          <w:rFonts w:ascii="Times New Roman" w:hAnsi="Times New Roman" w:cs="Times New Roman"/>
          <w:b/>
          <w:sz w:val="28"/>
          <w:szCs w:val="28"/>
        </w:rPr>
        <w:t>Цель работы</w:t>
      </w:r>
      <w:r w:rsidRPr="00C23ED3">
        <w:rPr>
          <w:rFonts w:ascii="Times New Roman" w:hAnsi="Times New Roman" w:cs="Times New Roman"/>
          <w:sz w:val="28"/>
          <w:szCs w:val="28"/>
        </w:rPr>
        <w:t xml:space="preserve">: </w:t>
      </w:r>
      <w:r w:rsidR="00E75F9F" w:rsidRPr="00C23ED3">
        <w:rPr>
          <w:rFonts w:ascii="Times New Roman" w:hAnsi="Times New Roman" w:cs="Times New Roman"/>
          <w:sz w:val="28"/>
          <w:szCs w:val="28"/>
        </w:rPr>
        <w:t>п</w:t>
      </w:r>
      <w:r w:rsidRPr="00C23ED3">
        <w:rPr>
          <w:rFonts w:ascii="Times New Roman" w:hAnsi="Times New Roman" w:cs="Times New Roman"/>
          <w:sz w:val="28"/>
          <w:szCs w:val="28"/>
        </w:rPr>
        <w:t>ровести оценку экологической ситуации водоемов</w:t>
      </w:r>
      <w:r w:rsidR="00551C3E">
        <w:rPr>
          <w:rFonts w:ascii="Times New Roman" w:hAnsi="Times New Roman" w:cs="Times New Roman"/>
          <w:sz w:val="28"/>
          <w:szCs w:val="28"/>
        </w:rPr>
        <w:t xml:space="preserve"> (о</w:t>
      </w:r>
      <w:r w:rsidR="00551C3E" w:rsidRPr="00551C3E">
        <w:rPr>
          <w:rFonts w:ascii="Times New Roman" w:hAnsi="Times New Roman" w:cs="Times New Roman"/>
          <w:sz w:val="28"/>
          <w:szCs w:val="28"/>
        </w:rPr>
        <w:t>статочный водоем поймы нижнего Иртыша</w:t>
      </w:r>
      <w:r w:rsidR="00551C3E">
        <w:rPr>
          <w:rFonts w:ascii="Times New Roman" w:hAnsi="Times New Roman" w:cs="Times New Roman"/>
          <w:sz w:val="28"/>
          <w:szCs w:val="28"/>
        </w:rPr>
        <w:t xml:space="preserve"> и </w:t>
      </w:r>
      <w:r w:rsidR="00551C3E" w:rsidRPr="00551C3E">
        <w:rPr>
          <w:rFonts w:ascii="Times New Roman" w:hAnsi="Times New Roman" w:cs="Times New Roman"/>
          <w:sz w:val="28"/>
          <w:szCs w:val="28"/>
        </w:rPr>
        <w:t>озер</w:t>
      </w:r>
      <w:r w:rsidR="00551C3E">
        <w:rPr>
          <w:rFonts w:ascii="Times New Roman" w:hAnsi="Times New Roman" w:cs="Times New Roman"/>
          <w:sz w:val="28"/>
          <w:szCs w:val="28"/>
        </w:rPr>
        <w:t>о</w:t>
      </w:r>
      <w:r w:rsidR="00551C3E" w:rsidRPr="00551C3E">
        <w:rPr>
          <w:rFonts w:ascii="Times New Roman" w:hAnsi="Times New Roman" w:cs="Times New Roman"/>
          <w:sz w:val="28"/>
          <w:szCs w:val="28"/>
        </w:rPr>
        <w:t xml:space="preserve"> Архиерейское</w:t>
      </w:r>
      <w:r w:rsidR="00551C3E">
        <w:rPr>
          <w:rFonts w:ascii="Times New Roman" w:hAnsi="Times New Roman" w:cs="Times New Roman"/>
          <w:sz w:val="28"/>
          <w:szCs w:val="28"/>
        </w:rPr>
        <w:t xml:space="preserve"> ХМАО)</w:t>
      </w:r>
    </w:p>
    <w:p w:rsidR="00A96CA3" w:rsidRPr="00C23ED3" w:rsidRDefault="00A96CA3" w:rsidP="00C23ED3">
      <w:pPr>
        <w:spacing w:after="0" w:line="240" w:lineRule="auto"/>
        <w:jc w:val="both"/>
        <w:rPr>
          <w:rFonts w:ascii="Times New Roman" w:hAnsi="Times New Roman" w:cs="Times New Roman"/>
          <w:b/>
          <w:sz w:val="28"/>
          <w:szCs w:val="28"/>
        </w:rPr>
      </w:pPr>
      <w:r w:rsidRPr="00C23ED3">
        <w:rPr>
          <w:rFonts w:ascii="Times New Roman" w:hAnsi="Times New Roman" w:cs="Times New Roman"/>
          <w:b/>
          <w:sz w:val="28"/>
          <w:szCs w:val="28"/>
        </w:rPr>
        <w:t>Задачи</w:t>
      </w:r>
    </w:p>
    <w:p w:rsidR="00A96CA3" w:rsidRPr="00C23ED3" w:rsidRDefault="00A96CA3" w:rsidP="00C23ED3">
      <w:pPr>
        <w:pStyle w:val="a3"/>
        <w:numPr>
          <w:ilvl w:val="0"/>
          <w:numId w:val="1"/>
        </w:numPr>
        <w:spacing w:after="0" w:line="240" w:lineRule="auto"/>
        <w:ind w:left="0" w:firstLine="0"/>
        <w:jc w:val="both"/>
        <w:rPr>
          <w:rFonts w:ascii="Times New Roman" w:hAnsi="Times New Roman" w:cs="Times New Roman"/>
          <w:sz w:val="28"/>
          <w:szCs w:val="28"/>
        </w:rPr>
      </w:pPr>
      <w:r w:rsidRPr="00C23ED3">
        <w:rPr>
          <w:rFonts w:ascii="Times New Roman" w:hAnsi="Times New Roman" w:cs="Times New Roman"/>
          <w:sz w:val="28"/>
          <w:szCs w:val="28"/>
        </w:rPr>
        <w:t>Дать характеристику водоемов</w:t>
      </w:r>
    </w:p>
    <w:p w:rsidR="00A96CA3" w:rsidRPr="00C23ED3" w:rsidRDefault="00A96CA3" w:rsidP="00C23ED3">
      <w:pPr>
        <w:pStyle w:val="a3"/>
        <w:numPr>
          <w:ilvl w:val="0"/>
          <w:numId w:val="1"/>
        </w:numPr>
        <w:spacing w:after="0" w:line="240" w:lineRule="auto"/>
        <w:ind w:left="0" w:firstLine="0"/>
        <w:jc w:val="both"/>
        <w:rPr>
          <w:rFonts w:ascii="Times New Roman" w:hAnsi="Times New Roman" w:cs="Times New Roman"/>
          <w:sz w:val="28"/>
          <w:szCs w:val="28"/>
        </w:rPr>
      </w:pPr>
      <w:r w:rsidRPr="00C23ED3">
        <w:rPr>
          <w:rFonts w:ascii="Times New Roman" w:hAnsi="Times New Roman" w:cs="Times New Roman"/>
          <w:sz w:val="28"/>
          <w:szCs w:val="28"/>
        </w:rPr>
        <w:t>Провести ихтиологический анализ рыб, определить их возраст.</w:t>
      </w:r>
    </w:p>
    <w:p w:rsidR="00A96CA3" w:rsidRPr="00C23ED3" w:rsidRDefault="00A96CA3" w:rsidP="00C23ED3">
      <w:pPr>
        <w:pStyle w:val="a3"/>
        <w:numPr>
          <w:ilvl w:val="0"/>
          <w:numId w:val="1"/>
        </w:numPr>
        <w:spacing w:after="0" w:line="240" w:lineRule="auto"/>
        <w:ind w:left="0" w:firstLine="0"/>
        <w:jc w:val="both"/>
        <w:rPr>
          <w:rFonts w:ascii="Times New Roman" w:hAnsi="Times New Roman" w:cs="Times New Roman"/>
          <w:sz w:val="28"/>
          <w:szCs w:val="28"/>
        </w:rPr>
      </w:pPr>
      <w:r w:rsidRPr="00C23ED3">
        <w:rPr>
          <w:rFonts w:ascii="Times New Roman" w:hAnsi="Times New Roman" w:cs="Times New Roman"/>
          <w:sz w:val="28"/>
          <w:szCs w:val="28"/>
        </w:rPr>
        <w:t>Провести интегральн</w:t>
      </w:r>
      <w:r w:rsidR="00F07616" w:rsidRPr="00C23ED3">
        <w:rPr>
          <w:rFonts w:ascii="Times New Roman" w:hAnsi="Times New Roman" w:cs="Times New Roman"/>
          <w:sz w:val="28"/>
          <w:szCs w:val="28"/>
        </w:rPr>
        <w:t>ую</w:t>
      </w:r>
      <w:r w:rsidRPr="00C23ED3">
        <w:rPr>
          <w:rFonts w:ascii="Times New Roman" w:hAnsi="Times New Roman" w:cs="Times New Roman"/>
          <w:sz w:val="28"/>
          <w:szCs w:val="28"/>
        </w:rPr>
        <w:t xml:space="preserve"> экспресс-оценку качества обитания рыб по флуктуирующей асимметрии</w:t>
      </w:r>
    </w:p>
    <w:p w:rsidR="00A96CA3" w:rsidRPr="00C23ED3" w:rsidRDefault="00A96CA3" w:rsidP="00C23ED3">
      <w:pPr>
        <w:spacing w:after="0" w:line="240" w:lineRule="auto"/>
        <w:jc w:val="both"/>
        <w:rPr>
          <w:rFonts w:ascii="Times New Roman" w:hAnsi="Times New Roman" w:cs="Times New Roman"/>
          <w:b/>
          <w:sz w:val="28"/>
          <w:szCs w:val="28"/>
        </w:rPr>
      </w:pPr>
      <w:r w:rsidRPr="00C23ED3">
        <w:rPr>
          <w:rFonts w:ascii="Times New Roman" w:hAnsi="Times New Roman" w:cs="Times New Roman"/>
          <w:b/>
          <w:sz w:val="28"/>
          <w:szCs w:val="28"/>
        </w:rPr>
        <w:t>Краткая характеристика исследуемых рыб</w:t>
      </w:r>
    </w:p>
    <w:p w:rsidR="00A96CA3" w:rsidRPr="00C23ED3" w:rsidRDefault="00A96CA3" w:rsidP="00C23ED3">
      <w:pPr>
        <w:spacing w:after="0" w:line="240" w:lineRule="auto"/>
        <w:ind w:firstLine="851"/>
        <w:jc w:val="both"/>
        <w:rPr>
          <w:rFonts w:ascii="Times New Roman" w:hAnsi="Times New Roman" w:cs="Times New Roman"/>
          <w:color w:val="000000"/>
          <w:sz w:val="28"/>
          <w:szCs w:val="28"/>
          <w:shd w:val="clear" w:color="auto" w:fill="FFFFFF"/>
        </w:rPr>
      </w:pPr>
      <w:r w:rsidRPr="00C23ED3">
        <w:rPr>
          <w:rFonts w:ascii="Times New Roman" w:hAnsi="Times New Roman" w:cs="Times New Roman"/>
          <w:sz w:val="28"/>
          <w:szCs w:val="28"/>
        </w:rPr>
        <w:t>Ротан (Р</w:t>
      </w:r>
      <w:r w:rsidRPr="00C23ED3">
        <w:rPr>
          <w:rFonts w:ascii="Times New Roman" w:hAnsi="Times New Roman" w:cs="Times New Roman"/>
          <w:sz w:val="28"/>
          <w:szCs w:val="28"/>
          <w:lang w:val="en-US"/>
        </w:rPr>
        <w:t>erccottus</w:t>
      </w:r>
      <w:r w:rsidRPr="00C23ED3">
        <w:rPr>
          <w:rFonts w:ascii="Times New Roman" w:hAnsi="Times New Roman" w:cs="Times New Roman"/>
          <w:sz w:val="28"/>
          <w:szCs w:val="28"/>
        </w:rPr>
        <w:t xml:space="preserve"> </w:t>
      </w:r>
      <w:r w:rsidRPr="00C23ED3">
        <w:rPr>
          <w:rFonts w:ascii="Times New Roman" w:hAnsi="Times New Roman" w:cs="Times New Roman"/>
          <w:sz w:val="28"/>
          <w:szCs w:val="28"/>
          <w:lang w:val="en-US"/>
        </w:rPr>
        <w:t>glenii</w:t>
      </w:r>
      <w:r w:rsidRPr="00C23ED3">
        <w:rPr>
          <w:rFonts w:ascii="Times New Roman" w:hAnsi="Times New Roman" w:cs="Times New Roman"/>
          <w:sz w:val="28"/>
          <w:szCs w:val="28"/>
        </w:rPr>
        <w:t>)</w:t>
      </w:r>
      <w:r w:rsidR="007044DC" w:rsidRPr="00C23ED3">
        <w:rPr>
          <w:rFonts w:ascii="Times New Roman" w:hAnsi="Times New Roman" w:cs="Times New Roman"/>
          <w:sz w:val="28"/>
          <w:szCs w:val="28"/>
        </w:rPr>
        <w:t xml:space="preserve"> (Рис.</w:t>
      </w:r>
      <w:r w:rsidR="0012304E" w:rsidRPr="00C23ED3">
        <w:rPr>
          <w:rFonts w:ascii="Times New Roman" w:hAnsi="Times New Roman" w:cs="Times New Roman"/>
          <w:sz w:val="28"/>
          <w:szCs w:val="28"/>
        </w:rPr>
        <w:t>7</w:t>
      </w:r>
      <w:r w:rsidR="007044DC" w:rsidRPr="00C23ED3">
        <w:rPr>
          <w:rFonts w:ascii="Times New Roman" w:hAnsi="Times New Roman" w:cs="Times New Roman"/>
          <w:sz w:val="28"/>
          <w:szCs w:val="28"/>
        </w:rPr>
        <w:t>)</w:t>
      </w:r>
    </w:p>
    <w:p w:rsidR="00A96CA3" w:rsidRPr="00C23ED3" w:rsidRDefault="00A96CA3" w:rsidP="00C23ED3">
      <w:pPr>
        <w:spacing w:after="0" w:line="240" w:lineRule="auto"/>
        <w:ind w:firstLine="851"/>
        <w:jc w:val="both"/>
        <w:rPr>
          <w:rFonts w:ascii="Times New Roman" w:hAnsi="Times New Roman" w:cs="Times New Roman"/>
          <w:sz w:val="28"/>
          <w:szCs w:val="28"/>
        </w:rPr>
      </w:pPr>
      <w:r w:rsidRPr="00C23ED3">
        <w:rPr>
          <w:rFonts w:ascii="Times New Roman" w:hAnsi="Times New Roman" w:cs="Times New Roman"/>
          <w:sz w:val="28"/>
          <w:szCs w:val="28"/>
        </w:rPr>
        <w:t xml:space="preserve">Рыбы семейства </w:t>
      </w:r>
      <w:proofErr w:type="spellStart"/>
      <w:r w:rsidRPr="00C23ED3">
        <w:rPr>
          <w:rFonts w:ascii="Times New Roman" w:hAnsi="Times New Roman" w:cs="Times New Roman"/>
          <w:sz w:val="28"/>
          <w:szCs w:val="28"/>
        </w:rPr>
        <w:t>головешковые</w:t>
      </w:r>
      <w:proofErr w:type="spellEnd"/>
      <w:r w:rsidRPr="00C23ED3">
        <w:rPr>
          <w:rFonts w:ascii="Times New Roman" w:hAnsi="Times New Roman" w:cs="Times New Roman"/>
          <w:sz w:val="28"/>
          <w:szCs w:val="28"/>
        </w:rPr>
        <w:t xml:space="preserve"> (</w:t>
      </w:r>
      <w:proofErr w:type="spellStart"/>
      <w:r w:rsidRPr="00C23ED3">
        <w:rPr>
          <w:rFonts w:ascii="Times New Roman" w:hAnsi="Times New Roman" w:cs="Times New Roman"/>
          <w:sz w:val="28"/>
          <w:szCs w:val="28"/>
        </w:rPr>
        <w:t>Eleotrididae</w:t>
      </w:r>
      <w:proofErr w:type="spellEnd"/>
      <w:r w:rsidRPr="00C23ED3">
        <w:rPr>
          <w:rFonts w:ascii="Times New Roman" w:hAnsi="Times New Roman" w:cs="Times New Roman"/>
          <w:sz w:val="28"/>
          <w:szCs w:val="28"/>
        </w:rPr>
        <w:t>) входят в состав подотряда бычки (</w:t>
      </w:r>
      <w:proofErr w:type="spellStart"/>
      <w:r w:rsidRPr="00C23ED3">
        <w:rPr>
          <w:rFonts w:ascii="Times New Roman" w:hAnsi="Times New Roman" w:cs="Times New Roman"/>
          <w:sz w:val="28"/>
          <w:szCs w:val="28"/>
        </w:rPr>
        <w:t>Gobioidei</w:t>
      </w:r>
      <w:proofErr w:type="spellEnd"/>
      <w:r w:rsidRPr="00C23ED3">
        <w:rPr>
          <w:rFonts w:ascii="Times New Roman" w:hAnsi="Times New Roman" w:cs="Times New Roman"/>
          <w:sz w:val="28"/>
          <w:szCs w:val="28"/>
        </w:rPr>
        <w:t xml:space="preserve">) отряд окунеобразные. Характерным для рыб подотряда является наличие в спинном плавнике не более восьми слабых колючек, образование у многих видов присоски в результате срастания брюшных плавников, отсутствие у большинства видов плавательного пузыря. Это богатая видами группа небольших, главным образом морских прибрежных рыб, обитателей преимущественно тропических, в меньшей степени умеренных вод. К условиям жизни в пресных водах приспособилось небольшое число видов подотряда. В пресных водах России из семейства </w:t>
      </w:r>
      <w:proofErr w:type="spellStart"/>
      <w:r w:rsidRPr="00C23ED3">
        <w:rPr>
          <w:rFonts w:ascii="Times New Roman" w:hAnsi="Times New Roman" w:cs="Times New Roman"/>
          <w:sz w:val="28"/>
          <w:szCs w:val="28"/>
        </w:rPr>
        <w:t>головешковых</w:t>
      </w:r>
      <w:proofErr w:type="spellEnd"/>
      <w:r w:rsidRPr="00C23ED3">
        <w:rPr>
          <w:rFonts w:ascii="Times New Roman" w:hAnsi="Times New Roman" w:cs="Times New Roman"/>
          <w:sz w:val="28"/>
          <w:szCs w:val="28"/>
        </w:rPr>
        <w:t xml:space="preserve"> обитает только два вида: китайский </w:t>
      </w:r>
      <w:proofErr w:type="spellStart"/>
      <w:r w:rsidRPr="00C23ED3">
        <w:rPr>
          <w:rFonts w:ascii="Times New Roman" w:hAnsi="Times New Roman" w:cs="Times New Roman"/>
          <w:sz w:val="28"/>
          <w:szCs w:val="28"/>
        </w:rPr>
        <w:t>элеотрис</w:t>
      </w:r>
      <w:proofErr w:type="spellEnd"/>
      <w:r w:rsidRPr="00C23ED3">
        <w:rPr>
          <w:rFonts w:ascii="Times New Roman" w:hAnsi="Times New Roman" w:cs="Times New Roman"/>
          <w:sz w:val="28"/>
          <w:szCs w:val="28"/>
        </w:rPr>
        <w:t xml:space="preserve"> и головешка-</w:t>
      </w:r>
      <w:proofErr w:type="spellStart"/>
      <w:r w:rsidRPr="00C23ED3">
        <w:rPr>
          <w:rFonts w:ascii="Times New Roman" w:hAnsi="Times New Roman" w:cs="Times New Roman"/>
          <w:sz w:val="28"/>
          <w:szCs w:val="28"/>
        </w:rPr>
        <w:t>ротан</w:t>
      </w:r>
      <w:proofErr w:type="spellEnd"/>
      <w:r w:rsidRPr="00C23ED3">
        <w:rPr>
          <w:rFonts w:ascii="Times New Roman" w:hAnsi="Times New Roman" w:cs="Times New Roman"/>
          <w:sz w:val="28"/>
          <w:szCs w:val="28"/>
        </w:rPr>
        <w:t xml:space="preserve">. Последний вид является случайным </w:t>
      </w:r>
      <w:proofErr w:type="spellStart"/>
      <w:r w:rsidRPr="00C23ED3">
        <w:rPr>
          <w:rFonts w:ascii="Times New Roman" w:hAnsi="Times New Roman" w:cs="Times New Roman"/>
          <w:sz w:val="28"/>
          <w:szCs w:val="28"/>
        </w:rPr>
        <w:t>акклиматизантом</w:t>
      </w:r>
      <w:proofErr w:type="spellEnd"/>
      <w:r w:rsidRPr="00C23ED3">
        <w:rPr>
          <w:rFonts w:ascii="Times New Roman" w:hAnsi="Times New Roman" w:cs="Times New Roman"/>
          <w:sz w:val="28"/>
          <w:szCs w:val="28"/>
        </w:rPr>
        <w:t xml:space="preserve"> некоторых водоемов Сибири. Расселение его идет во время половодья, птицами, которые переносят его клейкую икру на своих перьях, а также расселение идет самим человеком, используя ротана в качестве наживки. По данным многих авторов (Яковлев,1925; Кудерский,1980 и</w:t>
      </w:r>
      <w:r w:rsidR="00802674">
        <w:rPr>
          <w:rFonts w:ascii="Times New Roman" w:hAnsi="Times New Roman" w:cs="Times New Roman"/>
          <w:sz w:val="28"/>
          <w:szCs w:val="28"/>
        </w:rPr>
        <w:t xml:space="preserve"> </w:t>
      </w:r>
      <w:proofErr w:type="spellStart"/>
      <w:r w:rsidRPr="00C23ED3">
        <w:rPr>
          <w:rFonts w:ascii="Times New Roman" w:hAnsi="Times New Roman" w:cs="Times New Roman"/>
          <w:sz w:val="28"/>
          <w:szCs w:val="28"/>
        </w:rPr>
        <w:t>др</w:t>
      </w:r>
      <w:proofErr w:type="spellEnd"/>
      <w:r w:rsidRPr="00C23ED3">
        <w:rPr>
          <w:rFonts w:ascii="Times New Roman" w:hAnsi="Times New Roman" w:cs="Times New Roman"/>
          <w:sz w:val="28"/>
          <w:szCs w:val="28"/>
        </w:rPr>
        <w:t xml:space="preserve">…) </w:t>
      </w:r>
      <w:proofErr w:type="spellStart"/>
      <w:r w:rsidRPr="00C23ED3">
        <w:rPr>
          <w:rFonts w:ascii="Times New Roman" w:hAnsi="Times New Roman" w:cs="Times New Roman"/>
          <w:sz w:val="28"/>
          <w:szCs w:val="28"/>
        </w:rPr>
        <w:t>ротан</w:t>
      </w:r>
      <w:proofErr w:type="spellEnd"/>
      <w:r w:rsidRPr="00C23ED3">
        <w:rPr>
          <w:rFonts w:ascii="Times New Roman" w:hAnsi="Times New Roman" w:cs="Times New Roman"/>
          <w:sz w:val="28"/>
          <w:szCs w:val="28"/>
        </w:rPr>
        <w:t xml:space="preserve"> неприхотлив, эвритермный, легко переносит вмерзание в лед, эврифаг в том числе и хищник, на 2-3 –ем году становится половозрелым, с порционным икрометание (2- 3 раза за лето), рост зависит от условий в водоеме. </w:t>
      </w:r>
    </w:p>
    <w:p w:rsidR="00A96CA3" w:rsidRPr="00C23ED3" w:rsidRDefault="00A96CA3" w:rsidP="00C23ED3">
      <w:pPr>
        <w:spacing w:after="0" w:line="240" w:lineRule="auto"/>
        <w:ind w:firstLine="851"/>
        <w:jc w:val="both"/>
        <w:rPr>
          <w:rFonts w:ascii="Times New Roman" w:hAnsi="Times New Roman" w:cs="Times New Roman"/>
          <w:sz w:val="28"/>
          <w:szCs w:val="28"/>
        </w:rPr>
      </w:pPr>
      <w:r w:rsidRPr="00C23ED3">
        <w:rPr>
          <w:rFonts w:ascii="Times New Roman" w:hAnsi="Times New Roman" w:cs="Times New Roman"/>
          <w:bCs/>
          <w:sz w:val="28"/>
          <w:szCs w:val="28"/>
        </w:rPr>
        <w:t>Речной окунь</w:t>
      </w:r>
      <w:r w:rsidR="008913DD">
        <w:rPr>
          <w:rFonts w:ascii="Times New Roman" w:hAnsi="Times New Roman" w:cs="Times New Roman"/>
          <w:sz w:val="28"/>
          <w:szCs w:val="28"/>
        </w:rPr>
        <w:t xml:space="preserve">, или </w:t>
      </w:r>
      <w:r w:rsidRPr="00C23ED3">
        <w:rPr>
          <w:rFonts w:ascii="Times New Roman" w:hAnsi="Times New Roman" w:cs="Times New Roman"/>
          <w:bCs/>
          <w:sz w:val="28"/>
          <w:szCs w:val="28"/>
        </w:rPr>
        <w:t>обыкновенный окунь</w:t>
      </w:r>
      <w:r w:rsidR="008913DD">
        <w:rPr>
          <w:rFonts w:ascii="Times New Roman" w:hAnsi="Times New Roman" w:cs="Times New Roman"/>
          <w:sz w:val="28"/>
          <w:szCs w:val="28"/>
        </w:rPr>
        <w:t xml:space="preserve"> </w:t>
      </w:r>
      <w:r w:rsidRPr="00C23ED3">
        <w:rPr>
          <w:rFonts w:ascii="Times New Roman" w:hAnsi="Times New Roman" w:cs="Times New Roman"/>
          <w:color w:val="000000" w:themeColor="text1"/>
          <w:sz w:val="28"/>
          <w:szCs w:val="28"/>
        </w:rPr>
        <w:t>(</w:t>
      </w:r>
      <w:r w:rsidRPr="00C23ED3">
        <w:rPr>
          <w:rFonts w:ascii="Times New Roman" w:hAnsi="Times New Roman" w:cs="Times New Roman"/>
          <w:i/>
          <w:iCs/>
          <w:sz w:val="28"/>
          <w:szCs w:val="28"/>
          <w:lang w:val="la-Latn"/>
        </w:rPr>
        <w:t>Perca fluviatilis</w:t>
      </w:r>
      <w:r w:rsidRPr="00C23ED3">
        <w:rPr>
          <w:rFonts w:ascii="Times New Roman" w:hAnsi="Times New Roman" w:cs="Times New Roman"/>
          <w:sz w:val="28"/>
          <w:szCs w:val="28"/>
        </w:rPr>
        <w:t>)</w:t>
      </w:r>
      <w:r w:rsidR="007044DC" w:rsidRPr="00C23ED3">
        <w:rPr>
          <w:rFonts w:ascii="Times New Roman" w:hAnsi="Times New Roman" w:cs="Times New Roman"/>
          <w:sz w:val="28"/>
          <w:szCs w:val="28"/>
        </w:rPr>
        <w:t xml:space="preserve"> (Рис.</w:t>
      </w:r>
      <w:r w:rsidR="0012304E" w:rsidRPr="00C23ED3">
        <w:rPr>
          <w:rFonts w:ascii="Times New Roman" w:hAnsi="Times New Roman" w:cs="Times New Roman"/>
          <w:sz w:val="28"/>
          <w:szCs w:val="28"/>
        </w:rPr>
        <w:t>8</w:t>
      </w:r>
      <w:r w:rsidR="007044DC" w:rsidRPr="00C23ED3">
        <w:rPr>
          <w:rFonts w:ascii="Times New Roman" w:hAnsi="Times New Roman" w:cs="Times New Roman"/>
          <w:sz w:val="28"/>
          <w:szCs w:val="28"/>
        </w:rPr>
        <w:t>)</w:t>
      </w:r>
    </w:p>
    <w:p w:rsidR="00A96CA3" w:rsidRPr="00C23ED3" w:rsidRDefault="00A96CA3" w:rsidP="00C23ED3">
      <w:pPr>
        <w:spacing w:after="0" w:line="240" w:lineRule="auto"/>
        <w:ind w:firstLine="851"/>
        <w:jc w:val="both"/>
        <w:rPr>
          <w:rFonts w:ascii="Times New Roman" w:eastAsia="Times New Roman" w:hAnsi="Times New Roman" w:cs="Times New Roman"/>
          <w:bCs/>
          <w:sz w:val="28"/>
          <w:szCs w:val="28"/>
          <w:lang w:eastAsia="ru-RU"/>
        </w:rPr>
      </w:pPr>
      <w:r w:rsidRPr="00C23ED3">
        <w:rPr>
          <w:rFonts w:ascii="Times New Roman" w:hAnsi="Times New Roman" w:cs="Times New Roman"/>
          <w:bCs/>
          <w:sz w:val="28"/>
          <w:szCs w:val="28"/>
        </w:rPr>
        <w:t>Речной окунь</w:t>
      </w:r>
      <w:r w:rsidR="008913DD">
        <w:rPr>
          <w:rFonts w:ascii="Times New Roman" w:hAnsi="Times New Roman" w:cs="Times New Roman"/>
          <w:bCs/>
          <w:sz w:val="28"/>
          <w:szCs w:val="28"/>
        </w:rPr>
        <w:t xml:space="preserve"> </w:t>
      </w:r>
      <w:r w:rsidRPr="00C23ED3">
        <w:rPr>
          <w:rFonts w:ascii="Times New Roman" w:hAnsi="Times New Roman" w:cs="Times New Roman"/>
          <w:sz w:val="28"/>
          <w:szCs w:val="28"/>
        </w:rPr>
        <w:t xml:space="preserve">— </w:t>
      </w:r>
      <w:r w:rsidR="008913DD">
        <w:rPr>
          <w:rFonts w:ascii="Times New Roman" w:eastAsia="Times New Roman" w:hAnsi="Times New Roman" w:cs="Times New Roman"/>
          <w:bCs/>
          <w:sz w:val="28"/>
          <w:szCs w:val="28"/>
          <w:lang w:eastAsia="ru-RU"/>
        </w:rPr>
        <w:t xml:space="preserve">вид </w:t>
      </w:r>
      <w:hyperlink r:id="rId9" w:tooltip="Лучепёрые рыбы" w:history="1">
        <w:proofErr w:type="spellStart"/>
        <w:r w:rsidRPr="00C23ED3">
          <w:rPr>
            <w:rFonts w:ascii="Times New Roman" w:eastAsia="Times New Roman" w:hAnsi="Times New Roman" w:cs="Times New Roman"/>
            <w:bCs/>
            <w:sz w:val="28"/>
            <w:szCs w:val="28"/>
            <w:lang w:eastAsia="ru-RU"/>
          </w:rPr>
          <w:t>лучепёрых</w:t>
        </w:r>
        <w:proofErr w:type="spellEnd"/>
        <w:r w:rsidRPr="00C23ED3">
          <w:rPr>
            <w:rFonts w:ascii="Times New Roman" w:eastAsia="Times New Roman" w:hAnsi="Times New Roman" w:cs="Times New Roman"/>
            <w:bCs/>
            <w:sz w:val="28"/>
            <w:szCs w:val="28"/>
            <w:lang w:eastAsia="ru-RU"/>
          </w:rPr>
          <w:t xml:space="preserve"> рыб</w:t>
        </w:r>
      </w:hyperlink>
      <w:r w:rsidRPr="00C23ED3">
        <w:rPr>
          <w:rFonts w:ascii="Times New Roman" w:eastAsia="Times New Roman" w:hAnsi="Times New Roman" w:cs="Times New Roman"/>
          <w:bCs/>
          <w:sz w:val="28"/>
          <w:szCs w:val="28"/>
          <w:lang w:eastAsia="ru-RU"/>
        </w:rPr>
        <w:t> рода </w:t>
      </w:r>
      <w:hyperlink r:id="rId10" w:tooltip="Пресноводные окуни" w:history="1">
        <w:r w:rsidRPr="00C23ED3">
          <w:rPr>
            <w:rFonts w:ascii="Times New Roman" w:eastAsia="Times New Roman" w:hAnsi="Times New Roman" w:cs="Times New Roman"/>
            <w:bCs/>
            <w:sz w:val="28"/>
            <w:szCs w:val="28"/>
            <w:lang w:eastAsia="ru-RU"/>
          </w:rPr>
          <w:t>пресноводных окуней</w:t>
        </w:r>
      </w:hyperlink>
      <w:r w:rsidR="008913DD">
        <w:rPr>
          <w:rFonts w:ascii="Times New Roman" w:eastAsia="Times New Roman" w:hAnsi="Times New Roman" w:cs="Times New Roman"/>
          <w:bCs/>
          <w:sz w:val="28"/>
          <w:szCs w:val="28"/>
          <w:lang w:eastAsia="ru-RU"/>
        </w:rPr>
        <w:t xml:space="preserve"> </w:t>
      </w:r>
      <w:r w:rsidRPr="00C23ED3">
        <w:rPr>
          <w:rFonts w:ascii="Times New Roman" w:eastAsia="Times New Roman" w:hAnsi="Times New Roman" w:cs="Times New Roman"/>
          <w:bCs/>
          <w:sz w:val="28"/>
          <w:szCs w:val="28"/>
          <w:lang w:eastAsia="ru-RU"/>
        </w:rPr>
        <w:t>семейства </w:t>
      </w:r>
      <w:hyperlink r:id="rId11" w:tooltip="Окуневые" w:history="1">
        <w:r w:rsidRPr="00C23ED3">
          <w:rPr>
            <w:rFonts w:ascii="Times New Roman" w:eastAsia="Times New Roman" w:hAnsi="Times New Roman" w:cs="Times New Roman"/>
            <w:bCs/>
            <w:sz w:val="28"/>
            <w:szCs w:val="28"/>
            <w:lang w:eastAsia="ru-RU"/>
          </w:rPr>
          <w:t>окунёвых</w:t>
        </w:r>
      </w:hyperlink>
      <w:r w:rsidR="008913DD">
        <w:rPr>
          <w:rFonts w:ascii="Times New Roman" w:eastAsia="Times New Roman" w:hAnsi="Times New Roman" w:cs="Times New Roman"/>
          <w:bCs/>
          <w:sz w:val="28"/>
          <w:szCs w:val="28"/>
          <w:lang w:eastAsia="ru-RU"/>
        </w:rPr>
        <w:t xml:space="preserve"> </w:t>
      </w:r>
      <w:r w:rsidRPr="00C23ED3">
        <w:rPr>
          <w:rFonts w:ascii="Times New Roman" w:eastAsia="Times New Roman" w:hAnsi="Times New Roman" w:cs="Times New Roman"/>
          <w:bCs/>
          <w:sz w:val="28"/>
          <w:szCs w:val="28"/>
          <w:lang w:eastAsia="ru-RU"/>
        </w:rPr>
        <w:t>(Percidae). Речной окунь широко р</w:t>
      </w:r>
      <w:r w:rsidR="008913DD">
        <w:rPr>
          <w:rFonts w:ascii="Times New Roman" w:eastAsia="Times New Roman" w:hAnsi="Times New Roman" w:cs="Times New Roman"/>
          <w:bCs/>
          <w:sz w:val="28"/>
          <w:szCs w:val="28"/>
          <w:lang w:eastAsia="ru-RU"/>
        </w:rPr>
        <w:t xml:space="preserve">аспространён в пресных водоёмах </w:t>
      </w:r>
      <w:hyperlink r:id="rId12" w:tooltip="Европа" w:history="1">
        <w:r w:rsidRPr="00C23ED3">
          <w:rPr>
            <w:rFonts w:ascii="Times New Roman" w:eastAsia="Times New Roman" w:hAnsi="Times New Roman" w:cs="Times New Roman"/>
            <w:bCs/>
            <w:sz w:val="28"/>
            <w:szCs w:val="28"/>
            <w:lang w:eastAsia="ru-RU"/>
          </w:rPr>
          <w:t>Европы</w:t>
        </w:r>
      </w:hyperlink>
      <w:r w:rsidR="008913DD">
        <w:rPr>
          <w:rFonts w:ascii="Times New Roman" w:eastAsia="Times New Roman" w:hAnsi="Times New Roman" w:cs="Times New Roman"/>
          <w:bCs/>
          <w:sz w:val="28"/>
          <w:szCs w:val="28"/>
          <w:lang w:eastAsia="ru-RU"/>
        </w:rPr>
        <w:t xml:space="preserve"> и </w:t>
      </w:r>
      <w:hyperlink r:id="rId13" w:tooltip="Северная Азия" w:history="1">
        <w:r w:rsidRPr="00C23ED3">
          <w:rPr>
            <w:rFonts w:ascii="Times New Roman" w:eastAsia="Times New Roman" w:hAnsi="Times New Roman" w:cs="Times New Roman"/>
            <w:bCs/>
            <w:sz w:val="28"/>
            <w:szCs w:val="28"/>
            <w:lang w:eastAsia="ru-RU"/>
          </w:rPr>
          <w:t>Северной Азии</w:t>
        </w:r>
      </w:hyperlink>
      <w:r w:rsidRPr="00C23ED3">
        <w:rPr>
          <w:rFonts w:ascii="Times New Roman" w:eastAsia="Times New Roman" w:hAnsi="Times New Roman" w:cs="Times New Roman"/>
          <w:bCs/>
          <w:sz w:val="28"/>
          <w:szCs w:val="28"/>
          <w:lang w:eastAsia="ru-RU"/>
        </w:rPr>
        <w:t> завезён в </w:t>
      </w:r>
      <w:hyperlink r:id="rId14" w:tooltip="Африка" w:history="1">
        <w:r w:rsidRPr="00C23ED3">
          <w:rPr>
            <w:rFonts w:ascii="Times New Roman" w:eastAsia="Times New Roman" w:hAnsi="Times New Roman" w:cs="Times New Roman"/>
            <w:bCs/>
            <w:sz w:val="28"/>
            <w:szCs w:val="28"/>
            <w:lang w:eastAsia="ru-RU"/>
          </w:rPr>
          <w:t>Африку</w:t>
        </w:r>
      </w:hyperlink>
      <w:r w:rsidR="008913DD">
        <w:rPr>
          <w:rFonts w:ascii="Times New Roman" w:eastAsia="Times New Roman" w:hAnsi="Times New Roman" w:cs="Times New Roman"/>
          <w:bCs/>
          <w:sz w:val="28"/>
          <w:szCs w:val="28"/>
          <w:lang w:eastAsia="ru-RU"/>
        </w:rPr>
        <w:t xml:space="preserve">, </w:t>
      </w:r>
      <w:hyperlink r:id="rId15" w:tooltip="Австралия" w:history="1">
        <w:r w:rsidRPr="00C23ED3">
          <w:rPr>
            <w:rFonts w:ascii="Times New Roman" w:eastAsia="Times New Roman" w:hAnsi="Times New Roman" w:cs="Times New Roman"/>
            <w:bCs/>
            <w:sz w:val="28"/>
            <w:szCs w:val="28"/>
            <w:lang w:eastAsia="ru-RU"/>
          </w:rPr>
          <w:t>Австралию</w:t>
        </w:r>
      </w:hyperlink>
      <w:r w:rsidR="008913DD">
        <w:rPr>
          <w:rFonts w:ascii="Times New Roman" w:eastAsia="Times New Roman" w:hAnsi="Times New Roman" w:cs="Times New Roman"/>
          <w:bCs/>
          <w:sz w:val="28"/>
          <w:szCs w:val="28"/>
          <w:lang w:eastAsia="ru-RU"/>
        </w:rPr>
        <w:t xml:space="preserve"> и </w:t>
      </w:r>
      <w:hyperlink r:id="rId16" w:tooltip="Новая Зеландия" w:history="1">
        <w:r w:rsidRPr="00C23ED3">
          <w:rPr>
            <w:rFonts w:ascii="Times New Roman" w:eastAsia="Times New Roman" w:hAnsi="Times New Roman" w:cs="Times New Roman"/>
            <w:bCs/>
            <w:sz w:val="28"/>
            <w:szCs w:val="28"/>
            <w:lang w:eastAsia="ru-RU"/>
          </w:rPr>
          <w:t xml:space="preserve">Новую </w:t>
        </w:r>
        <w:r w:rsidRPr="00C23ED3">
          <w:rPr>
            <w:rFonts w:ascii="Times New Roman" w:eastAsia="Times New Roman" w:hAnsi="Times New Roman" w:cs="Times New Roman"/>
            <w:bCs/>
            <w:sz w:val="28"/>
            <w:szCs w:val="28"/>
            <w:lang w:eastAsia="ru-RU"/>
          </w:rPr>
          <w:lastRenderedPageBreak/>
          <w:t>Зеландию</w:t>
        </w:r>
      </w:hyperlink>
      <w:r w:rsidRPr="00C23ED3">
        <w:rPr>
          <w:rFonts w:ascii="Times New Roman" w:eastAsia="Times New Roman" w:hAnsi="Times New Roman" w:cs="Times New Roman"/>
          <w:bCs/>
          <w:sz w:val="28"/>
          <w:szCs w:val="28"/>
          <w:lang w:eastAsia="ru-RU"/>
        </w:rPr>
        <w:t>. Ранее считалось, что </w:t>
      </w:r>
      <w:hyperlink r:id="rId17" w:tooltip="Ареал" w:history="1">
        <w:r w:rsidRPr="00C23ED3">
          <w:rPr>
            <w:rFonts w:ascii="Times New Roman" w:eastAsia="Times New Roman" w:hAnsi="Times New Roman" w:cs="Times New Roman"/>
            <w:bCs/>
            <w:sz w:val="28"/>
            <w:szCs w:val="28"/>
            <w:lang w:eastAsia="ru-RU"/>
          </w:rPr>
          <w:t>ареал</w:t>
        </w:r>
      </w:hyperlink>
      <w:r w:rsidRPr="00C23ED3">
        <w:rPr>
          <w:rFonts w:ascii="Times New Roman" w:eastAsia="Times New Roman" w:hAnsi="Times New Roman" w:cs="Times New Roman"/>
          <w:bCs/>
          <w:sz w:val="28"/>
          <w:szCs w:val="28"/>
          <w:lang w:eastAsia="ru-RU"/>
        </w:rPr>
        <w:t> речного окуня включает и водоёмы </w:t>
      </w:r>
      <w:hyperlink r:id="rId18" w:tooltip="Северная Америка" w:history="1">
        <w:r w:rsidRPr="00C23ED3">
          <w:rPr>
            <w:rFonts w:ascii="Times New Roman" w:eastAsia="Times New Roman" w:hAnsi="Times New Roman" w:cs="Times New Roman"/>
            <w:bCs/>
            <w:sz w:val="28"/>
            <w:szCs w:val="28"/>
            <w:lang w:eastAsia="ru-RU"/>
          </w:rPr>
          <w:t>Северной Америки</w:t>
        </w:r>
      </w:hyperlink>
      <w:r w:rsidRPr="00C23ED3">
        <w:rPr>
          <w:rFonts w:ascii="Times New Roman" w:eastAsia="Times New Roman" w:hAnsi="Times New Roman" w:cs="Times New Roman"/>
          <w:bCs/>
          <w:sz w:val="28"/>
          <w:szCs w:val="28"/>
          <w:lang w:eastAsia="ru-RU"/>
        </w:rPr>
        <w:t>, которые по современным представ</w:t>
      </w:r>
      <w:r w:rsidR="008913DD">
        <w:rPr>
          <w:rFonts w:ascii="Times New Roman" w:eastAsia="Times New Roman" w:hAnsi="Times New Roman" w:cs="Times New Roman"/>
          <w:bCs/>
          <w:sz w:val="28"/>
          <w:szCs w:val="28"/>
          <w:lang w:eastAsia="ru-RU"/>
        </w:rPr>
        <w:t xml:space="preserve">лениям населяет самостоятельный </w:t>
      </w:r>
      <w:hyperlink r:id="rId19" w:tooltip="Биологический вид" w:history="1">
        <w:r w:rsidRPr="00C23ED3">
          <w:rPr>
            <w:rFonts w:ascii="Times New Roman" w:eastAsia="Times New Roman" w:hAnsi="Times New Roman" w:cs="Times New Roman"/>
            <w:bCs/>
            <w:sz w:val="28"/>
            <w:szCs w:val="28"/>
            <w:lang w:eastAsia="ru-RU"/>
          </w:rPr>
          <w:t>вид</w:t>
        </w:r>
      </w:hyperlink>
      <w:r w:rsidR="008913DD">
        <w:rPr>
          <w:rFonts w:ascii="Times New Roman" w:eastAsia="Times New Roman" w:hAnsi="Times New Roman" w:cs="Times New Roman"/>
          <w:bCs/>
          <w:sz w:val="28"/>
          <w:szCs w:val="28"/>
          <w:lang w:eastAsia="ru-RU"/>
        </w:rPr>
        <w:t xml:space="preserve"> </w:t>
      </w:r>
      <w:hyperlink r:id="rId20" w:tooltip="Жёлтый окунь" w:history="1">
        <w:r w:rsidRPr="00C23ED3">
          <w:rPr>
            <w:rFonts w:ascii="Times New Roman" w:eastAsia="Times New Roman" w:hAnsi="Times New Roman" w:cs="Times New Roman"/>
            <w:bCs/>
            <w:sz w:val="28"/>
            <w:szCs w:val="28"/>
            <w:lang w:eastAsia="ru-RU"/>
          </w:rPr>
          <w:t>жёлтый окунь</w:t>
        </w:r>
      </w:hyperlink>
      <w:r w:rsidR="008913DD">
        <w:rPr>
          <w:rFonts w:ascii="Times New Roman" w:eastAsia="Times New Roman" w:hAnsi="Times New Roman" w:cs="Times New Roman"/>
          <w:bCs/>
          <w:sz w:val="28"/>
          <w:szCs w:val="28"/>
          <w:lang w:eastAsia="ru-RU"/>
        </w:rPr>
        <w:t xml:space="preserve"> </w:t>
      </w:r>
      <w:r w:rsidRPr="00C23ED3">
        <w:rPr>
          <w:rFonts w:ascii="Times New Roman" w:eastAsia="Times New Roman" w:hAnsi="Times New Roman" w:cs="Times New Roman"/>
          <w:bCs/>
          <w:sz w:val="28"/>
          <w:szCs w:val="28"/>
          <w:lang w:eastAsia="ru-RU"/>
        </w:rPr>
        <w:t>(</w:t>
      </w:r>
      <w:proofErr w:type="spellStart"/>
      <w:r w:rsidRPr="00C23ED3">
        <w:rPr>
          <w:rFonts w:ascii="Times New Roman" w:eastAsia="Times New Roman" w:hAnsi="Times New Roman" w:cs="Times New Roman"/>
          <w:bCs/>
          <w:sz w:val="28"/>
          <w:szCs w:val="28"/>
          <w:lang w:eastAsia="ru-RU"/>
        </w:rPr>
        <w:t>Perca</w:t>
      </w:r>
      <w:proofErr w:type="spellEnd"/>
      <w:r w:rsidRPr="00C23ED3">
        <w:rPr>
          <w:rFonts w:ascii="Times New Roman" w:eastAsia="Times New Roman" w:hAnsi="Times New Roman" w:cs="Times New Roman"/>
          <w:bCs/>
          <w:sz w:val="28"/>
          <w:szCs w:val="28"/>
          <w:lang w:eastAsia="ru-RU"/>
        </w:rPr>
        <w:t xml:space="preserve"> </w:t>
      </w:r>
      <w:proofErr w:type="spellStart"/>
      <w:r w:rsidRPr="00C23ED3">
        <w:rPr>
          <w:rFonts w:ascii="Times New Roman" w:eastAsia="Times New Roman" w:hAnsi="Times New Roman" w:cs="Times New Roman"/>
          <w:bCs/>
          <w:sz w:val="28"/>
          <w:szCs w:val="28"/>
          <w:lang w:eastAsia="ru-RU"/>
        </w:rPr>
        <w:t>flavescens</w:t>
      </w:r>
      <w:proofErr w:type="spellEnd"/>
      <w:r w:rsidRPr="00C23ED3">
        <w:rPr>
          <w:rFonts w:ascii="Times New Roman" w:eastAsia="Times New Roman" w:hAnsi="Times New Roman" w:cs="Times New Roman"/>
          <w:bCs/>
          <w:sz w:val="28"/>
          <w:szCs w:val="28"/>
          <w:lang w:eastAsia="ru-RU"/>
        </w:rPr>
        <w:t>).</w:t>
      </w:r>
    </w:p>
    <w:p w:rsidR="00A96CA3" w:rsidRPr="00C23ED3" w:rsidRDefault="00A96CA3" w:rsidP="00802674">
      <w:pPr>
        <w:spacing w:after="0" w:line="240" w:lineRule="auto"/>
        <w:ind w:firstLine="851"/>
        <w:jc w:val="both"/>
        <w:rPr>
          <w:rFonts w:ascii="Times New Roman" w:eastAsia="Times New Roman" w:hAnsi="Times New Roman" w:cs="Times New Roman"/>
          <w:bCs/>
          <w:sz w:val="28"/>
          <w:szCs w:val="28"/>
          <w:lang w:eastAsia="ru-RU"/>
        </w:rPr>
      </w:pPr>
      <w:r w:rsidRPr="00C23ED3">
        <w:rPr>
          <w:rFonts w:ascii="Times New Roman" w:eastAsia="Times New Roman" w:hAnsi="Times New Roman" w:cs="Times New Roman"/>
          <w:bCs/>
          <w:sz w:val="28"/>
          <w:szCs w:val="28"/>
          <w:lang w:eastAsia="ru-RU"/>
        </w:rPr>
        <w:t>Речной окунь относится</w:t>
      </w:r>
      <w:r w:rsidR="00802674">
        <w:rPr>
          <w:rFonts w:ascii="Times New Roman" w:eastAsia="Times New Roman" w:hAnsi="Times New Roman" w:cs="Times New Roman"/>
          <w:bCs/>
          <w:sz w:val="28"/>
          <w:szCs w:val="28"/>
          <w:lang w:eastAsia="ru-RU"/>
        </w:rPr>
        <w:t xml:space="preserve"> к </w:t>
      </w:r>
      <w:hyperlink r:id="rId21" w:tooltip="Хищничество" w:history="1">
        <w:r w:rsidRPr="00C23ED3">
          <w:rPr>
            <w:rFonts w:ascii="Times New Roman" w:eastAsia="Times New Roman" w:hAnsi="Times New Roman" w:cs="Times New Roman"/>
            <w:bCs/>
            <w:sz w:val="28"/>
            <w:szCs w:val="28"/>
            <w:lang w:eastAsia="ru-RU"/>
          </w:rPr>
          <w:t>хищным</w:t>
        </w:r>
      </w:hyperlink>
      <w:r w:rsidR="00802674">
        <w:rPr>
          <w:rFonts w:ascii="Times New Roman" w:eastAsia="Times New Roman" w:hAnsi="Times New Roman" w:cs="Times New Roman"/>
          <w:bCs/>
          <w:sz w:val="28"/>
          <w:szCs w:val="28"/>
          <w:lang w:eastAsia="ru-RU"/>
        </w:rPr>
        <w:t xml:space="preserve"> </w:t>
      </w:r>
      <w:r w:rsidRPr="00C23ED3">
        <w:rPr>
          <w:rFonts w:ascii="Times New Roman" w:eastAsia="Times New Roman" w:hAnsi="Times New Roman" w:cs="Times New Roman"/>
          <w:bCs/>
          <w:sz w:val="28"/>
          <w:szCs w:val="28"/>
          <w:lang w:eastAsia="ru-RU"/>
        </w:rPr>
        <w:t>рыбам: в рационе взрослого окуня значительную долю занимают другие </w:t>
      </w:r>
      <w:hyperlink r:id="rId22" w:tooltip="Пресноводные рыбы" w:history="1">
        <w:r w:rsidRPr="00C23ED3">
          <w:rPr>
            <w:rFonts w:ascii="Times New Roman" w:eastAsia="Times New Roman" w:hAnsi="Times New Roman" w:cs="Times New Roman"/>
            <w:bCs/>
            <w:sz w:val="28"/>
            <w:szCs w:val="28"/>
            <w:lang w:eastAsia="ru-RU"/>
          </w:rPr>
          <w:t>пресноводные рыбы</w:t>
        </w:r>
      </w:hyperlink>
      <w:r w:rsidRPr="00C23ED3">
        <w:rPr>
          <w:rFonts w:ascii="Times New Roman" w:eastAsia="Times New Roman" w:hAnsi="Times New Roman" w:cs="Times New Roman"/>
          <w:bCs/>
          <w:sz w:val="28"/>
          <w:szCs w:val="28"/>
          <w:lang w:eastAsia="ru-RU"/>
        </w:rPr>
        <w:t>. Речной окунь предпочитает придерживаться равнинных водоёмов, его можно встретить в реках, озёрах, прудах, водохранилищах и даж</w:t>
      </w:r>
      <w:r w:rsidR="00802674">
        <w:rPr>
          <w:rFonts w:ascii="Times New Roman" w:eastAsia="Times New Roman" w:hAnsi="Times New Roman" w:cs="Times New Roman"/>
          <w:bCs/>
          <w:sz w:val="28"/>
          <w:szCs w:val="28"/>
          <w:lang w:eastAsia="ru-RU"/>
        </w:rPr>
        <w:t xml:space="preserve">е в солоноватых участках морей. </w:t>
      </w:r>
      <w:hyperlink r:id="rId23" w:tooltip="Нерест" w:history="1">
        <w:r w:rsidRPr="00C23ED3">
          <w:rPr>
            <w:rFonts w:ascii="Times New Roman" w:eastAsia="Times New Roman" w:hAnsi="Times New Roman" w:cs="Times New Roman"/>
            <w:bCs/>
            <w:sz w:val="28"/>
            <w:szCs w:val="28"/>
            <w:lang w:eastAsia="ru-RU"/>
          </w:rPr>
          <w:t>Нерест</w:t>
        </w:r>
      </w:hyperlink>
      <w:r w:rsidR="00802674">
        <w:rPr>
          <w:rFonts w:ascii="Times New Roman" w:eastAsia="Times New Roman" w:hAnsi="Times New Roman" w:cs="Times New Roman"/>
          <w:bCs/>
          <w:sz w:val="28"/>
          <w:szCs w:val="28"/>
          <w:lang w:eastAsia="ru-RU"/>
        </w:rPr>
        <w:t xml:space="preserve"> </w:t>
      </w:r>
      <w:r w:rsidRPr="00C23ED3">
        <w:rPr>
          <w:rFonts w:ascii="Times New Roman" w:eastAsia="Times New Roman" w:hAnsi="Times New Roman" w:cs="Times New Roman"/>
          <w:bCs/>
          <w:sz w:val="28"/>
          <w:szCs w:val="28"/>
          <w:lang w:eastAsia="ru-RU"/>
        </w:rPr>
        <w:t>у речного окуня происходит ранней весной, самка окуня откладывает икринки в форме длинной (до 1 м) студенистой лент</w:t>
      </w:r>
      <w:r w:rsidR="00802674">
        <w:rPr>
          <w:rFonts w:ascii="Times New Roman" w:eastAsia="Times New Roman" w:hAnsi="Times New Roman" w:cs="Times New Roman"/>
          <w:bCs/>
          <w:sz w:val="28"/>
          <w:szCs w:val="28"/>
          <w:lang w:eastAsia="ru-RU"/>
        </w:rPr>
        <w:t xml:space="preserve">ы. Окунь </w:t>
      </w:r>
      <w:r w:rsidRPr="00C23ED3">
        <w:rPr>
          <w:rFonts w:ascii="Times New Roman" w:eastAsia="Times New Roman" w:hAnsi="Times New Roman" w:cs="Times New Roman"/>
          <w:bCs/>
          <w:sz w:val="28"/>
          <w:szCs w:val="28"/>
          <w:lang w:eastAsia="ru-RU"/>
        </w:rPr>
        <w:t>— популярный объект любительского </w:t>
      </w:r>
      <w:hyperlink r:id="rId24" w:tooltip="Рыболовство" w:history="1">
        <w:r w:rsidRPr="00C23ED3">
          <w:rPr>
            <w:rFonts w:ascii="Times New Roman" w:eastAsia="Times New Roman" w:hAnsi="Times New Roman" w:cs="Times New Roman"/>
            <w:bCs/>
            <w:sz w:val="28"/>
            <w:szCs w:val="28"/>
            <w:lang w:eastAsia="ru-RU"/>
          </w:rPr>
          <w:t>рыболовства</w:t>
        </w:r>
      </w:hyperlink>
      <w:r w:rsidRPr="00C23ED3">
        <w:rPr>
          <w:rFonts w:ascii="Times New Roman" w:eastAsia="Times New Roman" w:hAnsi="Times New Roman" w:cs="Times New Roman"/>
          <w:bCs/>
          <w:sz w:val="28"/>
          <w:szCs w:val="28"/>
          <w:lang w:eastAsia="ru-RU"/>
        </w:rPr>
        <w:t>, в отдельных водоёмах имеет важное промысловое значение.</w:t>
      </w:r>
    </w:p>
    <w:p w:rsidR="0029469F" w:rsidRDefault="0029469F" w:rsidP="00802674">
      <w:pPr>
        <w:pStyle w:val="1"/>
        <w:spacing w:before="0" w:line="240" w:lineRule="auto"/>
        <w:ind w:firstLine="567"/>
        <w:jc w:val="both"/>
        <w:rPr>
          <w:rFonts w:ascii="Times New Roman" w:eastAsia="Times New Roman" w:hAnsi="Times New Roman" w:cs="Times New Roman"/>
          <w:bCs/>
          <w:color w:val="auto"/>
          <w:sz w:val="28"/>
          <w:szCs w:val="28"/>
          <w:lang w:eastAsia="ru-RU"/>
        </w:rPr>
      </w:pPr>
      <w:bookmarkStart w:id="1" w:name="_Toc30089573"/>
      <w:r w:rsidRPr="0029469F">
        <w:rPr>
          <w:rFonts w:ascii="Times New Roman" w:eastAsia="Times New Roman" w:hAnsi="Times New Roman" w:cs="Times New Roman"/>
          <w:bCs/>
          <w:color w:val="auto"/>
          <w:sz w:val="28"/>
          <w:szCs w:val="28"/>
          <w:lang w:eastAsia="ru-RU"/>
        </w:rPr>
        <w:t>Ханты-Мансийский округ богат реками и озерами. Город Ханты-Мансийск расположен близ слияния двух сибирских рек Обь и Иртыш. Свои исследования я проводила в 2019 году на станции юных натуралистов, рыба была отловлена в остаточном водоеме поймы нижнего Иртыша и в озере Архиерейское. Эти водоемы достаточно удалены от промышленных и сточных вод.</w:t>
      </w:r>
      <w:r>
        <w:rPr>
          <w:rFonts w:ascii="Times New Roman" w:eastAsia="Times New Roman" w:hAnsi="Times New Roman" w:cs="Times New Roman"/>
          <w:bCs/>
          <w:color w:val="auto"/>
          <w:sz w:val="28"/>
          <w:szCs w:val="28"/>
          <w:lang w:eastAsia="ru-RU"/>
        </w:rPr>
        <w:t xml:space="preserve"> </w:t>
      </w:r>
    </w:p>
    <w:p w:rsidR="0029469F" w:rsidRPr="0029469F" w:rsidRDefault="0029469F" w:rsidP="0029469F">
      <w:pPr>
        <w:rPr>
          <w:lang w:eastAsia="ru-RU"/>
        </w:rPr>
      </w:pPr>
    </w:p>
    <w:p w:rsidR="00A96CA3" w:rsidRPr="00C23ED3" w:rsidRDefault="00A96CA3" w:rsidP="0029469F">
      <w:pPr>
        <w:pStyle w:val="1"/>
        <w:ind w:firstLine="567"/>
        <w:rPr>
          <w:rFonts w:ascii="Times New Roman" w:hAnsi="Times New Roman" w:cs="Times New Roman"/>
          <w:b/>
          <w:color w:val="auto"/>
          <w:sz w:val="28"/>
          <w:szCs w:val="28"/>
        </w:rPr>
      </w:pPr>
      <w:r w:rsidRPr="00C23ED3">
        <w:rPr>
          <w:rFonts w:ascii="Times New Roman" w:hAnsi="Times New Roman" w:cs="Times New Roman"/>
          <w:b/>
          <w:color w:val="auto"/>
          <w:sz w:val="28"/>
          <w:szCs w:val="28"/>
        </w:rPr>
        <w:t>Материал и методика исследований</w:t>
      </w:r>
      <w:bookmarkEnd w:id="1"/>
    </w:p>
    <w:p w:rsidR="00A96CA3" w:rsidRPr="00C23ED3" w:rsidRDefault="00A96CA3" w:rsidP="00C23ED3">
      <w:pPr>
        <w:tabs>
          <w:tab w:val="left" w:pos="0"/>
        </w:tabs>
        <w:spacing w:after="0" w:line="240" w:lineRule="auto"/>
        <w:ind w:firstLine="567"/>
        <w:jc w:val="both"/>
        <w:rPr>
          <w:rFonts w:ascii="Times New Roman" w:eastAsia="Times New Roman" w:hAnsi="Times New Roman" w:cs="Times New Roman"/>
          <w:sz w:val="28"/>
          <w:szCs w:val="28"/>
          <w:lang w:eastAsia="zh-CN"/>
        </w:rPr>
      </w:pPr>
      <w:r w:rsidRPr="00C23ED3">
        <w:rPr>
          <w:rFonts w:ascii="Times New Roman" w:eastAsia="Times New Roman" w:hAnsi="Times New Roman" w:cs="Times New Roman"/>
          <w:sz w:val="28"/>
          <w:szCs w:val="28"/>
          <w:lang w:eastAsia="ru-RU"/>
        </w:rPr>
        <w:t>Материалом для работы послужили выборки рыб, отловленных в остаточном водоеме поймы нижнего Иртыша, который находится вблизи города Ханты-Мансийска, в восточной его части и в озере Архи</w:t>
      </w:r>
      <w:r w:rsidR="00F07616" w:rsidRPr="00C23ED3">
        <w:rPr>
          <w:rFonts w:ascii="Times New Roman" w:eastAsia="Times New Roman" w:hAnsi="Times New Roman" w:cs="Times New Roman"/>
          <w:sz w:val="28"/>
          <w:szCs w:val="28"/>
          <w:lang w:eastAsia="ru-RU"/>
        </w:rPr>
        <w:t>е</w:t>
      </w:r>
      <w:r w:rsidRPr="00C23ED3">
        <w:rPr>
          <w:rFonts w:ascii="Times New Roman" w:eastAsia="Times New Roman" w:hAnsi="Times New Roman" w:cs="Times New Roman"/>
          <w:sz w:val="28"/>
          <w:szCs w:val="28"/>
          <w:lang w:eastAsia="ru-RU"/>
        </w:rPr>
        <w:t>рейс</w:t>
      </w:r>
      <w:r w:rsidR="00F07616" w:rsidRPr="00C23ED3">
        <w:rPr>
          <w:rFonts w:ascii="Times New Roman" w:eastAsia="Times New Roman" w:hAnsi="Times New Roman" w:cs="Times New Roman"/>
          <w:sz w:val="28"/>
          <w:szCs w:val="28"/>
          <w:lang w:eastAsia="ru-RU"/>
        </w:rPr>
        <w:t>к</w:t>
      </w:r>
      <w:r w:rsidRPr="00C23ED3">
        <w:rPr>
          <w:rFonts w:ascii="Times New Roman" w:eastAsia="Times New Roman" w:hAnsi="Times New Roman" w:cs="Times New Roman"/>
          <w:sz w:val="28"/>
          <w:szCs w:val="28"/>
          <w:lang w:eastAsia="ru-RU"/>
        </w:rPr>
        <w:t xml:space="preserve">ое, расположенное </w:t>
      </w:r>
      <w:r w:rsidR="00E00E35" w:rsidRPr="00C23ED3">
        <w:rPr>
          <w:rFonts w:ascii="Times New Roman" w:eastAsia="Times New Roman" w:hAnsi="Times New Roman" w:cs="Times New Roman"/>
          <w:sz w:val="28"/>
          <w:szCs w:val="28"/>
          <w:lang w:eastAsia="ru-RU"/>
        </w:rPr>
        <w:t xml:space="preserve">в месте слияния </w:t>
      </w:r>
      <w:proofErr w:type="spellStart"/>
      <w:r w:rsidR="00E00E35" w:rsidRPr="00C23ED3">
        <w:rPr>
          <w:rFonts w:ascii="Times New Roman" w:eastAsia="Times New Roman" w:hAnsi="Times New Roman" w:cs="Times New Roman"/>
          <w:sz w:val="28"/>
          <w:szCs w:val="28"/>
          <w:lang w:eastAsia="ru-RU"/>
        </w:rPr>
        <w:t>Конды</w:t>
      </w:r>
      <w:proofErr w:type="spellEnd"/>
      <w:r w:rsidR="00E00E35" w:rsidRPr="00C23ED3">
        <w:rPr>
          <w:rFonts w:ascii="Times New Roman" w:eastAsia="Times New Roman" w:hAnsi="Times New Roman" w:cs="Times New Roman"/>
          <w:sz w:val="28"/>
          <w:szCs w:val="28"/>
          <w:lang w:eastAsia="ru-RU"/>
        </w:rPr>
        <w:t xml:space="preserve"> с </w:t>
      </w:r>
      <w:proofErr w:type="spellStart"/>
      <w:r w:rsidR="00E00E35" w:rsidRPr="00C23ED3">
        <w:rPr>
          <w:rFonts w:ascii="Times New Roman" w:eastAsia="Times New Roman" w:hAnsi="Times New Roman" w:cs="Times New Roman"/>
          <w:sz w:val="28"/>
          <w:szCs w:val="28"/>
          <w:lang w:eastAsia="ru-RU"/>
        </w:rPr>
        <w:t>Иртышом</w:t>
      </w:r>
      <w:proofErr w:type="spellEnd"/>
      <w:r w:rsidR="00E00E35" w:rsidRPr="00C23ED3">
        <w:rPr>
          <w:rFonts w:ascii="Times New Roman" w:eastAsia="Times New Roman" w:hAnsi="Times New Roman" w:cs="Times New Roman"/>
          <w:sz w:val="28"/>
          <w:szCs w:val="28"/>
          <w:lang w:eastAsia="ru-RU"/>
        </w:rPr>
        <w:t xml:space="preserve">, неподалеку от поселка </w:t>
      </w:r>
      <w:proofErr w:type="spellStart"/>
      <w:r w:rsidR="00E00E35" w:rsidRPr="00C23ED3">
        <w:rPr>
          <w:rFonts w:ascii="Times New Roman" w:eastAsia="Times New Roman" w:hAnsi="Times New Roman" w:cs="Times New Roman"/>
          <w:sz w:val="28"/>
          <w:szCs w:val="28"/>
          <w:lang w:eastAsia="ru-RU"/>
        </w:rPr>
        <w:t>Выкатной</w:t>
      </w:r>
      <w:proofErr w:type="spellEnd"/>
      <w:r w:rsidR="00E00E35" w:rsidRPr="00C23ED3">
        <w:rPr>
          <w:rFonts w:ascii="Times New Roman" w:eastAsia="Times New Roman" w:hAnsi="Times New Roman" w:cs="Times New Roman"/>
          <w:sz w:val="28"/>
          <w:szCs w:val="28"/>
          <w:lang w:eastAsia="ru-RU"/>
        </w:rPr>
        <w:t>.</w:t>
      </w:r>
      <w:r w:rsidR="00802674">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Отлов рыб производили удочкой с приманкой из дождевых червей и рыболовной сетью.</w:t>
      </w:r>
      <w:r w:rsidRPr="00C23ED3">
        <w:rPr>
          <w:rFonts w:ascii="Times New Roman" w:hAnsi="Times New Roman" w:cs="Times New Roman"/>
          <w:sz w:val="28"/>
          <w:szCs w:val="28"/>
        </w:rPr>
        <w:t xml:space="preserve"> Полевые исследования и камеральную работу </w:t>
      </w:r>
      <w:proofErr w:type="gramStart"/>
      <w:r w:rsidRPr="00C23ED3">
        <w:rPr>
          <w:rFonts w:ascii="Times New Roman" w:hAnsi="Times New Roman" w:cs="Times New Roman"/>
          <w:sz w:val="28"/>
          <w:szCs w:val="28"/>
        </w:rPr>
        <w:t>проводили</w:t>
      </w:r>
      <w:proofErr w:type="gramEnd"/>
      <w:r w:rsidRPr="00C23ED3">
        <w:rPr>
          <w:rFonts w:ascii="Times New Roman" w:hAnsi="Times New Roman" w:cs="Times New Roman"/>
          <w:sz w:val="28"/>
          <w:szCs w:val="28"/>
        </w:rPr>
        <w:t xml:space="preserve"> руководствуясь общепринятыми методиками (Правдин И.Ф.) [6] При заполнении ихтиологического журнала измеряли: общую длину рыбы (от конца рыла до вертикали самого длинного луча хвостового плавника); промысловую длину (от конца рыла до конца чешуйного покрова); вес рыбы; пол рыбы; наполнение желудка (кишечника); жирность. Возраст определяли по кольцам годичного прироста на чешуе под бинокулярной лупой МБС-10 при увеличении 8×2 и более. </w:t>
      </w:r>
      <w:r w:rsidR="00B91680" w:rsidRPr="00C23ED3">
        <w:rPr>
          <w:rFonts w:ascii="Times New Roman" w:hAnsi="Times New Roman" w:cs="Times New Roman"/>
          <w:sz w:val="28"/>
          <w:szCs w:val="28"/>
        </w:rPr>
        <w:t>(Рис 5)</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 xml:space="preserve">Определение возраста рыбы по чешуе </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У большинства рыб чешую для определения возраста берут с середины бока рыбы, повыше или пониже боковой линии. Возраст бесчешуйных рыбы определяют по костям, а чешую у рыб, не имеющих боковой линии, берут с середины бока рыбы.</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С каждой рыбы берут по 5-10 чешуек и кладут в конвертики или в особую книжечку (размером 5-10 сантиметров) из писчей бумаги.</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Собранные чешуи хранят в сухом месте. При определении возраста чешуйки промывают в разведённом нашатырном спирте или в простой воде (не кипячёной) и очищают мягкой щёткой (или пальцами) от покрывающей их слизи.</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Возраст определяют обычно по передней части чешуи.</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lastRenderedPageBreak/>
        <w:t>Прежде чем приступить к определению возраста рекомендуется ознакомится с многочисленными формами чешуи разных возрастов рыб.</w:t>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noProof/>
          <w:sz w:val="28"/>
          <w:szCs w:val="28"/>
          <w:lang w:eastAsia="ru-RU"/>
        </w:rPr>
        <w:drawing>
          <wp:inline distT="0" distB="0" distL="0" distR="0" wp14:anchorId="259F030F" wp14:editId="60452BF1">
            <wp:extent cx="3059083" cy="1764994"/>
            <wp:effectExtent l="0" t="0" r="8255" b="6985"/>
            <wp:docPr id="1" name="Рисунок 1" descr="чешу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шу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2823" cy="1772921"/>
                    </a:xfrm>
                    <a:prstGeom prst="rect">
                      <a:avLst/>
                    </a:prstGeom>
                    <a:noFill/>
                    <a:ln>
                      <a:noFill/>
                    </a:ln>
                  </pic:spPr>
                </pic:pic>
              </a:graphicData>
            </a:graphic>
          </wp:inline>
        </w:drawing>
      </w:r>
    </w:p>
    <w:p w:rsidR="00A96CA3" w:rsidRPr="00C23ED3" w:rsidRDefault="00A96CA3" w:rsidP="00C23ED3">
      <w:pPr>
        <w:spacing w:after="0" w:line="240" w:lineRule="auto"/>
        <w:jc w:val="both"/>
        <w:rPr>
          <w:rFonts w:ascii="Times New Roman" w:hAnsi="Times New Roman" w:cs="Times New Roman"/>
          <w:sz w:val="28"/>
          <w:szCs w:val="28"/>
        </w:rPr>
      </w:pPr>
      <w:r w:rsidRPr="00C23ED3">
        <w:rPr>
          <w:rFonts w:ascii="Times New Roman" w:hAnsi="Times New Roman" w:cs="Times New Roman"/>
          <w:sz w:val="28"/>
          <w:szCs w:val="28"/>
        </w:rPr>
        <w:t>При счете годовых колец за годовое кольцо принимают два кольца: одно- светлое с крупными склеритами и одно (соседнее) темное с мелкими склеритами [</w:t>
      </w:r>
      <w:proofErr w:type="gramStart"/>
      <w:r w:rsidRPr="00C23ED3">
        <w:rPr>
          <w:rFonts w:ascii="Times New Roman" w:hAnsi="Times New Roman" w:cs="Times New Roman"/>
          <w:sz w:val="28"/>
          <w:szCs w:val="28"/>
        </w:rPr>
        <w:t>6 ]</w:t>
      </w:r>
      <w:proofErr w:type="gramEnd"/>
    </w:p>
    <w:p w:rsidR="00A96CA3" w:rsidRPr="00C23ED3" w:rsidRDefault="00A96CA3" w:rsidP="00C23ED3">
      <w:pPr>
        <w:spacing w:after="0" w:line="240" w:lineRule="auto"/>
        <w:ind w:firstLine="225"/>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Для оценки качества воды рассчитывали показатели флуктуирующей асимметрии </w:t>
      </w:r>
      <w:r w:rsidR="00EA65BB" w:rsidRPr="00C23ED3">
        <w:rPr>
          <w:rFonts w:ascii="Times New Roman" w:eastAsia="Times New Roman" w:hAnsi="Times New Roman" w:cs="Times New Roman"/>
          <w:sz w:val="28"/>
          <w:szCs w:val="28"/>
          <w:lang w:eastAsia="ru-RU"/>
        </w:rPr>
        <w:t>трех</w:t>
      </w:r>
      <w:r w:rsidRPr="00C23ED3">
        <w:rPr>
          <w:rFonts w:ascii="Times New Roman" w:eastAsia="Times New Roman" w:hAnsi="Times New Roman" w:cs="Times New Roman"/>
          <w:sz w:val="28"/>
          <w:szCs w:val="28"/>
          <w:lang w:eastAsia="ru-RU"/>
        </w:rPr>
        <w:t xml:space="preserve"> </w:t>
      </w:r>
      <w:proofErr w:type="spellStart"/>
      <w:r w:rsidRPr="00C23ED3">
        <w:rPr>
          <w:rFonts w:ascii="Times New Roman" w:eastAsia="Times New Roman" w:hAnsi="Times New Roman" w:cs="Times New Roman"/>
          <w:sz w:val="28"/>
          <w:szCs w:val="28"/>
          <w:lang w:eastAsia="ru-RU"/>
        </w:rPr>
        <w:t>меристических</w:t>
      </w:r>
      <w:proofErr w:type="spellEnd"/>
      <w:r w:rsidRPr="00C23ED3">
        <w:rPr>
          <w:rFonts w:ascii="Times New Roman" w:eastAsia="Times New Roman" w:hAnsi="Times New Roman" w:cs="Times New Roman"/>
          <w:sz w:val="28"/>
          <w:szCs w:val="28"/>
          <w:lang w:eastAsia="ru-RU"/>
        </w:rPr>
        <w:t xml:space="preserve"> признаков </w:t>
      </w:r>
      <w:proofErr w:type="spellStart"/>
      <w:r w:rsidR="00EA65BB" w:rsidRPr="00C23ED3">
        <w:rPr>
          <w:rFonts w:ascii="Times New Roman" w:eastAsia="Times New Roman" w:hAnsi="Times New Roman" w:cs="Times New Roman"/>
          <w:sz w:val="28"/>
          <w:szCs w:val="28"/>
          <w:lang w:eastAsia="ru-RU"/>
        </w:rPr>
        <w:t>ротана</w:t>
      </w:r>
      <w:proofErr w:type="spellEnd"/>
      <w:r w:rsidR="00EA65BB" w:rsidRPr="00C23ED3">
        <w:rPr>
          <w:rFonts w:ascii="Times New Roman" w:eastAsia="Times New Roman" w:hAnsi="Times New Roman" w:cs="Times New Roman"/>
          <w:sz w:val="28"/>
          <w:szCs w:val="28"/>
          <w:lang w:eastAsia="ru-RU"/>
        </w:rPr>
        <w:t xml:space="preserve"> и окуня</w:t>
      </w:r>
      <w:r w:rsidRPr="00C23ED3">
        <w:rPr>
          <w:rFonts w:ascii="Times New Roman" w:eastAsia="Times New Roman" w:hAnsi="Times New Roman" w:cs="Times New Roman"/>
          <w:sz w:val="28"/>
          <w:szCs w:val="28"/>
          <w:lang w:eastAsia="ru-RU"/>
        </w:rPr>
        <w:t>: число лучей в грудных плавниках; число лучей в брюшных плавниках; число жаберных тычинок</w:t>
      </w:r>
      <w:r w:rsidR="0029469F">
        <w:rPr>
          <w:rFonts w:ascii="Times New Roman" w:eastAsia="Times New Roman" w:hAnsi="Times New Roman" w:cs="Times New Roman"/>
          <w:sz w:val="28"/>
          <w:szCs w:val="28"/>
          <w:lang w:eastAsia="ru-RU"/>
        </w:rPr>
        <w:t xml:space="preserve"> на первой жаберной дуге</w:t>
      </w:r>
      <w:r w:rsidRPr="00C23ED3">
        <w:rPr>
          <w:rFonts w:ascii="Times New Roman" w:eastAsia="Times New Roman" w:hAnsi="Times New Roman" w:cs="Times New Roman"/>
          <w:sz w:val="28"/>
          <w:szCs w:val="28"/>
          <w:lang w:eastAsia="ru-RU"/>
        </w:rPr>
        <w:t>; [4] (рис</w:t>
      </w:r>
      <w:r w:rsidR="00AD3656" w:rsidRPr="00C23ED3">
        <w:rPr>
          <w:rFonts w:ascii="Times New Roman" w:eastAsia="Times New Roman" w:hAnsi="Times New Roman" w:cs="Times New Roman"/>
          <w:sz w:val="28"/>
          <w:szCs w:val="28"/>
          <w:lang w:eastAsia="ru-RU"/>
        </w:rPr>
        <w:t>6</w:t>
      </w:r>
      <w:r w:rsidRPr="00C23ED3">
        <w:rPr>
          <w:rFonts w:ascii="Times New Roman" w:eastAsia="Times New Roman" w:hAnsi="Times New Roman" w:cs="Times New Roman"/>
          <w:sz w:val="28"/>
          <w:szCs w:val="28"/>
          <w:lang w:eastAsia="ru-RU"/>
        </w:rPr>
        <w:t>).</w:t>
      </w:r>
      <w:r w:rsidR="00215FF2"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Для этого учитывали число проявлений каждого признака на обеих сторонах тела. Оценку величины флуктуирующей асимметрии производили по дисперсии относительного различия между сторонами, основанной на оценке величины дисперсии различий между сторонами не от нуля (строгой асимметрии), а от некоторого среднего различия между ними, имеющего место в рассматриваемой выборке особей. Расчёты проводили с помощью формул, предложенных В.М. Захаровым [4].</w:t>
      </w:r>
    </w:p>
    <w:p w:rsidR="00A96CA3" w:rsidRPr="00C23ED3" w:rsidRDefault="00A96CA3" w:rsidP="00C23ED3">
      <w:pPr>
        <w:spacing w:after="0" w:line="288" w:lineRule="atLeast"/>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 ЧАП =</w:t>
      </w:r>
      <w:r w:rsidRPr="00C23ED3">
        <w:rPr>
          <w:rFonts w:ascii="Times New Roman" w:eastAsia="Times New Roman" w:hAnsi="Times New Roman" w:cs="Times New Roman"/>
          <w:noProof/>
          <w:sz w:val="28"/>
          <w:szCs w:val="28"/>
          <w:lang w:eastAsia="ru-RU"/>
        </w:rPr>
        <w:drawing>
          <wp:inline distT="0" distB="0" distL="0" distR="0" wp14:anchorId="58B3A00E" wp14:editId="7E101B50">
            <wp:extent cx="610235" cy="948690"/>
            <wp:effectExtent l="0" t="0" r="0" b="3810"/>
            <wp:docPr id="2" name="Рисунок 2" descr="http://ok-t.ru/studopediaru/baza7/2265545275300.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7/2265545275300.files/image07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97" cy="950186"/>
                    </a:xfrm>
                    <a:prstGeom prst="rect">
                      <a:avLst/>
                    </a:prstGeom>
                    <a:noFill/>
                    <a:ln>
                      <a:noFill/>
                    </a:ln>
                  </pic:spPr>
                </pic:pic>
              </a:graphicData>
            </a:graphic>
          </wp:inline>
        </w:drawing>
      </w:r>
      <w:r w:rsidRPr="00C23ED3">
        <w:rPr>
          <w:rFonts w:ascii="Times New Roman" w:eastAsia="Times New Roman" w:hAnsi="Times New Roman" w:cs="Times New Roman"/>
          <w:sz w:val="28"/>
          <w:szCs w:val="28"/>
          <w:lang w:eastAsia="ru-RU"/>
        </w:rPr>
        <w:t>, где</w:t>
      </w:r>
    </w:p>
    <w:p w:rsidR="00A96CA3" w:rsidRPr="00C23ED3" w:rsidRDefault="00A96CA3" w:rsidP="00C23ED3">
      <w:pPr>
        <w:spacing w:after="0" w:line="240" w:lineRule="auto"/>
        <w:jc w:val="both"/>
        <w:rPr>
          <w:rFonts w:ascii="Times New Roman" w:eastAsia="Times New Roman" w:hAnsi="Times New Roman" w:cs="Times New Roman"/>
          <w:sz w:val="28"/>
          <w:szCs w:val="28"/>
          <w:lang w:eastAsia="ru-RU"/>
        </w:rPr>
      </w:pPr>
      <w:proofErr w:type="spellStart"/>
      <w:r w:rsidRPr="00C23ED3">
        <w:rPr>
          <w:rFonts w:ascii="Times New Roman" w:eastAsia="Times New Roman" w:hAnsi="Times New Roman" w:cs="Times New Roman"/>
          <w:sz w:val="28"/>
          <w:szCs w:val="28"/>
          <w:lang w:eastAsia="ru-RU"/>
        </w:rPr>
        <w:t>Ai</w:t>
      </w:r>
      <w:proofErr w:type="spellEnd"/>
      <w:r w:rsidRPr="00C23ED3">
        <w:rPr>
          <w:rFonts w:ascii="Times New Roman" w:eastAsia="Times New Roman" w:hAnsi="Times New Roman" w:cs="Times New Roman"/>
          <w:sz w:val="28"/>
          <w:szCs w:val="28"/>
          <w:lang w:eastAsia="ru-RU"/>
        </w:rPr>
        <w:t xml:space="preserve"> – число асимметричных проявлений признака i (число особей, </w:t>
      </w:r>
    </w:p>
    <w:p w:rsidR="00A96CA3" w:rsidRPr="00C23ED3" w:rsidRDefault="00A96CA3" w:rsidP="00C23ED3">
      <w:pPr>
        <w:spacing w:after="0" w:line="240" w:lineRule="auto"/>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асимметричных по признаку i); n - численность выборки; k – число </w:t>
      </w:r>
    </w:p>
    <w:p w:rsidR="00A96CA3" w:rsidRPr="00C23ED3" w:rsidRDefault="00A96CA3" w:rsidP="00C23ED3">
      <w:pPr>
        <w:spacing w:after="0" w:line="240" w:lineRule="auto"/>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признаков.</w:t>
      </w:r>
    </w:p>
    <w:p w:rsidR="00A96CA3" w:rsidRPr="00C23ED3" w:rsidRDefault="00A96CA3" w:rsidP="00C23ED3">
      <w:pPr>
        <w:spacing w:after="0" w:line="240" w:lineRule="auto"/>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 Балльную оценку качества среды обитания проводили в соответствие со шкалой, разработанной В.М. Захаровым (табл.1).</w:t>
      </w:r>
    </w:p>
    <w:p w:rsidR="001D5FAA" w:rsidRPr="00C23ED3" w:rsidRDefault="001D5FAA" w:rsidP="00C23ED3">
      <w:pPr>
        <w:spacing w:after="0" w:line="360" w:lineRule="auto"/>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t>Таблица 1</w:t>
      </w:r>
    </w:p>
    <w:p w:rsidR="0029469F" w:rsidRPr="00802674" w:rsidRDefault="00A96CA3" w:rsidP="00802674">
      <w:pPr>
        <w:spacing w:after="0" w:line="360" w:lineRule="auto"/>
        <w:jc w:val="both"/>
        <w:rPr>
          <w:rFonts w:ascii="Times New Roman" w:eastAsia="Times New Roman" w:hAnsi="Times New Roman" w:cs="Times New Roman"/>
          <w:sz w:val="28"/>
          <w:szCs w:val="28"/>
          <w:lang w:eastAsia="ru-RU"/>
        </w:rPr>
      </w:pPr>
      <w:r w:rsidRPr="00C23ED3">
        <w:rPr>
          <w:rFonts w:ascii="Times New Roman" w:hAnsi="Times New Roman" w:cs="Times New Roman"/>
          <w:noProof/>
          <w:sz w:val="28"/>
          <w:szCs w:val="28"/>
          <w:lang w:eastAsia="ru-RU"/>
        </w:rPr>
        <w:lastRenderedPageBreak/>
        <w:drawing>
          <wp:inline distT="0" distB="0" distL="0" distR="0" wp14:anchorId="4AF4D149" wp14:editId="2D0DB5DD">
            <wp:extent cx="6119495" cy="289687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a:stretch>
                      <a:fillRect/>
                    </a:stretch>
                  </pic:blipFill>
                  <pic:spPr>
                    <a:xfrm>
                      <a:off x="0" y="0"/>
                      <a:ext cx="6119495" cy="2896870"/>
                    </a:xfrm>
                    <a:prstGeom prst="rect">
                      <a:avLst/>
                    </a:prstGeom>
                  </pic:spPr>
                </pic:pic>
              </a:graphicData>
            </a:graphic>
          </wp:inline>
        </w:drawing>
      </w:r>
    </w:p>
    <w:p w:rsidR="00A96CA3" w:rsidRPr="00C23ED3" w:rsidRDefault="00A96CA3" w:rsidP="00C23ED3">
      <w:pPr>
        <w:pStyle w:val="1"/>
        <w:rPr>
          <w:rFonts w:ascii="Times New Roman" w:hAnsi="Times New Roman" w:cs="Times New Roman"/>
          <w:b/>
          <w:color w:val="auto"/>
          <w:sz w:val="28"/>
          <w:szCs w:val="28"/>
        </w:rPr>
      </w:pPr>
      <w:bookmarkStart w:id="2" w:name="_Toc30089574"/>
      <w:r w:rsidRPr="00C23ED3">
        <w:rPr>
          <w:rFonts w:ascii="Times New Roman" w:hAnsi="Times New Roman" w:cs="Times New Roman"/>
          <w:b/>
          <w:color w:val="auto"/>
          <w:sz w:val="28"/>
          <w:szCs w:val="28"/>
        </w:rPr>
        <w:t>Результаты исследований</w:t>
      </w:r>
      <w:bookmarkEnd w:id="2"/>
    </w:p>
    <w:p w:rsidR="00A96CA3" w:rsidRPr="00C23ED3" w:rsidRDefault="00A96CA3" w:rsidP="00C23ED3">
      <w:pPr>
        <w:pStyle w:val="a4"/>
        <w:tabs>
          <w:tab w:val="left" w:pos="369"/>
        </w:tabs>
        <w:spacing w:before="0" w:beforeAutospacing="0" w:after="0" w:afterAutospacing="0"/>
        <w:jc w:val="both"/>
        <w:textAlignment w:val="baseline"/>
        <w:rPr>
          <w:sz w:val="28"/>
          <w:szCs w:val="28"/>
        </w:rPr>
      </w:pPr>
      <w:r w:rsidRPr="00C23ED3">
        <w:rPr>
          <w:sz w:val="28"/>
          <w:szCs w:val="28"/>
        </w:rPr>
        <w:tab/>
        <w:t>Остаточный водоем поймы нижнего</w:t>
      </w:r>
      <w:r w:rsidR="009A0D00" w:rsidRPr="00C23ED3">
        <w:rPr>
          <w:sz w:val="28"/>
          <w:szCs w:val="28"/>
        </w:rPr>
        <w:t xml:space="preserve"> Иртыша находится вблизи города</w:t>
      </w:r>
      <w:r w:rsidR="00707613">
        <w:rPr>
          <w:sz w:val="28"/>
          <w:szCs w:val="28"/>
        </w:rPr>
        <w:t xml:space="preserve"> </w:t>
      </w:r>
      <w:r w:rsidRPr="00C23ED3">
        <w:rPr>
          <w:sz w:val="28"/>
          <w:szCs w:val="28"/>
        </w:rPr>
        <w:t>Ханты-Мансийска, в восточной его части. (рис.1,</w:t>
      </w:r>
      <w:r w:rsidR="002613A9" w:rsidRPr="00C23ED3">
        <w:rPr>
          <w:sz w:val="28"/>
          <w:szCs w:val="28"/>
        </w:rPr>
        <w:t>1а</w:t>
      </w:r>
      <w:r w:rsidRPr="00C23ED3">
        <w:rPr>
          <w:sz w:val="28"/>
          <w:szCs w:val="28"/>
        </w:rPr>
        <w:t>) Водоем, мелководный 0,3 – 1,2 м., основная акватория имеет глубину 0,3 – 0,5 м, но имеются ямы с глубинами до 7 метров</w:t>
      </w:r>
      <w:r w:rsidR="001D5FAA" w:rsidRPr="00C23ED3">
        <w:rPr>
          <w:sz w:val="28"/>
          <w:szCs w:val="28"/>
        </w:rPr>
        <w:t xml:space="preserve">. </w:t>
      </w:r>
      <w:r w:rsidRPr="00C23ED3">
        <w:rPr>
          <w:sz w:val="28"/>
          <w:szCs w:val="28"/>
        </w:rPr>
        <w:t xml:space="preserve">Это стоячий водоем, с хорошо развитой растительностью на литорали. Из макрофитов в больших количествах отмечается: роголистник, многокоренник стрелолист, частуха, имеется рогоз, тростник. Температура воды в прибрежье составляла 15-17,5 </w:t>
      </w:r>
      <w:r w:rsidRPr="00C23ED3">
        <w:rPr>
          <w:sz w:val="28"/>
          <w:szCs w:val="28"/>
          <w:vertAlign w:val="superscript"/>
        </w:rPr>
        <w:t>0</w:t>
      </w:r>
      <w:r w:rsidR="009A0D00" w:rsidRPr="00C23ED3">
        <w:rPr>
          <w:sz w:val="28"/>
          <w:szCs w:val="28"/>
        </w:rPr>
        <w:t>С(сентябрь).</w:t>
      </w:r>
      <w:r w:rsidRPr="00C23ED3">
        <w:rPr>
          <w:sz w:val="28"/>
          <w:szCs w:val="28"/>
        </w:rPr>
        <w:t xml:space="preserve"> В водоеме, по словам рыбаков – любителей помимо ротана ловится карась.  Ротан хорошо ловился на удочку даже без наживки, на неприхотливость ротана к условиям обитания указывают многие авторы (Яковлев, 1925; Кудерский, 1982; Лугаськов, 2007 и т.д.).</w:t>
      </w:r>
    </w:p>
    <w:p w:rsidR="00A82AB5" w:rsidRDefault="00A82AB5" w:rsidP="00C23ED3">
      <w:pPr>
        <w:pStyle w:val="a4"/>
        <w:tabs>
          <w:tab w:val="left" w:pos="369"/>
        </w:tabs>
        <w:spacing w:before="0" w:beforeAutospacing="0" w:after="0" w:afterAutospacing="0"/>
        <w:jc w:val="both"/>
        <w:rPr>
          <w:sz w:val="28"/>
          <w:szCs w:val="28"/>
        </w:rPr>
      </w:pPr>
      <w:r w:rsidRPr="00C23ED3">
        <w:rPr>
          <w:sz w:val="28"/>
          <w:szCs w:val="28"/>
        </w:rPr>
        <w:t>В выборке исследованных рыб, представлен ротан в возрасте от+2 до +4 лет</w:t>
      </w:r>
      <w:r w:rsidR="00707613">
        <w:rPr>
          <w:sz w:val="28"/>
          <w:szCs w:val="28"/>
        </w:rPr>
        <w:t>.</w:t>
      </w:r>
    </w:p>
    <w:p w:rsidR="00707613" w:rsidRPr="00707613" w:rsidRDefault="00707613" w:rsidP="00802674">
      <w:pPr>
        <w:pStyle w:val="a4"/>
        <w:spacing w:before="0" w:beforeAutospacing="0" w:after="0" w:afterAutospacing="0"/>
        <w:ind w:firstLine="708"/>
        <w:jc w:val="both"/>
        <w:rPr>
          <w:sz w:val="28"/>
          <w:szCs w:val="28"/>
        </w:rPr>
      </w:pPr>
      <w:r w:rsidRPr="00707613">
        <w:rPr>
          <w:sz w:val="28"/>
          <w:szCs w:val="28"/>
        </w:rPr>
        <w:t>Из таблицы 2 видно, что наименьшее количество ассиметричных проявлений проявилось у ротана по признаку – число лучей в брюшных плавниках, а наибольшее по признаку- число жаберных тычинок на первой жаберной дуге.</w:t>
      </w:r>
      <w:r w:rsidR="00804051">
        <w:rPr>
          <w:sz w:val="28"/>
          <w:szCs w:val="28"/>
        </w:rPr>
        <w:t xml:space="preserve"> На 5 экземплярах ротана (из 10 исследованных) ассиметричных проявлений по трем признакам отмечено не было. </w:t>
      </w:r>
    </w:p>
    <w:p w:rsidR="00707613" w:rsidRPr="00C23ED3" w:rsidRDefault="00707613" w:rsidP="00802674">
      <w:pPr>
        <w:pStyle w:val="a4"/>
        <w:tabs>
          <w:tab w:val="left" w:pos="369"/>
        </w:tabs>
        <w:spacing w:before="0" w:beforeAutospacing="0" w:after="0" w:afterAutospacing="0"/>
        <w:jc w:val="both"/>
        <w:rPr>
          <w:sz w:val="28"/>
          <w:szCs w:val="28"/>
        </w:rPr>
      </w:pPr>
    </w:p>
    <w:p w:rsidR="00B91680" w:rsidRPr="00C23ED3" w:rsidRDefault="00A96CA3" w:rsidP="00802674">
      <w:pPr>
        <w:pStyle w:val="a4"/>
        <w:tabs>
          <w:tab w:val="left" w:pos="369"/>
        </w:tabs>
        <w:spacing w:before="0" w:beforeAutospacing="0" w:after="0" w:afterAutospacing="0"/>
        <w:jc w:val="center"/>
        <w:textAlignment w:val="baseline"/>
        <w:rPr>
          <w:b/>
          <w:sz w:val="28"/>
          <w:szCs w:val="28"/>
        </w:rPr>
      </w:pPr>
      <w:r w:rsidRPr="00C23ED3">
        <w:rPr>
          <w:b/>
          <w:sz w:val="28"/>
          <w:szCs w:val="28"/>
        </w:rPr>
        <w:t>Исследование ротана остаточно</w:t>
      </w:r>
      <w:r w:rsidR="002613A9" w:rsidRPr="00C23ED3">
        <w:rPr>
          <w:b/>
          <w:sz w:val="28"/>
          <w:szCs w:val="28"/>
        </w:rPr>
        <w:t>го водоема поймы нижнего Иртыша</w:t>
      </w:r>
    </w:p>
    <w:p w:rsidR="00A96CA3" w:rsidRPr="00C23ED3" w:rsidRDefault="00B91680" w:rsidP="00802674">
      <w:pPr>
        <w:pStyle w:val="a4"/>
        <w:tabs>
          <w:tab w:val="left" w:pos="369"/>
        </w:tabs>
        <w:spacing w:before="0" w:beforeAutospacing="0" w:after="0" w:afterAutospacing="0"/>
        <w:textAlignment w:val="baseline"/>
        <w:rPr>
          <w:sz w:val="28"/>
          <w:szCs w:val="28"/>
        </w:rPr>
      </w:pPr>
      <w:r w:rsidRPr="00C23ED3">
        <w:rPr>
          <w:sz w:val="28"/>
          <w:szCs w:val="28"/>
        </w:rPr>
        <w:t>(Рис 3)</w:t>
      </w:r>
    </w:p>
    <w:p w:rsidR="00B91680" w:rsidRPr="00C23ED3" w:rsidRDefault="00B91680" w:rsidP="00C23ED3">
      <w:pPr>
        <w:pStyle w:val="a4"/>
        <w:tabs>
          <w:tab w:val="left" w:pos="369"/>
        </w:tabs>
        <w:spacing w:before="0" w:beforeAutospacing="0" w:after="0" w:afterAutospacing="0" w:line="360" w:lineRule="auto"/>
        <w:jc w:val="right"/>
        <w:textAlignment w:val="baseline"/>
        <w:rPr>
          <w:sz w:val="28"/>
          <w:szCs w:val="28"/>
        </w:rPr>
      </w:pPr>
      <w:r w:rsidRPr="00C23ED3">
        <w:rPr>
          <w:sz w:val="28"/>
          <w:szCs w:val="28"/>
        </w:rPr>
        <w:t>Таблица 2</w:t>
      </w:r>
    </w:p>
    <w:tbl>
      <w:tblPr>
        <w:tblStyle w:val="a8"/>
        <w:tblW w:w="9493" w:type="dxa"/>
        <w:tblLayout w:type="fixed"/>
        <w:tblLook w:val="04A0" w:firstRow="1" w:lastRow="0" w:firstColumn="1" w:lastColumn="0" w:noHBand="0" w:noVBand="1"/>
      </w:tblPr>
      <w:tblGrid>
        <w:gridCol w:w="846"/>
        <w:gridCol w:w="992"/>
        <w:gridCol w:w="992"/>
        <w:gridCol w:w="851"/>
        <w:gridCol w:w="709"/>
        <w:gridCol w:w="850"/>
        <w:gridCol w:w="992"/>
        <w:gridCol w:w="993"/>
        <w:gridCol w:w="1275"/>
        <w:gridCol w:w="993"/>
      </w:tblGrid>
      <w:tr w:rsidR="00A96CA3" w:rsidRPr="00C23ED3" w:rsidTr="006F4C3A">
        <w:trPr>
          <w:trHeight w:val="405"/>
        </w:trPr>
        <w:tc>
          <w:tcPr>
            <w:tcW w:w="846" w:type="dxa"/>
            <w:vMerge w:val="restart"/>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w:t>
            </w:r>
          </w:p>
        </w:tc>
        <w:tc>
          <w:tcPr>
            <w:tcW w:w="992" w:type="dxa"/>
            <w:vMerge w:val="restart"/>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roofErr w:type="spellStart"/>
            <w:r w:rsidRPr="00C23ED3">
              <w:rPr>
                <w:sz w:val="28"/>
                <w:szCs w:val="28"/>
              </w:rPr>
              <w:t>Пром</w:t>
            </w:r>
            <w:proofErr w:type="spellEnd"/>
            <w:r w:rsidRPr="00C23ED3">
              <w:rPr>
                <w:sz w:val="28"/>
                <w:szCs w:val="28"/>
              </w:rPr>
              <w:t>. Длина (см)</w:t>
            </w:r>
          </w:p>
        </w:tc>
        <w:tc>
          <w:tcPr>
            <w:tcW w:w="992" w:type="dxa"/>
            <w:vMerge w:val="restart"/>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Вес (</w:t>
            </w:r>
            <w:proofErr w:type="spellStart"/>
            <w:r w:rsidRPr="00C23ED3">
              <w:rPr>
                <w:sz w:val="28"/>
                <w:szCs w:val="28"/>
              </w:rPr>
              <w:t>гр</w:t>
            </w:r>
            <w:proofErr w:type="spellEnd"/>
            <w:r w:rsidRPr="00C23ED3">
              <w:rPr>
                <w:sz w:val="28"/>
                <w:szCs w:val="28"/>
              </w:rPr>
              <w:t>)</w:t>
            </w:r>
          </w:p>
        </w:tc>
        <w:tc>
          <w:tcPr>
            <w:tcW w:w="1560" w:type="dxa"/>
            <w:gridSpan w:val="2"/>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Число жаберных тычинок</w:t>
            </w:r>
          </w:p>
        </w:tc>
        <w:tc>
          <w:tcPr>
            <w:tcW w:w="1842" w:type="dxa"/>
            <w:gridSpan w:val="2"/>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Число лучей в грудных плавниках</w:t>
            </w:r>
          </w:p>
        </w:tc>
        <w:tc>
          <w:tcPr>
            <w:tcW w:w="2268" w:type="dxa"/>
            <w:gridSpan w:val="2"/>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Число лучей в брюшных плавниках</w:t>
            </w:r>
          </w:p>
        </w:tc>
        <w:tc>
          <w:tcPr>
            <w:tcW w:w="993" w:type="dxa"/>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 xml:space="preserve">Возраст (лет) </w:t>
            </w:r>
          </w:p>
        </w:tc>
      </w:tr>
      <w:tr w:rsidR="00A96CA3" w:rsidRPr="00C23ED3" w:rsidTr="009D38FA">
        <w:trPr>
          <w:trHeight w:val="405"/>
        </w:trPr>
        <w:tc>
          <w:tcPr>
            <w:tcW w:w="846" w:type="dxa"/>
            <w:vMerge/>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
        </w:tc>
        <w:tc>
          <w:tcPr>
            <w:tcW w:w="992" w:type="dxa"/>
            <w:vMerge/>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
        </w:tc>
        <w:tc>
          <w:tcPr>
            <w:tcW w:w="992" w:type="dxa"/>
            <w:vMerge/>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
        </w:tc>
        <w:tc>
          <w:tcPr>
            <w:tcW w:w="851"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л</w:t>
            </w:r>
          </w:p>
        </w:tc>
        <w:tc>
          <w:tcPr>
            <w:tcW w:w="709"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roofErr w:type="spellStart"/>
            <w:r w:rsidRPr="00C23ED3">
              <w:rPr>
                <w:sz w:val="28"/>
                <w:szCs w:val="28"/>
              </w:rPr>
              <w:t>пр</w:t>
            </w:r>
            <w:proofErr w:type="spellEnd"/>
          </w:p>
        </w:tc>
        <w:tc>
          <w:tcPr>
            <w:tcW w:w="850"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л</w:t>
            </w:r>
          </w:p>
        </w:tc>
        <w:tc>
          <w:tcPr>
            <w:tcW w:w="992"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roofErr w:type="spellStart"/>
            <w:r w:rsidRPr="00C23ED3">
              <w:rPr>
                <w:sz w:val="28"/>
                <w:szCs w:val="28"/>
              </w:rPr>
              <w:t>пр</w:t>
            </w:r>
            <w:proofErr w:type="spellEnd"/>
          </w:p>
        </w:tc>
        <w:tc>
          <w:tcPr>
            <w:tcW w:w="993"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л</w:t>
            </w:r>
          </w:p>
        </w:tc>
        <w:tc>
          <w:tcPr>
            <w:tcW w:w="1275" w:type="dxa"/>
            <w:shd w:val="clear" w:color="auto" w:fill="F2F2F2" w:themeFill="background1" w:themeFillShade="F2"/>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roofErr w:type="spellStart"/>
            <w:r w:rsidRPr="00C23ED3">
              <w:rPr>
                <w:sz w:val="28"/>
                <w:szCs w:val="28"/>
              </w:rPr>
              <w:t>пр</w:t>
            </w:r>
            <w:proofErr w:type="spellEnd"/>
          </w:p>
        </w:tc>
        <w:tc>
          <w:tcPr>
            <w:tcW w:w="993" w:type="dxa"/>
            <w:shd w:val="clear" w:color="auto" w:fill="BDD6EE" w:themeFill="accent1" w:themeFillTint="66"/>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
        </w:tc>
      </w:tr>
      <w:tr w:rsidR="00A96CA3" w:rsidRPr="00C23ED3" w:rsidTr="009D38FA">
        <w:tc>
          <w:tcPr>
            <w:tcW w:w="846"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lastRenderedPageBreak/>
              <w:t>1</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16.2</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137</w:t>
            </w:r>
          </w:p>
        </w:tc>
        <w:tc>
          <w:tcPr>
            <w:tcW w:w="851"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709"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850"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r>
      <w:tr w:rsidR="00A96CA3" w:rsidRPr="00C23ED3" w:rsidTr="009D38FA">
        <w:tc>
          <w:tcPr>
            <w:tcW w:w="846"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2</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18.0</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171</w:t>
            </w:r>
          </w:p>
        </w:tc>
        <w:tc>
          <w:tcPr>
            <w:tcW w:w="851"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709"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850"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17</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17</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6</w:t>
            </w:r>
          </w:p>
        </w:tc>
        <w:tc>
          <w:tcPr>
            <w:tcW w:w="1275"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6</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r>
      <w:tr w:rsidR="00A96CA3" w:rsidRPr="00C23ED3" w:rsidTr="009D38FA">
        <w:tc>
          <w:tcPr>
            <w:tcW w:w="846"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17,4</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146</w:t>
            </w:r>
          </w:p>
        </w:tc>
        <w:tc>
          <w:tcPr>
            <w:tcW w:w="851"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11</w:t>
            </w:r>
          </w:p>
        </w:tc>
        <w:tc>
          <w:tcPr>
            <w:tcW w:w="709"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12</w:t>
            </w:r>
          </w:p>
        </w:tc>
        <w:tc>
          <w:tcPr>
            <w:tcW w:w="850"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14</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14</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c>
          <w:tcPr>
            <w:tcW w:w="1275"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6</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r>
      <w:tr w:rsidR="00A96CA3" w:rsidRPr="00C23ED3" w:rsidTr="009D38FA">
        <w:tc>
          <w:tcPr>
            <w:tcW w:w="846"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18.0</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168</w:t>
            </w:r>
          </w:p>
        </w:tc>
        <w:tc>
          <w:tcPr>
            <w:tcW w:w="851"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8</w:t>
            </w:r>
          </w:p>
        </w:tc>
        <w:tc>
          <w:tcPr>
            <w:tcW w:w="709"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11</w:t>
            </w:r>
          </w:p>
        </w:tc>
        <w:tc>
          <w:tcPr>
            <w:tcW w:w="850"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13</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13</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r>
      <w:tr w:rsidR="00A96CA3" w:rsidRPr="00C23ED3" w:rsidTr="009D38FA">
        <w:tc>
          <w:tcPr>
            <w:tcW w:w="846"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5</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18.0</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190</w:t>
            </w:r>
          </w:p>
        </w:tc>
        <w:tc>
          <w:tcPr>
            <w:tcW w:w="851"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10</w:t>
            </w:r>
          </w:p>
        </w:tc>
        <w:tc>
          <w:tcPr>
            <w:tcW w:w="709"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9</w:t>
            </w:r>
          </w:p>
        </w:tc>
        <w:tc>
          <w:tcPr>
            <w:tcW w:w="850"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18</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16</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r>
      <w:tr w:rsidR="00A96CA3" w:rsidRPr="00C23ED3" w:rsidTr="009D38FA">
        <w:tc>
          <w:tcPr>
            <w:tcW w:w="846"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6</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17,0</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142</w:t>
            </w:r>
          </w:p>
        </w:tc>
        <w:tc>
          <w:tcPr>
            <w:tcW w:w="851"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9</w:t>
            </w:r>
          </w:p>
        </w:tc>
        <w:tc>
          <w:tcPr>
            <w:tcW w:w="709"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10</w:t>
            </w:r>
          </w:p>
        </w:tc>
        <w:tc>
          <w:tcPr>
            <w:tcW w:w="850"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14</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13</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r>
      <w:tr w:rsidR="00A96CA3" w:rsidRPr="00C23ED3" w:rsidTr="009D38FA">
        <w:tc>
          <w:tcPr>
            <w:tcW w:w="846"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7</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18,0</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173</w:t>
            </w:r>
          </w:p>
        </w:tc>
        <w:tc>
          <w:tcPr>
            <w:tcW w:w="851"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10</w:t>
            </w:r>
          </w:p>
        </w:tc>
        <w:tc>
          <w:tcPr>
            <w:tcW w:w="709"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10</w:t>
            </w:r>
          </w:p>
        </w:tc>
        <w:tc>
          <w:tcPr>
            <w:tcW w:w="850"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4</w:t>
            </w:r>
          </w:p>
        </w:tc>
        <w:tc>
          <w:tcPr>
            <w:tcW w:w="1275"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4</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4+</w:t>
            </w:r>
          </w:p>
        </w:tc>
      </w:tr>
      <w:tr w:rsidR="00A96CA3" w:rsidRPr="00C23ED3" w:rsidTr="009D38FA">
        <w:tc>
          <w:tcPr>
            <w:tcW w:w="846"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8</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14,5</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128</w:t>
            </w:r>
          </w:p>
        </w:tc>
        <w:tc>
          <w:tcPr>
            <w:tcW w:w="851"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709"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9</w:t>
            </w:r>
          </w:p>
        </w:tc>
        <w:tc>
          <w:tcPr>
            <w:tcW w:w="850"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15</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2+</w:t>
            </w:r>
          </w:p>
        </w:tc>
      </w:tr>
      <w:tr w:rsidR="00A96CA3" w:rsidRPr="00C23ED3" w:rsidTr="009D38FA">
        <w:tc>
          <w:tcPr>
            <w:tcW w:w="846"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9</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15,5</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126</w:t>
            </w:r>
          </w:p>
        </w:tc>
        <w:tc>
          <w:tcPr>
            <w:tcW w:w="851"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10</w:t>
            </w:r>
          </w:p>
        </w:tc>
        <w:tc>
          <w:tcPr>
            <w:tcW w:w="709"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10</w:t>
            </w:r>
          </w:p>
        </w:tc>
        <w:tc>
          <w:tcPr>
            <w:tcW w:w="850"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13</w:t>
            </w:r>
          </w:p>
        </w:tc>
        <w:tc>
          <w:tcPr>
            <w:tcW w:w="992"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11</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EEAF6" w:themeFill="accent1"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r>
      <w:tr w:rsidR="00A96CA3" w:rsidRPr="00C23ED3" w:rsidTr="009D38FA">
        <w:tc>
          <w:tcPr>
            <w:tcW w:w="846"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10</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17,0</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138</w:t>
            </w:r>
          </w:p>
        </w:tc>
        <w:tc>
          <w:tcPr>
            <w:tcW w:w="851"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8</w:t>
            </w:r>
          </w:p>
        </w:tc>
        <w:tc>
          <w:tcPr>
            <w:tcW w:w="709"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8</w:t>
            </w:r>
          </w:p>
        </w:tc>
        <w:tc>
          <w:tcPr>
            <w:tcW w:w="850"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12</w:t>
            </w:r>
          </w:p>
        </w:tc>
        <w:tc>
          <w:tcPr>
            <w:tcW w:w="992"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12</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1275"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color w:val="FF0000"/>
                <w:sz w:val="28"/>
                <w:szCs w:val="28"/>
              </w:rPr>
            </w:pPr>
            <w:r w:rsidRPr="00C23ED3">
              <w:rPr>
                <w:color w:val="FF0000"/>
                <w:sz w:val="28"/>
                <w:szCs w:val="28"/>
              </w:rPr>
              <w:t>5</w:t>
            </w:r>
          </w:p>
        </w:tc>
        <w:tc>
          <w:tcPr>
            <w:tcW w:w="993" w:type="dxa"/>
            <w:shd w:val="clear" w:color="auto" w:fill="D5DCE4" w:themeFill="text2" w:themeFillTint="33"/>
          </w:tcPr>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r w:rsidRPr="00C23ED3">
              <w:rPr>
                <w:sz w:val="28"/>
                <w:szCs w:val="28"/>
              </w:rPr>
              <w:t>3+</w:t>
            </w:r>
          </w:p>
        </w:tc>
      </w:tr>
    </w:tbl>
    <w:p w:rsidR="003074E3" w:rsidRPr="00C23ED3" w:rsidRDefault="003074E3" w:rsidP="00C23ED3">
      <w:pPr>
        <w:pStyle w:val="a4"/>
        <w:tabs>
          <w:tab w:val="left" w:pos="369"/>
        </w:tabs>
        <w:spacing w:before="0" w:beforeAutospacing="0" w:after="0" w:afterAutospacing="0"/>
        <w:textAlignment w:val="baseline"/>
        <w:rPr>
          <w:sz w:val="28"/>
          <w:szCs w:val="28"/>
        </w:rPr>
      </w:pPr>
      <w:r w:rsidRPr="00C23ED3">
        <w:rPr>
          <w:noProof/>
          <w:sz w:val="28"/>
          <w:szCs w:val="28"/>
        </w:rPr>
        <w:drawing>
          <wp:inline distT="0" distB="0" distL="0" distR="0">
            <wp:extent cx="5219700" cy="30003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6CA3" w:rsidRPr="00C23ED3" w:rsidRDefault="00A96CA3" w:rsidP="00C23ED3">
      <w:pPr>
        <w:pStyle w:val="a4"/>
        <w:tabs>
          <w:tab w:val="left" w:pos="369"/>
        </w:tabs>
        <w:spacing w:before="0" w:beforeAutospacing="0" w:after="0" w:afterAutospacing="0"/>
        <w:textAlignment w:val="baseline"/>
        <w:rPr>
          <w:sz w:val="28"/>
          <w:szCs w:val="28"/>
        </w:rPr>
      </w:pPr>
      <w:r w:rsidRPr="00C23ED3">
        <w:rPr>
          <w:sz w:val="28"/>
          <w:szCs w:val="28"/>
        </w:rPr>
        <w:t>Среднее число асимметричных признаков на особь</w:t>
      </w:r>
      <w:r w:rsidRPr="00C23ED3">
        <w:rPr>
          <w:noProof/>
          <w:sz w:val="28"/>
          <w:szCs w:val="28"/>
        </w:rPr>
        <w:drawing>
          <wp:anchor distT="0" distB="0" distL="114300" distR="114300" simplePos="0" relativeHeight="251659264" behindDoc="1" locked="0" layoutInCell="1" allowOverlap="1" wp14:anchorId="020698AF" wp14:editId="521C2A4B">
            <wp:simplePos x="0" y="0"/>
            <wp:positionH relativeFrom="column">
              <wp:posOffset>57853</wp:posOffset>
            </wp:positionH>
            <wp:positionV relativeFrom="paragraph">
              <wp:posOffset>304669</wp:posOffset>
            </wp:positionV>
            <wp:extent cx="1303020" cy="105156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765" t="1" r="41176" b="51833"/>
                    <a:stretch/>
                  </pic:blipFill>
                  <pic:spPr bwMode="auto">
                    <a:xfrm>
                      <a:off x="0" y="0"/>
                      <a:ext cx="130302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23ED3">
        <w:rPr>
          <w:sz w:val="28"/>
          <w:szCs w:val="28"/>
        </w:rPr>
        <w:t xml:space="preserve"> по </w:t>
      </w:r>
      <w:proofErr w:type="spellStart"/>
      <w:r w:rsidRPr="00C23ED3">
        <w:rPr>
          <w:sz w:val="28"/>
          <w:szCs w:val="28"/>
        </w:rPr>
        <w:t>ротану</w:t>
      </w:r>
      <w:proofErr w:type="spellEnd"/>
      <w:r w:rsidRPr="00C23ED3">
        <w:rPr>
          <w:sz w:val="28"/>
          <w:szCs w:val="28"/>
        </w:rPr>
        <w:t>:</w:t>
      </w:r>
    </w:p>
    <w:p w:rsidR="00A96CA3" w:rsidRPr="00C23ED3" w:rsidRDefault="00A96CA3" w:rsidP="00C23ED3">
      <w:pPr>
        <w:pStyle w:val="a4"/>
        <w:tabs>
          <w:tab w:val="left" w:pos="369"/>
        </w:tabs>
        <w:spacing w:before="0" w:beforeAutospacing="0" w:after="0" w:afterAutospacing="0" w:line="360" w:lineRule="auto"/>
        <w:textAlignment w:val="baseline"/>
        <w:rPr>
          <w:sz w:val="28"/>
          <w:szCs w:val="28"/>
        </w:rPr>
      </w:pPr>
    </w:p>
    <w:p w:rsidR="00A96CA3" w:rsidRPr="00C23ED3" w:rsidRDefault="00A96CA3" w:rsidP="00C23ED3">
      <w:pPr>
        <w:pStyle w:val="a3"/>
        <w:tabs>
          <w:tab w:val="left" w:pos="2420"/>
        </w:tabs>
        <w:spacing w:after="0" w:line="360" w:lineRule="auto"/>
        <w:ind w:left="0"/>
        <w:textAlignment w:val="baseline"/>
        <w:rPr>
          <w:rFonts w:ascii="Times New Roman" w:eastAsia="Times New Roman" w:hAnsi="Times New Roman" w:cs="Times New Roman"/>
          <w:b/>
          <w:sz w:val="28"/>
          <w:szCs w:val="28"/>
          <w:lang w:eastAsia="ru-RU"/>
        </w:rPr>
      </w:pPr>
      <w:r w:rsidRPr="00C23ED3">
        <w:rPr>
          <w:rFonts w:ascii="Times New Roman" w:eastAsia="Times New Roman" w:hAnsi="Times New Roman" w:cs="Times New Roman"/>
          <w:b/>
          <w:sz w:val="28"/>
          <w:szCs w:val="28"/>
          <w:lang w:eastAsia="ru-RU"/>
        </w:rPr>
        <w:tab/>
        <w:t>= 0,3</w:t>
      </w:r>
    </w:p>
    <w:p w:rsidR="00A96CA3" w:rsidRPr="00C23ED3" w:rsidRDefault="00A96CA3" w:rsidP="00C23ED3">
      <w:pPr>
        <w:pStyle w:val="a3"/>
        <w:spacing w:after="0" w:line="360" w:lineRule="auto"/>
        <w:ind w:left="0"/>
        <w:jc w:val="center"/>
        <w:textAlignment w:val="baseline"/>
        <w:rPr>
          <w:rFonts w:ascii="Times New Roman" w:eastAsia="Times New Roman" w:hAnsi="Times New Roman" w:cs="Times New Roman"/>
          <w:b/>
          <w:sz w:val="28"/>
          <w:szCs w:val="28"/>
          <w:lang w:eastAsia="ru-RU"/>
        </w:rPr>
      </w:pPr>
    </w:p>
    <w:p w:rsidR="008913DD" w:rsidRDefault="008913DD" w:rsidP="00C23ED3">
      <w:pPr>
        <w:spacing w:after="0" w:line="240" w:lineRule="auto"/>
        <w:jc w:val="both"/>
        <w:textAlignment w:val="baseline"/>
        <w:rPr>
          <w:rFonts w:ascii="Times New Roman" w:eastAsia="Times New Roman" w:hAnsi="Times New Roman" w:cs="Times New Roman"/>
          <w:sz w:val="28"/>
          <w:szCs w:val="28"/>
          <w:lang w:eastAsia="ru-RU"/>
        </w:rPr>
      </w:pPr>
    </w:p>
    <w:p w:rsidR="00A96CA3" w:rsidRPr="00C23ED3" w:rsidRDefault="00A96CA3" w:rsidP="00C23ED3">
      <w:pPr>
        <w:spacing w:after="0" w:line="240" w:lineRule="auto"/>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Коэффициент асимметрии согласно бальной оценке по Захарову В.М 1996г.составил 0,3, меньше 0.35 т.е. чисто. (Табл.1</w:t>
      </w:r>
      <w:r w:rsidR="0024198B" w:rsidRPr="00C23ED3">
        <w:rPr>
          <w:rFonts w:ascii="Times New Roman" w:eastAsia="Times New Roman" w:hAnsi="Times New Roman" w:cs="Times New Roman"/>
          <w:sz w:val="28"/>
          <w:szCs w:val="28"/>
          <w:lang w:eastAsia="ru-RU"/>
        </w:rPr>
        <w:t>)</w:t>
      </w:r>
    </w:p>
    <w:p w:rsidR="00A96CA3" w:rsidRPr="00C23ED3" w:rsidRDefault="00A96CA3" w:rsidP="00C23ED3">
      <w:pPr>
        <w:pStyle w:val="a3"/>
        <w:spacing w:after="0" w:line="240" w:lineRule="auto"/>
        <w:ind w:left="0"/>
        <w:jc w:val="both"/>
        <w:textAlignment w:val="baseline"/>
        <w:rPr>
          <w:rFonts w:ascii="Times New Roman" w:eastAsia="Times New Roman" w:hAnsi="Times New Roman" w:cs="Times New Roman"/>
          <w:b/>
          <w:sz w:val="28"/>
          <w:szCs w:val="28"/>
          <w:lang w:eastAsia="ru-RU"/>
        </w:rPr>
      </w:pPr>
      <w:r w:rsidRPr="00C23ED3">
        <w:rPr>
          <w:rFonts w:ascii="Times New Roman" w:eastAsia="Times New Roman" w:hAnsi="Times New Roman" w:cs="Times New Roman"/>
          <w:b/>
          <w:sz w:val="28"/>
          <w:szCs w:val="28"/>
          <w:lang w:eastAsia="ru-RU"/>
        </w:rPr>
        <w:t xml:space="preserve">Озеро </w:t>
      </w:r>
      <w:r w:rsidR="002613A9" w:rsidRPr="00C23ED3">
        <w:rPr>
          <w:rFonts w:ascii="Times New Roman" w:eastAsia="Times New Roman" w:hAnsi="Times New Roman" w:cs="Times New Roman"/>
          <w:b/>
          <w:sz w:val="28"/>
          <w:szCs w:val="28"/>
          <w:lang w:eastAsia="ru-RU"/>
        </w:rPr>
        <w:t>Архиерейское (Архиерейский сор)</w:t>
      </w:r>
    </w:p>
    <w:p w:rsidR="00A96CA3" w:rsidRPr="00C23ED3" w:rsidRDefault="00A96CA3" w:rsidP="00C23ED3">
      <w:pPr>
        <w:spacing w:after="0" w:line="240" w:lineRule="auto"/>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Озеро Архиерейский Сор, или, как его называют рыбаки-завсегдатаи, Архиерейское - пресноводный водоем, расположенный в месте слияния </w:t>
      </w:r>
      <w:proofErr w:type="spellStart"/>
      <w:r w:rsidRPr="00C23ED3">
        <w:rPr>
          <w:rFonts w:ascii="Times New Roman" w:eastAsia="Times New Roman" w:hAnsi="Times New Roman" w:cs="Times New Roman"/>
          <w:sz w:val="28"/>
          <w:szCs w:val="28"/>
          <w:lang w:eastAsia="ru-RU"/>
        </w:rPr>
        <w:t>Конды</w:t>
      </w:r>
      <w:proofErr w:type="spellEnd"/>
      <w:r w:rsidRPr="00C23ED3">
        <w:rPr>
          <w:rFonts w:ascii="Times New Roman" w:eastAsia="Times New Roman" w:hAnsi="Times New Roman" w:cs="Times New Roman"/>
          <w:sz w:val="28"/>
          <w:szCs w:val="28"/>
          <w:lang w:eastAsia="ru-RU"/>
        </w:rPr>
        <w:t xml:space="preserve"> с </w:t>
      </w:r>
      <w:proofErr w:type="spellStart"/>
      <w:r w:rsidRPr="00C23ED3">
        <w:rPr>
          <w:rFonts w:ascii="Times New Roman" w:eastAsia="Times New Roman" w:hAnsi="Times New Roman" w:cs="Times New Roman"/>
          <w:sz w:val="28"/>
          <w:szCs w:val="28"/>
          <w:lang w:eastAsia="ru-RU"/>
        </w:rPr>
        <w:t>Иртышом</w:t>
      </w:r>
      <w:proofErr w:type="spellEnd"/>
      <w:r w:rsidRPr="00C23ED3">
        <w:rPr>
          <w:rFonts w:ascii="Times New Roman" w:eastAsia="Times New Roman" w:hAnsi="Times New Roman" w:cs="Times New Roman"/>
          <w:sz w:val="28"/>
          <w:szCs w:val="28"/>
          <w:lang w:eastAsia="ru-RU"/>
        </w:rPr>
        <w:t>,</w:t>
      </w:r>
      <w:r w:rsidR="00F668C8" w:rsidRPr="00C23ED3">
        <w:rPr>
          <w:rFonts w:ascii="Times New Roman" w:eastAsia="Times New Roman" w:hAnsi="Times New Roman" w:cs="Times New Roman"/>
          <w:sz w:val="28"/>
          <w:szCs w:val="28"/>
          <w:lang w:eastAsia="ru-RU"/>
        </w:rPr>
        <w:t xml:space="preserve"> неподалеку от поселка </w:t>
      </w:r>
      <w:proofErr w:type="spellStart"/>
      <w:r w:rsidR="00F668C8" w:rsidRPr="00C23ED3">
        <w:rPr>
          <w:rFonts w:ascii="Times New Roman" w:eastAsia="Times New Roman" w:hAnsi="Times New Roman" w:cs="Times New Roman"/>
          <w:sz w:val="28"/>
          <w:szCs w:val="28"/>
          <w:lang w:eastAsia="ru-RU"/>
        </w:rPr>
        <w:t>Выкатной</w:t>
      </w:r>
      <w:proofErr w:type="spellEnd"/>
      <w:r w:rsidR="00F668C8" w:rsidRPr="00C23ED3">
        <w:rPr>
          <w:rFonts w:ascii="Times New Roman" w:eastAsia="Times New Roman" w:hAnsi="Times New Roman" w:cs="Times New Roman"/>
          <w:sz w:val="28"/>
          <w:szCs w:val="28"/>
          <w:lang w:eastAsia="ru-RU"/>
        </w:rPr>
        <w:t xml:space="preserve"> (Рис.2).</w:t>
      </w:r>
      <w:r w:rsidRPr="00C23ED3">
        <w:rPr>
          <w:rFonts w:ascii="Times New Roman" w:eastAsia="Times New Roman" w:hAnsi="Times New Roman" w:cs="Times New Roman"/>
          <w:sz w:val="28"/>
          <w:szCs w:val="28"/>
          <w:lang w:eastAsia="ru-RU"/>
        </w:rPr>
        <w:t xml:space="preserve"> Озеро окружает цепочка </w:t>
      </w:r>
      <w:r w:rsidRPr="00C23ED3">
        <w:rPr>
          <w:rFonts w:ascii="Times New Roman" w:eastAsia="Times New Roman" w:hAnsi="Times New Roman" w:cs="Times New Roman"/>
          <w:sz w:val="28"/>
          <w:szCs w:val="28"/>
          <w:lang w:eastAsia="ru-RU"/>
        </w:rPr>
        <w:lastRenderedPageBreak/>
        <w:t>небольших по площади озер, среди которых оз. Кедровый Сор на севере и оз. Окунев Сор на юге. Озера Архиерейского площадью 2,7 га</w:t>
      </w:r>
    </w:p>
    <w:p w:rsidR="00A96CA3" w:rsidRPr="00C23ED3" w:rsidRDefault="00A96CA3" w:rsidP="00C23ED3">
      <w:pPr>
        <w:spacing w:after="0" w:line="240" w:lineRule="auto"/>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Вода имеет желто-коричневый цвет, непрозрачная.</w:t>
      </w:r>
      <w:r w:rsidRPr="00C23ED3">
        <w:rPr>
          <w:rFonts w:ascii="Times New Roman" w:eastAsia="Times New Roman" w:hAnsi="Times New Roman" w:cs="Times New Roman"/>
          <w:b/>
          <w:bCs/>
          <w:sz w:val="28"/>
          <w:szCs w:val="28"/>
          <w:lang w:eastAsia="ru-RU"/>
        </w:rPr>
        <w:t xml:space="preserve"> </w:t>
      </w:r>
      <w:r w:rsidRPr="00C23ED3">
        <w:rPr>
          <w:rFonts w:ascii="Times New Roman" w:eastAsia="Times New Roman" w:hAnsi="Times New Roman" w:cs="Times New Roman"/>
          <w:bCs/>
          <w:sz w:val="28"/>
          <w:szCs w:val="28"/>
          <w:lang w:eastAsia="ru-RU"/>
        </w:rPr>
        <w:t xml:space="preserve">Источником водоснабжения озера служит </w:t>
      </w:r>
      <w:r w:rsidRPr="00C23ED3">
        <w:rPr>
          <w:rFonts w:ascii="Times New Roman" w:eastAsia="Times New Roman" w:hAnsi="Times New Roman" w:cs="Times New Roman"/>
          <w:sz w:val="28"/>
          <w:szCs w:val="28"/>
          <w:lang w:eastAsia="ru-RU"/>
        </w:rPr>
        <w:t>р. Конда. На озере есть 3 болотистых островка. В водоеме обитают рыбы: окунь,</w:t>
      </w:r>
      <w:r w:rsidR="00F3767C"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щука,</w:t>
      </w:r>
      <w:r w:rsidR="00F3767C"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нельма,</w:t>
      </w:r>
      <w:r w:rsidR="00F3767C"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налим,</w:t>
      </w:r>
      <w:r w:rsidR="00F3767C"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ерш.</w:t>
      </w:r>
      <w:r w:rsidR="00802674">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Берега Архиерейского - пологие, заболоченные. Почти от самой воды начинаются заросли травы, местами к самой воде подходит смешанный лес. На озере гнездуется водоплавающая птица, периодически залетают лебеди.</w:t>
      </w:r>
    </w:p>
    <w:p w:rsidR="00A96CA3" w:rsidRPr="00C23ED3" w:rsidRDefault="00A96CA3" w:rsidP="00C23ED3">
      <w:pPr>
        <w:spacing w:after="0" w:line="240" w:lineRule="auto"/>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Озеро со всех сторон окружено болотистыми почвами, самостоятельно добраться до него можно только на внедорожнике.</w:t>
      </w:r>
    </w:p>
    <w:p w:rsidR="00A96CA3" w:rsidRPr="00C23ED3" w:rsidRDefault="00A96CA3" w:rsidP="00802674">
      <w:pPr>
        <w:tabs>
          <w:tab w:val="left" w:pos="3463"/>
        </w:tabs>
        <w:spacing w:after="0" w:line="240" w:lineRule="auto"/>
        <w:ind w:firstLine="708"/>
        <w:jc w:val="both"/>
        <w:textAlignment w:val="baseline"/>
        <w:rPr>
          <w:rFonts w:ascii="Times New Roman" w:eastAsia="Times New Roman" w:hAnsi="Times New Roman" w:cs="Times New Roman"/>
          <w:sz w:val="28"/>
          <w:szCs w:val="28"/>
          <w:lang w:eastAsia="ru-RU"/>
        </w:rPr>
      </w:pPr>
      <w:bookmarkStart w:id="3" w:name="_GoBack"/>
      <w:bookmarkEnd w:id="3"/>
      <w:r w:rsidRPr="00C23ED3">
        <w:rPr>
          <w:rFonts w:ascii="Times New Roman" w:eastAsia="Times New Roman" w:hAnsi="Times New Roman" w:cs="Times New Roman"/>
          <w:sz w:val="28"/>
          <w:szCs w:val="28"/>
          <w:lang w:eastAsia="ru-RU"/>
        </w:rPr>
        <w:t>В ходе проведенных расчетов получилось, что показатель частоты асимметричного проявления на признак у выборки окуня речного обитающего в озере Архиерейское составил   0,35 (относительно чисто)</w:t>
      </w:r>
    </w:p>
    <w:p w:rsidR="00FD30D1" w:rsidRPr="00C23ED3" w:rsidRDefault="00FD30D1" w:rsidP="00C23ED3">
      <w:pPr>
        <w:tabs>
          <w:tab w:val="left" w:pos="3463"/>
        </w:tabs>
        <w:spacing w:after="0" w:line="240" w:lineRule="auto"/>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Проведение ихтиологического анализа</w:t>
      </w:r>
      <w:r w:rsidR="00AD3656" w:rsidRPr="00C23ED3">
        <w:rPr>
          <w:rFonts w:ascii="Times New Roman" w:eastAsia="Times New Roman" w:hAnsi="Times New Roman" w:cs="Times New Roman"/>
          <w:sz w:val="28"/>
          <w:szCs w:val="28"/>
          <w:lang w:eastAsia="ru-RU"/>
        </w:rPr>
        <w:t xml:space="preserve"> показало, окунь представлен в возрасте от+2до+6 лет </w:t>
      </w:r>
      <w:r w:rsidRPr="00C23ED3">
        <w:rPr>
          <w:rFonts w:ascii="Times New Roman" w:eastAsia="Times New Roman" w:hAnsi="Times New Roman" w:cs="Times New Roman"/>
          <w:sz w:val="28"/>
          <w:szCs w:val="28"/>
          <w:lang w:eastAsia="ru-RU"/>
        </w:rPr>
        <w:t>(рис4)</w:t>
      </w:r>
    </w:p>
    <w:p w:rsidR="00162730" w:rsidRPr="00C23ED3" w:rsidRDefault="00162730" w:rsidP="00C23ED3">
      <w:pPr>
        <w:tabs>
          <w:tab w:val="left" w:pos="3463"/>
        </w:tabs>
        <w:spacing w:after="0" w:line="360" w:lineRule="auto"/>
        <w:jc w:val="right"/>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Таблица </w:t>
      </w:r>
      <w:r w:rsidR="00B91680" w:rsidRPr="00C23ED3">
        <w:rPr>
          <w:rFonts w:ascii="Times New Roman" w:eastAsia="Times New Roman" w:hAnsi="Times New Roman" w:cs="Times New Roman"/>
          <w:sz w:val="28"/>
          <w:szCs w:val="28"/>
          <w:lang w:eastAsia="ru-RU"/>
        </w:rPr>
        <w:t>3</w:t>
      </w:r>
    </w:p>
    <w:p w:rsidR="000F6BCE" w:rsidRPr="00C23ED3" w:rsidRDefault="000F6BCE" w:rsidP="00C23ED3">
      <w:pPr>
        <w:tabs>
          <w:tab w:val="left" w:pos="3463"/>
        </w:tabs>
        <w:spacing w:after="0" w:line="360" w:lineRule="auto"/>
        <w:jc w:val="center"/>
        <w:textAlignment w:val="baseline"/>
        <w:rPr>
          <w:rFonts w:ascii="Times New Roman" w:eastAsia="Times New Roman" w:hAnsi="Times New Roman" w:cs="Times New Roman"/>
          <w:b/>
          <w:sz w:val="28"/>
          <w:szCs w:val="28"/>
          <w:lang w:eastAsia="ru-RU"/>
        </w:rPr>
      </w:pPr>
      <w:r w:rsidRPr="00C23ED3">
        <w:rPr>
          <w:rFonts w:ascii="Times New Roman" w:eastAsia="Times New Roman" w:hAnsi="Times New Roman" w:cs="Times New Roman"/>
          <w:b/>
          <w:sz w:val="28"/>
          <w:szCs w:val="28"/>
          <w:lang w:eastAsia="ru-RU"/>
        </w:rPr>
        <w:t>Размерно-возрастная характеристика окуня озера Архиерейское</w:t>
      </w:r>
    </w:p>
    <w:tbl>
      <w:tblPr>
        <w:tblStyle w:val="a8"/>
        <w:tblW w:w="0" w:type="auto"/>
        <w:tblLook w:val="04A0" w:firstRow="1" w:lastRow="0" w:firstColumn="1" w:lastColumn="0" w:noHBand="0" w:noVBand="1"/>
      </w:tblPr>
      <w:tblGrid>
        <w:gridCol w:w="2406"/>
        <w:gridCol w:w="2407"/>
        <w:gridCol w:w="2407"/>
        <w:gridCol w:w="2407"/>
      </w:tblGrid>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proofErr w:type="spellStart"/>
            <w:r w:rsidRPr="00C23ED3">
              <w:rPr>
                <w:sz w:val="28"/>
                <w:szCs w:val="28"/>
              </w:rPr>
              <w:t>Пром.длина</w:t>
            </w:r>
            <w:proofErr w:type="spellEnd"/>
            <w:r w:rsidRPr="00C23ED3">
              <w:rPr>
                <w:sz w:val="28"/>
                <w:szCs w:val="28"/>
              </w:rPr>
              <w:t xml:space="preserve"> (см)</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Вес (г)</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Возраст (лет)</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14,3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53,6</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19.3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129,2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15.3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59,1</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13.8</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44,7</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15.2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54,6</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6</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12,9</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41,5</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7</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 7</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52,4</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2+</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8</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16,2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?2,0</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9</w:t>
            </w:r>
          </w:p>
        </w:tc>
        <w:tc>
          <w:tcPr>
            <w:tcW w:w="2407" w:type="dxa"/>
          </w:tcPr>
          <w:p w:rsidR="00A96CA3" w:rsidRPr="00C23ED3" w:rsidRDefault="00A96CA3" w:rsidP="00C23ED3">
            <w:pPr>
              <w:pStyle w:val="a4"/>
              <w:tabs>
                <w:tab w:val="left" w:pos="369"/>
              </w:tabs>
              <w:spacing w:before="0" w:beforeAutospacing="0" w:after="0" w:afterAutospacing="0" w:line="360" w:lineRule="auto"/>
              <w:ind w:firstLine="708"/>
              <w:textAlignment w:val="baseline"/>
              <w:rPr>
                <w:sz w:val="28"/>
                <w:szCs w:val="28"/>
              </w:rPr>
            </w:pPr>
            <w:r w:rsidRPr="00C23ED3">
              <w:rPr>
                <w:sz w:val="28"/>
                <w:szCs w:val="28"/>
              </w:rPr>
              <w:t>21,1</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209,0</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10</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16,3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65,8</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11</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51,2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18,3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150,6</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13,5</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41,9</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2+</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14</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13,8</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52,2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15</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17,3</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122,4</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5+</w:t>
            </w:r>
          </w:p>
        </w:tc>
      </w:tr>
      <w:tr w:rsidR="00A96CA3" w:rsidRPr="00C23ED3" w:rsidTr="006F4C3A">
        <w:tc>
          <w:tcPr>
            <w:tcW w:w="2406"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16</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13,4</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48,2</w:t>
            </w:r>
          </w:p>
        </w:tc>
        <w:tc>
          <w:tcPr>
            <w:tcW w:w="2407" w:type="dxa"/>
          </w:tcPr>
          <w:p w:rsidR="00A96CA3" w:rsidRPr="00C23ED3" w:rsidRDefault="00A96CA3" w:rsidP="00C23ED3">
            <w:pPr>
              <w:pStyle w:val="a4"/>
              <w:tabs>
                <w:tab w:val="left" w:pos="369"/>
              </w:tabs>
              <w:spacing w:before="0" w:beforeAutospacing="0" w:after="0" w:afterAutospacing="0" w:line="360" w:lineRule="auto"/>
              <w:jc w:val="center"/>
              <w:textAlignment w:val="baseline"/>
              <w:rPr>
                <w:sz w:val="28"/>
                <w:szCs w:val="28"/>
              </w:rPr>
            </w:pPr>
            <w:r w:rsidRPr="00C23ED3">
              <w:rPr>
                <w:sz w:val="28"/>
                <w:szCs w:val="28"/>
              </w:rPr>
              <w:t>3+</w:t>
            </w:r>
          </w:p>
        </w:tc>
      </w:tr>
    </w:tbl>
    <w:p w:rsidR="003B482C" w:rsidRDefault="003B482C" w:rsidP="00802674">
      <w:pPr>
        <w:tabs>
          <w:tab w:val="left" w:pos="3463"/>
        </w:tabs>
        <w:spacing w:after="0" w:line="240" w:lineRule="auto"/>
        <w:jc w:val="both"/>
        <w:textAlignment w:val="baseline"/>
        <w:rPr>
          <w:rFonts w:ascii="Times New Roman" w:eastAsia="Times New Roman" w:hAnsi="Times New Roman" w:cs="Times New Roman"/>
          <w:sz w:val="28"/>
          <w:szCs w:val="28"/>
          <w:lang w:eastAsia="ru-RU"/>
        </w:rPr>
      </w:pPr>
    </w:p>
    <w:p w:rsidR="003B482C" w:rsidRDefault="00E9389E" w:rsidP="00802674">
      <w:pPr>
        <w:tabs>
          <w:tab w:val="left" w:pos="3463"/>
        </w:tabs>
        <w:spacing w:after="0" w:line="240" w:lineRule="auto"/>
        <w:jc w:val="both"/>
        <w:textAlignment w:val="baseline"/>
        <w:rPr>
          <w:rFonts w:ascii="Times New Roman" w:eastAsia="Times New Roman" w:hAnsi="Times New Roman" w:cs="Times New Roman"/>
          <w:sz w:val="28"/>
          <w:szCs w:val="28"/>
          <w:lang w:eastAsia="ru-RU"/>
        </w:rPr>
      </w:pPr>
      <w:r w:rsidRPr="00E9389E">
        <w:rPr>
          <w:rFonts w:ascii="Times New Roman" w:eastAsia="Times New Roman" w:hAnsi="Times New Roman" w:cs="Times New Roman"/>
          <w:sz w:val="28"/>
          <w:szCs w:val="28"/>
          <w:lang w:eastAsia="ru-RU"/>
        </w:rPr>
        <w:t>Исходя из таблицы 4, видим, что наименьшее количество ассиметричных проявлений у окуня проявилось на признаке-количество лучей в брюшных плавниках, а наибольшее, на признаке - количество тычинок на первой жаберной дуге.</w:t>
      </w:r>
      <w:r w:rsidR="000C7002">
        <w:rPr>
          <w:rFonts w:ascii="Times New Roman" w:eastAsia="Times New Roman" w:hAnsi="Times New Roman" w:cs="Times New Roman"/>
          <w:sz w:val="28"/>
          <w:szCs w:val="28"/>
          <w:lang w:eastAsia="ru-RU"/>
        </w:rPr>
        <w:t xml:space="preserve"> Четыре из 16 окуней по данным трем признакам ассиметричных проявлений не показали.</w:t>
      </w:r>
    </w:p>
    <w:p w:rsidR="00A96CA3" w:rsidRPr="00C23ED3" w:rsidRDefault="00B91680" w:rsidP="00C23ED3">
      <w:pPr>
        <w:tabs>
          <w:tab w:val="left" w:pos="3463"/>
        </w:tabs>
        <w:spacing w:after="0" w:line="360" w:lineRule="auto"/>
        <w:jc w:val="right"/>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Таблица 4</w:t>
      </w:r>
    </w:p>
    <w:p w:rsidR="00A96CA3" w:rsidRPr="00C23ED3" w:rsidRDefault="008C5F35" w:rsidP="00C23ED3">
      <w:pPr>
        <w:tabs>
          <w:tab w:val="left" w:pos="3463"/>
        </w:tabs>
        <w:spacing w:after="0" w:line="360" w:lineRule="auto"/>
        <w:jc w:val="center"/>
        <w:textAlignment w:val="baseline"/>
        <w:rPr>
          <w:rFonts w:ascii="Times New Roman" w:eastAsia="Times New Roman" w:hAnsi="Times New Roman" w:cs="Times New Roman"/>
          <w:b/>
          <w:sz w:val="28"/>
          <w:szCs w:val="28"/>
          <w:lang w:eastAsia="ru-RU"/>
        </w:rPr>
      </w:pPr>
      <w:r w:rsidRPr="00C23ED3">
        <w:rPr>
          <w:rFonts w:ascii="Times New Roman" w:eastAsia="Times New Roman" w:hAnsi="Times New Roman" w:cs="Times New Roman"/>
          <w:b/>
          <w:sz w:val="28"/>
          <w:szCs w:val="28"/>
          <w:lang w:eastAsia="ru-RU"/>
        </w:rPr>
        <w:t>Исследование окуня на наличие ассиметричных признаков</w:t>
      </w:r>
    </w:p>
    <w:tbl>
      <w:tblPr>
        <w:tblStyle w:val="a8"/>
        <w:tblW w:w="0" w:type="auto"/>
        <w:tblInd w:w="279" w:type="dxa"/>
        <w:tblLayout w:type="fixed"/>
        <w:tblLook w:val="04A0" w:firstRow="1" w:lastRow="0" w:firstColumn="1" w:lastColumn="0" w:noHBand="0" w:noVBand="1"/>
      </w:tblPr>
      <w:tblGrid>
        <w:gridCol w:w="889"/>
        <w:gridCol w:w="1168"/>
        <w:gridCol w:w="1168"/>
        <w:gridCol w:w="1168"/>
        <w:gridCol w:w="1560"/>
        <w:gridCol w:w="993"/>
        <w:gridCol w:w="951"/>
        <w:gridCol w:w="1169"/>
      </w:tblGrid>
      <w:tr w:rsidR="00A96CA3" w:rsidRPr="00C23ED3" w:rsidTr="006F4C3A">
        <w:tc>
          <w:tcPr>
            <w:tcW w:w="889" w:type="dxa"/>
            <w:vMerge w:val="restart"/>
            <w:shd w:val="clear" w:color="auto" w:fill="BDD6EE" w:themeFill="accent1" w:themeFillTint="66"/>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п/п</w:t>
            </w:r>
          </w:p>
        </w:tc>
        <w:tc>
          <w:tcPr>
            <w:tcW w:w="7008" w:type="dxa"/>
            <w:gridSpan w:val="6"/>
            <w:shd w:val="clear" w:color="auto" w:fill="BDD6EE" w:themeFill="accent1" w:themeFillTint="66"/>
          </w:tcPr>
          <w:p w:rsidR="00A96CA3" w:rsidRPr="00C23ED3" w:rsidRDefault="00A96CA3" w:rsidP="00C23ED3">
            <w:pPr>
              <w:tabs>
                <w:tab w:val="left" w:pos="3463"/>
              </w:tabs>
              <w:jc w:val="center"/>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Количество</w:t>
            </w:r>
          </w:p>
        </w:tc>
        <w:tc>
          <w:tcPr>
            <w:tcW w:w="1169" w:type="dxa"/>
            <w:vMerge w:val="restart"/>
            <w:shd w:val="clear" w:color="auto" w:fill="BDD6EE" w:themeFill="accent1" w:themeFillTint="66"/>
          </w:tcPr>
          <w:p w:rsidR="00A96CA3" w:rsidRPr="00C23ED3" w:rsidRDefault="00A96CA3" w:rsidP="00C23ED3">
            <w:pPr>
              <w:tabs>
                <w:tab w:val="left" w:pos="3463"/>
              </w:tabs>
              <w:jc w:val="center"/>
              <w:textAlignment w:val="baseline"/>
              <w:rPr>
                <w:rFonts w:ascii="Times New Roman" w:eastAsia="Times New Roman" w:hAnsi="Times New Roman" w:cs="Times New Roman"/>
                <w:sz w:val="28"/>
                <w:szCs w:val="28"/>
                <w:lang w:eastAsia="ru-RU"/>
              </w:rPr>
            </w:pPr>
          </w:p>
          <w:p w:rsidR="00A96CA3" w:rsidRPr="00C23ED3" w:rsidRDefault="00A96CA3" w:rsidP="00C23ED3">
            <w:pPr>
              <w:tabs>
                <w:tab w:val="left" w:pos="3463"/>
              </w:tabs>
              <w:jc w:val="center"/>
              <w:textAlignment w:val="baseline"/>
              <w:rPr>
                <w:rFonts w:ascii="Times New Roman" w:eastAsia="Times New Roman" w:hAnsi="Times New Roman" w:cs="Times New Roman"/>
                <w:sz w:val="28"/>
                <w:szCs w:val="28"/>
                <w:lang w:eastAsia="ru-RU"/>
              </w:rPr>
            </w:pPr>
          </w:p>
          <w:p w:rsidR="00A96CA3" w:rsidRPr="00C23ED3" w:rsidRDefault="00A96CA3" w:rsidP="00C23ED3">
            <w:pPr>
              <w:tabs>
                <w:tab w:val="left" w:pos="3463"/>
              </w:tabs>
              <w:jc w:val="center"/>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А</w:t>
            </w:r>
          </w:p>
        </w:tc>
      </w:tr>
      <w:tr w:rsidR="00A96CA3" w:rsidRPr="00C23ED3" w:rsidTr="006F4C3A">
        <w:trPr>
          <w:trHeight w:val="564"/>
        </w:trPr>
        <w:tc>
          <w:tcPr>
            <w:tcW w:w="889" w:type="dxa"/>
            <w:vMerge/>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p>
        </w:tc>
        <w:tc>
          <w:tcPr>
            <w:tcW w:w="2336" w:type="dxa"/>
            <w:gridSpan w:val="2"/>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Лучей в грудных плавниках</w:t>
            </w:r>
          </w:p>
        </w:tc>
        <w:tc>
          <w:tcPr>
            <w:tcW w:w="2728" w:type="dxa"/>
            <w:gridSpan w:val="2"/>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Лучей в брюшных плавниках</w:t>
            </w:r>
          </w:p>
        </w:tc>
        <w:tc>
          <w:tcPr>
            <w:tcW w:w="1944" w:type="dxa"/>
            <w:gridSpan w:val="2"/>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Тычинок на первой жаберной дуге</w:t>
            </w:r>
          </w:p>
        </w:tc>
        <w:tc>
          <w:tcPr>
            <w:tcW w:w="1169" w:type="dxa"/>
            <w:vMerge/>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p>
        </w:tc>
      </w:tr>
      <w:tr w:rsidR="00A96CA3" w:rsidRPr="00C23ED3" w:rsidTr="008E0306">
        <w:trPr>
          <w:trHeight w:val="564"/>
        </w:trPr>
        <w:tc>
          <w:tcPr>
            <w:tcW w:w="889" w:type="dxa"/>
            <w:vMerge/>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p>
        </w:tc>
        <w:tc>
          <w:tcPr>
            <w:tcW w:w="1168"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право</w:t>
            </w:r>
          </w:p>
        </w:tc>
        <w:tc>
          <w:tcPr>
            <w:tcW w:w="1168"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лево</w:t>
            </w:r>
          </w:p>
        </w:tc>
        <w:tc>
          <w:tcPr>
            <w:tcW w:w="1168"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право</w:t>
            </w:r>
          </w:p>
        </w:tc>
        <w:tc>
          <w:tcPr>
            <w:tcW w:w="1560"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лево</w:t>
            </w:r>
          </w:p>
        </w:tc>
        <w:tc>
          <w:tcPr>
            <w:tcW w:w="993"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право</w:t>
            </w:r>
          </w:p>
        </w:tc>
        <w:tc>
          <w:tcPr>
            <w:tcW w:w="951" w:type="dxa"/>
            <w:shd w:val="clear" w:color="auto" w:fill="D5DCE4" w:themeFill="text2"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лево</w:t>
            </w:r>
          </w:p>
        </w:tc>
        <w:tc>
          <w:tcPr>
            <w:tcW w:w="1169" w:type="dxa"/>
            <w:vMerge/>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11</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12</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2</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2</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13</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13</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19</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19</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0</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3</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10</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9</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14</w:t>
            </w:r>
          </w:p>
        </w:tc>
        <w:tc>
          <w:tcPr>
            <w:tcW w:w="951"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14</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4</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17</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5</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15</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15</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18</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17</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6</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19</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18</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2</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7</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18</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19</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2</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8</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14</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2</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9</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13</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13</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6</w:t>
            </w:r>
          </w:p>
        </w:tc>
        <w:tc>
          <w:tcPr>
            <w:tcW w:w="1560"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7</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14</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2</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10</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0</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11</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0</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12</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17</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13</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18</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19</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14</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8"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17</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14</w:t>
            </w:r>
          </w:p>
        </w:tc>
        <w:tc>
          <w:tcPr>
            <w:tcW w:w="951"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14</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r w:rsidR="00A96CA3" w:rsidRPr="00C23ED3" w:rsidTr="008E0306">
        <w:tc>
          <w:tcPr>
            <w:tcW w:w="88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15</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17</w:t>
            </w:r>
          </w:p>
        </w:tc>
        <w:tc>
          <w:tcPr>
            <w:tcW w:w="1168"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DEEAF6" w:themeFill="accent1" w:themeFillTint="33"/>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951"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18</w:t>
            </w:r>
          </w:p>
        </w:tc>
        <w:tc>
          <w:tcPr>
            <w:tcW w:w="1169" w:type="dxa"/>
            <w:shd w:val="clear" w:color="auto" w:fill="DEEAF6" w:themeFill="accent1" w:themeFillTint="33"/>
          </w:tcPr>
          <w:p w:rsidR="00A96CA3" w:rsidRPr="00C23ED3"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C23ED3">
              <w:rPr>
                <w:rFonts w:ascii="Times New Roman" w:eastAsia="Times New Roman" w:hAnsi="Times New Roman" w:cs="Times New Roman"/>
                <w:color w:val="FF0000"/>
                <w:sz w:val="28"/>
                <w:szCs w:val="28"/>
                <w:lang w:eastAsia="ru-RU"/>
              </w:rPr>
              <w:t>0</w:t>
            </w:r>
          </w:p>
        </w:tc>
      </w:tr>
      <w:tr w:rsidR="00A96CA3" w:rsidRPr="00C23ED3" w:rsidTr="008E0306">
        <w:tc>
          <w:tcPr>
            <w:tcW w:w="88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16</w:t>
            </w:r>
          </w:p>
        </w:tc>
        <w:tc>
          <w:tcPr>
            <w:tcW w:w="1168"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1560" w:type="dxa"/>
            <w:shd w:val="clear" w:color="auto" w:fill="F2F2F2" w:themeFill="background1" w:themeFillShade="F2"/>
          </w:tcPr>
          <w:p w:rsidR="00A96CA3" w:rsidRPr="00E9389E" w:rsidRDefault="00A96CA3" w:rsidP="00C23ED3">
            <w:pPr>
              <w:tabs>
                <w:tab w:val="left" w:pos="3463"/>
              </w:tabs>
              <w:textAlignment w:val="baseline"/>
              <w:rPr>
                <w:rFonts w:ascii="Times New Roman" w:eastAsia="Times New Roman" w:hAnsi="Times New Roman" w:cs="Times New Roman"/>
                <w:color w:val="FF0000"/>
                <w:sz w:val="28"/>
                <w:szCs w:val="28"/>
                <w:lang w:eastAsia="ru-RU"/>
              </w:rPr>
            </w:pPr>
            <w:r w:rsidRPr="00E9389E">
              <w:rPr>
                <w:rFonts w:ascii="Times New Roman" w:eastAsia="Times New Roman" w:hAnsi="Times New Roman" w:cs="Times New Roman"/>
                <w:color w:val="FF0000"/>
                <w:sz w:val="28"/>
                <w:szCs w:val="28"/>
                <w:lang w:eastAsia="ru-RU"/>
              </w:rPr>
              <w:t>6</w:t>
            </w:r>
          </w:p>
        </w:tc>
        <w:tc>
          <w:tcPr>
            <w:tcW w:w="993"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14</w:t>
            </w:r>
          </w:p>
        </w:tc>
        <w:tc>
          <w:tcPr>
            <w:tcW w:w="951"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15</w:t>
            </w:r>
          </w:p>
        </w:tc>
        <w:tc>
          <w:tcPr>
            <w:tcW w:w="1169" w:type="dxa"/>
            <w:shd w:val="clear" w:color="auto" w:fill="F2F2F2" w:themeFill="background1" w:themeFillShade="F2"/>
          </w:tcPr>
          <w:p w:rsidR="00A96CA3" w:rsidRPr="00C23ED3" w:rsidRDefault="00A96CA3" w:rsidP="00C23ED3">
            <w:pPr>
              <w:tabs>
                <w:tab w:val="left" w:pos="3463"/>
              </w:tabs>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1</w:t>
            </w:r>
          </w:p>
        </w:tc>
      </w:tr>
    </w:tbl>
    <w:p w:rsidR="002C74E7" w:rsidRPr="00C23ED3" w:rsidRDefault="002C74E7" w:rsidP="00C23ED3">
      <w:pPr>
        <w:spacing w:after="0" w:line="360" w:lineRule="auto"/>
        <w:jc w:val="center"/>
        <w:textAlignment w:val="baseline"/>
        <w:rPr>
          <w:rFonts w:ascii="Times New Roman" w:hAnsi="Times New Roman" w:cs="Times New Roman"/>
          <w:sz w:val="28"/>
          <w:szCs w:val="28"/>
        </w:rPr>
      </w:pPr>
      <w:r w:rsidRPr="00C23ED3">
        <w:rPr>
          <w:rFonts w:ascii="Times New Roman" w:hAnsi="Times New Roman" w:cs="Times New Roman"/>
          <w:noProof/>
          <w:sz w:val="28"/>
          <w:szCs w:val="28"/>
          <w:lang w:eastAsia="ru-RU"/>
        </w:rPr>
        <w:lastRenderedPageBreak/>
        <w:drawing>
          <wp:inline distT="0" distB="0" distL="0" distR="0" wp14:anchorId="4CC5325C" wp14:editId="4429CCA9">
            <wp:extent cx="5229225" cy="27622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6CA3" w:rsidRPr="00C23ED3" w:rsidRDefault="00A96CA3" w:rsidP="00C23ED3">
      <w:pPr>
        <w:spacing w:after="0" w:line="360" w:lineRule="auto"/>
        <w:textAlignment w:val="baseline"/>
        <w:rPr>
          <w:rFonts w:ascii="Times New Roman" w:eastAsia="Times New Roman" w:hAnsi="Times New Roman" w:cs="Times New Roman"/>
          <w:b/>
          <w:sz w:val="28"/>
          <w:szCs w:val="28"/>
          <w:lang w:eastAsia="ru-RU"/>
        </w:rPr>
      </w:pPr>
      <w:r w:rsidRPr="00C23ED3">
        <w:rPr>
          <w:rFonts w:ascii="Times New Roman" w:hAnsi="Times New Roman" w:cs="Times New Roman"/>
          <w:sz w:val="28"/>
          <w:szCs w:val="28"/>
        </w:rPr>
        <w:t>Среднее число асимметричных признаков на особь</w:t>
      </w:r>
      <w:r w:rsidRPr="00C23ED3">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D8F6C59" wp14:editId="223C486F">
            <wp:simplePos x="0" y="0"/>
            <wp:positionH relativeFrom="column">
              <wp:posOffset>57853</wp:posOffset>
            </wp:positionH>
            <wp:positionV relativeFrom="paragraph">
              <wp:posOffset>304669</wp:posOffset>
            </wp:positionV>
            <wp:extent cx="1303020" cy="105156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765" t="1" r="41176" b="51833"/>
                    <a:stretch/>
                  </pic:blipFill>
                  <pic:spPr bwMode="auto">
                    <a:xfrm>
                      <a:off x="0" y="0"/>
                      <a:ext cx="130302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96CA3" w:rsidRPr="00C23ED3" w:rsidRDefault="00A96CA3" w:rsidP="00C23ED3">
      <w:pPr>
        <w:pStyle w:val="a3"/>
        <w:spacing w:after="0" w:line="360" w:lineRule="auto"/>
        <w:ind w:left="0"/>
        <w:jc w:val="center"/>
        <w:textAlignment w:val="baseline"/>
        <w:rPr>
          <w:rFonts w:ascii="Times New Roman" w:eastAsia="Times New Roman" w:hAnsi="Times New Roman" w:cs="Times New Roman"/>
          <w:b/>
          <w:sz w:val="28"/>
          <w:szCs w:val="28"/>
          <w:lang w:eastAsia="ru-RU"/>
        </w:rPr>
      </w:pPr>
    </w:p>
    <w:p w:rsidR="00A96CA3" w:rsidRPr="00C23ED3" w:rsidRDefault="00A96CA3" w:rsidP="00C23ED3">
      <w:pPr>
        <w:pStyle w:val="a3"/>
        <w:spacing w:after="0" w:line="360" w:lineRule="auto"/>
        <w:ind w:left="0"/>
        <w:jc w:val="center"/>
        <w:textAlignment w:val="baseline"/>
        <w:rPr>
          <w:rFonts w:ascii="Times New Roman" w:eastAsia="Times New Roman" w:hAnsi="Times New Roman" w:cs="Times New Roman"/>
          <w:sz w:val="28"/>
          <w:szCs w:val="28"/>
          <w:lang w:eastAsia="ru-RU"/>
        </w:rPr>
      </w:pPr>
    </w:p>
    <w:p w:rsidR="00A96CA3" w:rsidRPr="00C23ED3" w:rsidRDefault="00A96CA3" w:rsidP="00C23ED3">
      <w:pPr>
        <w:pStyle w:val="a3"/>
        <w:tabs>
          <w:tab w:val="left" w:pos="2337"/>
        </w:tabs>
        <w:spacing w:after="0" w:line="360" w:lineRule="auto"/>
        <w:ind w:left="0"/>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ab/>
        <w:t>= 0.35</w:t>
      </w:r>
    </w:p>
    <w:p w:rsidR="00A96CA3" w:rsidRPr="00C23ED3" w:rsidRDefault="00A96CA3" w:rsidP="00C23ED3">
      <w:pPr>
        <w:pStyle w:val="a3"/>
        <w:spacing w:after="0" w:line="360" w:lineRule="auto"/>
        <w:ind w:left="0"/>
        <w:jc w:val="center"/>
        <w:textAlignment w:val="baseline"/>
        <w:rPr>
          <w:rFonts w:ascii="Times New Roman" w:eastAsia="Times New Roman" w:hAnsi="Times New Roman" w:cs="Times New Roman"/>
          <w:sz w:val="28"/>
          <w:szCs w:val="28"/>
          <w:lang w:eastAsia="ru-RU"/>
        </w:rPr>
      </w:pPr>
    </w:p>
    <w:p w:rsidR="008913DD" w:rsidRPr="00101628" w:rsidRDefault="00A96CA3" w:rsidP="00101628">
      <w:pPr>
        <w:pStyle w:val="a3"/>
        <w:spacing w:after="0" w:line="240" w:lineRule="auto"/>
        <w:ind w:left="0"/>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Коэффициент асимметрии согласно бальной оценке по Захарову В.М 1996г.составил 0,354, больше 0.35 т.е. относительно чисто</w:t>
      </w:r>
      <w:r w:rsidR="002C28C0" w:rsidRPr="00C23ED3">
        <w:rPr>
          <w:rFonts w:ascii="Times New Roman" w:eastAsia="Times New Roman" w:hAnsi="Times New Roman" w:cs="Times New Roman"/>
          <w:sz w:val="28"/>
          <w:szCs w:val="28"/>
          <w:lang w:eastAsia="ru-RU"/>
        </w:rPr>
        <w:t>. (Таблица 1)</w:t>
      </w:r>
    </w:p>
    <w:p w:rsidR="00A96CA3" w:rsidRPr="008913DD" w:rsidRDefault="00A96CA3" w:rsidP="008913DD">
      <w:pPr>
        <w:pStyle w:val="2"/>
        <w:rPr>
          <w:rFonts w:ascii="Times New Roman" w:eastAsia="Times New Roman" w:hAnsi="Times New Roman" w:cs="Times New Roman"/>
          <w:b/>
          <w:color w:val="auto"/>
          <w:sz w:val="28"/>
          <w:szCs w:val="28"/>
          <w:lang w:eastAsia="ru-RU"/>
        </w:rPr>
      </w:pPr>
      <w:bookmarkStart w:id="4" w:name="_Toc30089575"/>
      <w:r w:rsidRPr="008913DD">
        <w:rPr>
          <w:rFonts w:ascii="Times New Roman" w:eastAsia="Times New Roman" w:hAnsi="Times New Roman" w:cs="Times New Roman"/>
          <w:b/>
          <w:color w:val="auto"/>
          <w:sz w:val="28"/>
          <w:szCs w:val="28"/>
          <w:lang w:eastAsia="ru-RU"/>
        </w:rPr>
        <w:t>Выводы:</w:t>
      </w:r>
      <w:bookmarkEnd w:id="4"/>
    </w:p>
    <w:p w:rsidR="00A96CA3" w:rsidRPr="00C23ED3" w:rsidRDefault="00A96CA3" w:rsidP="008913DD">
      <w:pPr>
        <w:numPr>
          <w:ilvl w:val="0"/>
          <w:numId w:val="3"/>
        </w:numPr>
        <w:spacing w:after="0" w:line="240" w:lineRule="auto"/>
        <w:ind w:left="0"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В рамках данного исследования была освоена методика сбора и обработки ихтиологического материала, определения уровня частоты асимметричного проявления на признак, на примере ротана и окуня речного.</w:t>
      </w:r>
    </w:p>
    <w:p w:rsidR="00A96CA3" w:rsidRPr="00C23ED3" w:rsidRDefault="00A96CA3" w:rsidP="008913DD">
      <w:pPr>
        <w:numPr>
          <w:ilvl w:val="0"/>
          <w:numId w:val="3"/>
        </w:numPr>
        <w:spacing w:after="0" w:line="240" w:lineRule="auto"/>
        <w:ind w:left="0"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В выборке исследованных рыб, представлен ротан в возрасте от+2 до +4 лет,</w:t>
      </w:r>
    </w:p>
    <w:p w:rsidR="00A96CA3" w:rsidRPr="00C23ED3" w:rsidRDefault="00A96CA3" w:rsidP="008913DD">
      <w:pPr>
        <w:spacing w:after="0" w:line="240" w:lineRule="auto"/>
        <w:ind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А окунь в возрасте от+2до+6 лет; </w:t>
      </w:r>
    </w:p>
    <w:p w:rsidR="00A96CA3" w:rsidRPr="00C23ED3" w:rsidRDefault="00A96CA3" w:rsidP="008913DD">
      <w:pPr>
        <w:numPr>
          <w:ilvl w:val="0"/>
          <w:numId w:val="4"/>
        </w:numPr>
        <w:spacing w:after="0" w:line="240" w:lineRule="auto"/>
        <w:ind w:left="0"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 Коэффициент асимметрии ротана остаточного водоемы поймы нижнего Иртыша составил меньше 0.35, что значит чисто</w:t>
      </w:r>
      <w:r w:rsidR="00A03679" w:rsidRPr="00C23ED3">
        <w:rPr>
          <w:rFonts w:ascii="Times New Roman" w:eastAsia="Times New Roman" w:hAnsi="Times New Roman" w:cs="Times New Roman"/>
          <w:sz w:val="28"/>
          <w:szCs w:val="28"/>
          <w:lang w:eastAsia="ru-RU"/>
        </w:rPr>
        <w:t>.</w:t>
      </w:r>
      <w:r w:rsidR="002613A9"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 xml:space="preserve">Такой показатель чистоты подтверждает присутствие </w:t>
      </w:r>
      <w:proofErr w:type="spellStart"/>
      <w:r w:rsidRPr="00C23ED3">
        <w:rPr>
          <w:rFonts w:ascii="Times New Roman" w:eastAsia="Times New Roman" w:hAnsi="Times New Roman" w:cs="Times New Roman"/>
          <w:sz w:val="28"/>
          <w:szCs w:val="28"/>
          <w:lang w:eastAsia="ru-RU"/>
        </w:rPr>
        <w:t>чистолюбивых</w:t>
      </w:r>
      <w:proofErr w:type="spellEnd"/>
      <w:r w:rsidRPr="00C23ED3">
        <w:rPr>
          <w:rFonts w:ascii="Times New Roman" w:eastAsia="Times New Roman" w:hAnsi="Times New Roman" w:cs="Times New Roman"/>
          <w:sz w:val="28"/>
          <w:szCs w:val="28"/>
          <w:lang w:eastAsia="ru-RU"/>
        </w:rPr>
        <w:t xml:space="preserve"> моллюсков шаровки речной и горошинки.</w:t>
      </w:r>
    </w:p>
    <w:p w:rsidR="00A96CA3" w:rsidRPr="00C23ED3" w:rsidRDefault="00A96CA3" w:rsidP="008913DD">
      <w:pPr>
        <w:numPr>
          <w:ilvl w:val="0"/>
          <w:numId w:val="4"/>
        </w:numPr>
        <w:spacing w:after="0" w:line="240" w:lineRule="auto"/>
        <w:ind w:left="0"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Коэффициент асимметрии окуня озера Архиерейское составил 0.35,</w:t>
      </w:r>
      <w:r w:rsidR="007811C7" w:rsidRPr="00C23ED3">
        <w:rPr>
          <w:rFonts w:ascii="Times New Roman" w:eastAsia="Times New Roman" w:hAnsi="Times New Roman" w:cs="Times New Roman"/>
          <w:sz w:val="28"/>
          <w:szCs w:val="28"/>
          <w:lang w:eastAsia="ru-RU"/>
        </w:rPr>
        <w:t xml:space="preserve"> </w:t>
      </w:r>
      <w:r w:rsidRPr="00C23ED3">
        <w:rPr>
          <w:rFonts w:ascii="Times New Roman" w:eastAsia="Times New Roman" w:hAnsi="Times New Roman" w:cs="Times New Roman"/>
          <w:sz w:val="28"/>
          <w:szCs w:val="28"/>
          <w:lang w:eastAsia="ru-RU"/>
        </w:rPr>
        <w:t>что означает относительно чисто</w:t>
      </w:r>
      <w:r w:rsidR="007811C7" w:rsidRPr="00C23ED3">
        <w:rPr>
          <w:rFonts w:ascii="Times New Roman" w:eastAsia="Times New Roman" w:hAnsi="Times New Roman" w:cs="Times New Roman"/>
          <w:sz w:val="28"/>
          <w:szCs w:val="28"/>
          <w:lang w:eastAsia="ru-RU"/>
        </w:rPr>
        <w:t>.</w:t>
      </w:r>
    </w:p>
    <w:p w:rsidR="00A96CA3" w:rsidRDefault="00A96CA3" w:rsidP="008913DD">
      <w:pPr>
        <w:numPr>
          <w:ilvl w:val="0"/>
          <w:numId w:val="4"/>
        </w:numPr>
        <w:spacing w:after="0" w:line="240" w:lineRule="auto"/>
        <w:ind w:left="0" w:firstLine="284"/>
        <w:jc w:val="both"/>
        <w:textAlignment w:val="baseline"/>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Для определения интегральной оценки качества среды на указанном водоеме необходимо продолжить работу и на других, обитающих здесь, видах рыб. При успешной реализации данного исследования информация, полученная от разновозрастных выборок разных видов рыб, должна обеспечить объективность результатов анализа.</w:t>
      </w:r>
    </w:p>
    <w:p w:rsidR="008913DD" w:rsidRPr="008913DD" w:rsidRDefault="008913DD" w:rsidP="008913DD">
      <w:pPr>
        <w:spacing w:after="0" w:line="240" w:lineRule="auto"/>
        <w:ind w:left="284"/>
        <w:jc w:val="both"/>
        <w:textAlignment w:val="baseline"/>
        <w:rPr>
          <w:rFonts w:ascii="Times New Roman" w:eastAsia="Times New Roman" w:hAnsi="Times New Roman" w:cs="Times New Roman"/>
          <w:sz w:val="28"/>
          <w:szCs w:val="28"/>
          <w:lang w:eastAsia="ru-RU"/>
        </w:rPr>
      </w:pPr>
    </w:p>
    <w:p w:rsidR="00A96CA3" w:rsidRPr="008913DD" w:rsidRDefault="00A96CA3" w:rsidP="008913DD">
      <w:pPr>
        <w:pStyle w:val="2"/>
        <w:rPr>
          <w:rFonts w:ascii="Times New Roman" w:eastAsia="Times New Roman" w:hAnsi="Times New Roman" w:cs="Times New Roman"/>
          <w:b/>
          <w:color w:val="auto"/>
          <w:sz w:val="28"/>
          <w:szCs w:val="28"/>
          <w:lang w:eastAsia="ru-RU"/>
        </w:rPr>
      </w:pPr>
      <w:bookmarkStart w:id="5" w:name="_Toc30089576"/>
      <w:r w:rsidRPr="008913DD">
        <w:rPr>
          <w:rFonts w:ascii="Times New Roman" w:eastAsia="Times New Roman" w:hAnsi="Times New Roman" w:cs="Times New Roman"/>
          <w:b/>
          <w:color w:val="auto"/>
          <w:sz w:val="28"/>
          <w:szCs w:val="28"/>
          <w:lang w:eastAsia="ru-RU"/>
        </w:rPr>
        <w:lastRenderedPageBreak/>
        <w:t>Литература</w:t>
      </w:r>
      <w:bookmarkEnd w:id="5"/>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Анисимова, И.М. Ихтиология / И.М. Анисимова, В.В. Лавровский. – М.: </w:t>
      </w:r>
      <w:proofErr w:type="spellStart"/>
      <w:r w:rsidRPr="00C23ED3">
        <w:rPr>
          <w:rFonts w:ascii="Times New Roman" w:eastAsia="Times New Roman" w:hAnsi="Times New Roman" w:cs="Times New Roman"/>
          <w:sz w:val="28"/>
          <w:szCs w:val="28"/>
          <w:lang w:eastAsia="ru-RU"/>
        </w:rPr>
        <w:t>Агропромиздат</w:t>
      </w:r>
      <w:proofErr w:type="spellEnd"/>
      <w:r w:rsidRPr="00C23ED3">
        <w:rPr>
          <w:rFonts w:ascii="Times New Roman" w:eastAsia="Times New Roman" w:hAnsi="Times New Roman" w:cs="Times New Roman"/>
          <w:sz w:val="28"/>
          <w:szCs w:val="28"/>
          <w:lang w:eastAsia="ru-RU"/>
        </w:rPr>
        <w:t xml:space="preserve">, 1991. </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 Биологический мониторинг природно-техногенных систем / Под общ. ред.          </w:t>
      </w:r>
      <w:proofErr w:type="spellStart"/>
      <w:r w:rsidRPr="00C23ED3">
        <w:rPr>
          <w:rFonts w:ascii="Times New Roman" w:eastAsia="Times New Roman" w:hAnsi="Times New Roman" w:cs="Times New Roman"/>
          <w:sz w:val="28"/>
          <w:szCs w:val="28"/>
          <w:lang w:eastAsia="ru-RU"/>
        </w:rPr>
        <w:t>Ашихминой</w:t>
      </w:r>
      <w:proofErr w:type="spellEnd"/>
      <w:r w:rsidRPr="00C23ED3">
        <w:rPr>
          <w:rFonts w:ascii="Times New Roman" w:eastAsia="Times New Roman" w:hAnsi="Times New Roman" w:cs="Times New Roman"/>
          <w:sz w:val="28"/>
          <w:szCs w:val="28"/>
          <w:lang w:eastAsia="ru-RU"/>
        </w:rPr>
        <w:t xml:space="preserve"> Т.Я., </w:t>
      </w:r>
      <w:proofErr w:type="spellStart"/>
      <w:r w:rsidRPr="00C23ED3">
        <w:rPr>
          <w:rFonts w:ascii="Times New Roman" w:eastAsia="Times New Roman" w:hAnsi="Times New Roman" w:cs="Times New Roman"/>
          <w:sz w:val="28"/>
          <w:szCs w:val="28"/>
          <w:lang w:eastAsia="ru-RU"/>
        </w:rPr>
        <w:t>Алалыкиной</w:t>
      </w:r>
      <w:proofErr w:type="spellEnd"/>
      <w:r w:rsidRPr="00C23ED3">
        <w:rPr>
          <w:rFonts w:ascii="Times New Roman" w:eastAsia="Times New Roman" w:hAnsi="Times New Roman" w:cs="Times New Roman"/>
          <w:sz w:val="28"/>
          <w:szCs w:val="28"/>
          <w:lang w:eastAsia="ru-RU"/>
        </w:rPr>
        <w:t xml:space="preserve"> Н.М. – Сыктывкар, 2011. – 388 с.    </w:t>
      </w:r>
      <w:proofErr w:type="gramStart"/>
      <w:r w:rsidRPr="00C23ED3">
        <w:rPr>
          <w:rFonts w:ascii="Times New Roman" w:eastAsia="Times New Roman" w:hAnsi="Times New Roman" w:cs="Times New Roman"/>
          <w:sz w:val="28"/>
          <w:szCs w:val="28"/>
          <w:lang w:eastAsia="ru-RU"/>
        </w:rPr>
        <w:t>3  Биологический</w:t>
      </w:r>
      <w:proofErr w:type="gramEnd"/>
      <w:r w:rsidRPr="00C23ED3">
        <w:rPr>
          <w:rFonts w:ascii="Times New Roman" w:eastAsia="Times New Roman" w:hAnsi="Times New Roman" w:cs="Times New Roman"/>
          <w:sz w:val="28"/>
          <w:szCs w:val="28"/>
          <w:lang w:eastAsia="ru-RU"/>
        </w:rPr>
        <w:t xml:space="preserve"> мониторинг природно-техногенных систем / Под общ. ред. </w:t>
      </w:r>
      <w:proofErr w:type="spellStart"/>
      <w:r w:rsidRPr="00C23ED3">
        <w:rPr>
          <w:rFonts w:ascii="Times New Roman" w:eastAsia="Times New Roman" w:hAnsi="Times New Roman" w:cs="Times New Roman"/>
          <w:sz w:val="28"/>
          <w:szCs w:val="28"/>
          <w:lang w:eastAsia="ru-RU"/>
        </w:rPr>
        <w:t>Ашихминой</w:t>
      </w:r>
      <w:proofErr w:type="spellEnd"/>
      <w:r w:rsidRPr="00C23ED3">
        <w:rPr>
          <w:rFonts w:ascii="Times New Roman" w:eastAsia="Times New Roman" w:hAnsi="Times New Roman" w:cs="Times New Roman"/>
          <w:sz w:val="28"/>
          <w:szCs w:val="28"/>
          <w:lang w:eastAsia="ru-RU"/>
        </w:rPr>
        <w:t xml:space="preserve"> Т.Я., </w:t>
      </w:r>
      <w:proofErr w:type="spellStart"/>
      <w:r w:rsidRPr="00C23ED3">
        <w:rPr>
          <w:rFonts w:ascii="Times New Roman" w:eastAsia="Times New Roman" w:hAnsi="Times New Roman" w:cs="Times New Roman"/>
          <w:sz w:val="28"/>
          <w:szCs w:val="28"/>
          <w:lang w:eastAsia="ru-RU"/>
        </w:rPr>
        <w:t>Алалыкиной</w:t>
      </w:r>
      <w:proofErr w:type="spellEnd"/>
      <w:r w:rsidRPr="00C23ED3">
        <w:rPr>
          <w:rFonts w:ascii="Times New Roman" w:eastAsia="Times New Roman" w:hAnsi="Times New Roman" w:cs="Times New Roman"/>
          <w:sz w:val="28"/>
          <w:szCs w:val="28"/>
          <w:lang w:eastAsia="ru-RU"/>
        </w:rPr>
        <w:t xml:space="preserve"> Н.М. – Сыктывкар, 2011. – 388 с.</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proofErr w:type="spellStart"/>
      <w:r w:rsidRPr="00C23ED3">
        <w:rPr>
          <w:rFonts w:ascii="Times New Roman" w:eastAsia="Times New Roman" w:hAnsi="Times New Roman" w:cs="Times New Roman"/>
          <w:sz w:val="28"/>
          <w:szCs w:val="28"/>
          <w:lang w:eastAsia="ru-RU"/>
        </w:rPr>
        <w:t>Баклашова</w:t>
      </w:r>
      <w:proofErr w:type="spellEnd"/>
      <w:r w:rsidRPr="00C23ED3">
        <w:rPr>
          <w:rFonts w:ascii="Times New Roman" w:eastAsia="Times New Roman" w:hAnsi="Times New Roman" w:cs="Times New Roman"/>
          <w:sz w:val="28"/>
          <w:szCs w:val="28"/>
          <w:lang w:eastAsia="ru-RU"/>
        </w:rPr>
        <w:t xml:space="preserve">, Т.А. Практикум по ихтиологии / Т.А. </w:t>
      </w:r>
      <w:proofErr w:type="spellStart"/>
      <w:r w:rsidRPr="00C23ED3">
        <w:rPr>
          <w:rFonts w:ascii="Times New Roman" w:eastAsia="Times New Roman" w:hAnsi="Times New Roman" w:cs="Times New Roman"/>
          <w:sz w:val="28"/>
          <w:szCs w:val="28"/>
          <w:lang w:eastAsia="ru-RU"/>
        </w:rPr>
        <w:t>Баклашова</w:t>
      </w:r>
      <w:proofErr w:type="spellEnd"/>
      <w:r w:rsidRPr="00C23ED3">
        <w:rPr>
          <w:rFonts w:ascii="Times New Roman" w:eastAsia="Times New Roman" w:hAnsi="Times New Roman" w:cs="Times New Roman"/>
          <w:sz w:val="28"/>
          <w:szCs w:val="28"/>
          <w:lang w:eastAsia="ru-RU"/>
        </w:rPr>
        <w:t xml:space="preserve">. — М.: </w:t>
      </w:r>
      <w:proofErr w:type="spellStart"/>
      <w:r w:rsidRPr="00C23ED3">
        <w:rPr>
          <w:rFonts w:ascii="Times New Roman" w:eastAsia="Times New Roman" w:hAnsi="Times New Roman" w:cs="Times New Roman"/>
          <w:sz w:val="28"/>
          <w:szCs w:val="28"/>
          <w:lang w:eastAsia="ru-RU"/>
        </w:rPr>
        <w:t>Агропромиздат</w:t>
      </w:r>
      <w:proofErr w:type="spellEnd"/>
      <w:r w:rsidRPr="00C23ED3">
        <w:rPr>
          <w:rFonts w:ascii="Times New Roman" w:eastAsia="Times New Roman" w:hAnsi="Times New Roman" w:cs="Times New Roman"/>
          <w:sz w:val="28"/>
          <w:szCs w:val="28"/>
          <w:lang w:eastAsia="ru-RU"/>
        </w:rPr>
        <w:t>, 1990.</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Веселов, А.Е. Определитель пресноводных рыб фауны СССР / А.Е. Веселов. – М.: Просвещение, 1977. </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Захаров, В.М. Асимметрия животных / В.М. Захаров. — М.: Наука, 1987.</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Левых, А.Ю. Методы биологических исследований / А.Ю. Левых. — Ишим: Изд-во ИГПИ им. П.П. Ершова, 2012.</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 Правдин, И. Ф. Руководство по изучению рыб. – М.: </w:t>
      </w:r>
      <w:proofErr w:type="spellStart"/>
      <w:r w:rsidRPr="00C23ED3">
        <w:rPr>
          <w:rFonts w:ascii="Times New Roman" w:eastAsia="Times New Roman" w:hAnsi="Times New Roman" w:cs="Times New Roman"/>
          <w:sz w:val="28"/>
          <w:szCs w:val="28"/>
          <w:lang w:eastAsia="ru-RU"/>
        </w:rPr>
        <w:t>Пищепромиздат</w:t>
      </w:r>
      <w:proofErr w:type="spellEnd"/>
      <w:r w:rsidRPr="00C23ED3">
        <w:rPr>
          <w:rFonts w:ascii="Times New Roman" w:eastAsia="Times New Roman" w:hAnsi="Times New Roman" w:cs="Times New Roman"/>
          <w:sz w:val="28"/>
          <w:szCs w:val="28"/>
          <w:lang w:eastAsia="ru-RU"/>
        </w:rPr>
        <w:t>, 1966. – 376 с</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Решетников </w:t>
      </w:r>
      <w:proofErr w:type="gramStart"/>
      <w:r w:rsidRPr="00C23ED3">
        <w:rPr>
          <w:rFonts w:ascii="Times New Roman" w:eastAsia="Times New Roman" w:hAnsi="Times New Roman" w:cs="Times New Roman"/>
          <w:sz w:val="28"/>
          <w:szCs w:val="28"/>
          <w:lang w:eastAsia="ru-RU"/>
        </w:rPr>
        <w:t>А.Н..</w:t>
      </w:r>
      <w:proofErr w:type="gramEnd"/>
      <w:r w:rsidRPr="00C23ED3">
        <w:rPr>
          <w:rFonts w:ascii="Times New Roman" w:eastAsia="Times New Roman" w:hAnsi="Times New Roman" w:cs="Times New Roman"/>
          <w:sz w:val="28"/>
          <w:szCs w:val="28"/>
          <w:lang w:eastAsia="ru-RU"/>
        </w:rPr>
        <w:t xml:space="preserve"> Влияние интродуцированной рыбы ротана Рerccottus glenii на земноводных и малых водоемах Подмосковья/ Решетников А.Н. // Общая биология. Т.62 №4 с. 2001.- 352-361 </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proofErr w:type="spellStart"/>
      <w:r w:rsidRPr="00C23ED3">
        <w:rPr>
          <w:rFonts w:ascii="Times New Roman" w:eastAsia="Times New Roman" w:hAnsi="Times New Roman" w:cs="Times New Roman"/>
          <w:sz w:val="28"/>
          <w:szCs w:val="28"/>
          <w:lang w:eastAsia="ru-RU"/>
        </w:rPr>
        <w:t>Хорошеньков</w:t>
      </w:r>
      <w:proofErr w:type="spellEnd"/>
      <w:r w:rsidRPr="00C23ED3">
        <w:rPr>
          <w:rFonts w:ascii="Times New Roman" w:eastAsia="Times New Roman" w:hAnsi="Times New Roman" w:cs="Times New Roman"/>
          <w:sz w:val="28"/>
          <w:szCs w:val="28"/>
          <w:lang w:eastAsia="ru-RU"/>
        </w:rPr>
        <w:t xml:space="preserve"> Е. А. Флуктуирующая асимметрия серебряного карася в некоторых водоемах Северо-Западного </w:t>
      </w:r>
      <w:proofErr w:type="spellStart"/>
      <w:r w:rsidRPr="00C23ED3">
        <w:rPr>
          <w:rFonts w:ascii="Times New Roman" w:eastAsia="Times New Roman" w:hAnsi="Times New Roman" w:cs="Times New Roman"/>
          <w:sz w:val="28"/>
          <w:szCs w:val="28"/>
          <w:lang w:eastAsia="ru-RU"/>
        </w:rPr>
        <w:t>Предкавказья</w:t>
      </w:r>
      <w:proofErr w:type="spellEnd"/>
      <w:r w:rsidRPr="00C23ED3">
        <w:rPr>
          <w:rFonts w:ascii="Times New Roman" w:eastAsia="Times New Roman" w:hAnsi="Times New Roman" w:cs="Times New Roman"/>
          <w:sz w:val="28"/>
          <w:szCs w:val="28"/>
          <w:lang w:eastAsia="ru-RU"/>
        </w:rPr>
        <w:t xml:space="preserve"> // Молодой ученый. — 2012. — №8. — С. 54-57. — URL https://moluch.ru/archive/43/5255/</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r w:rsidRPr="00C23ED3">
        <w:rPr>
          <w:rFonts w:ascii="Times New Roman" w:eastAsia="Times New Roman" w:hAnsi="Times New Roman" w:cs="Times New Roman"/>
          <w:sz w:val="28"/>
          <w:szCs w:val="28"/>
          <w:lang w:eastAsia="ru-RU"/>
        </w:rPr>
        <w:t xml:space="preserve">Здоровье среды: методика оценки. – Захаров В.М., Баранов А.С., Борисов В.И., Валецкий А.В., </w:t>
      </w:r>
      <w:proofErr w:type="spellStart"/>
      <w:r w:rsidRPr="00C23ED3">
        <w:rPr>
          <w:rFonts w:ascii="Times New Roman" w:eastAsia="Times New Roman" w:hAnsi="Times New Roman" w:cs="Times New Roman"/>
          <w:sz w:val="28"/>
          <w:szCs w:val="28"/>
          <w:lang w:eastAsia="ru-RU"/>
        </w:rPr>
        <w:t>Княжева</w:t>
      </w:r>
      <w:proofErr w:type="spellEnd"/>
      <w:r w:rsidRPr="00C23ED3">
        <w:rPr>
          <w:rFonts w:ascii="Times New Roman" w:eastAsia="Times New Roman" w:hAnsi="Times New Roman" w:cs="Times New Roman"/>
          <w:sz w:val="28"/>
          <w:szCs w:val="28"/>
          <w:lang w:eastAsia="ru-RU"/>
        </w:rPr>
        <w:t xml:space="preserve"> Н.Г., Чистякова Е.К., </w:t>
      </w:r>
      <w:proofErr w:type="spellStart"/>
      <w:r w:rsidRPr="00C23ED3">
        <w:rPr>
          <w:rFonts w:ascii="Times New Roman" w:eastAsia="Times New Roman" w:hAnsi="Times New Roman" w:cs="Times New Roman"/>
          <w:sz w:val="28"/>
          <w:szCs w:val="28"/>
          <w:lang w:eastAsia="ru-RU"/>
        </w:rPr>
        <w:t>Чубинишвили</w:t>
      </w:r>
      <w:proofErr w:type="spellEnd"/>
      <w:r w:rsidRPr="00C23ED3">
        <w:rPr>
          <w:rFonts w:ascii="Times New Roman" w:eastAsia="Times New Roman" w:hAnsi="Times New Roman" w:cs="Times New Roman"/>
          <w:sz w:val="28"/>
          <w:szCs w:val="28"/>
          <w:lang w:eastAsia="ru-RU"/>
        </w:rPr>
        <w:t xml:space="preserve"> А.Т. – М.: Центр экологической политики России, 2000. – 68 с.</w:t>
      </w:r>
    </w:p>
    <w:p w:rsidR="00A96CA3" w:rsidRPr="00C23ED3" w:rsidRDefault="00A96CA3" w:rsidP="008913DD">
      <w:pPr>
        <w:numPr>
          <w:ilvl w:val="0"/>
          <w:numId w:val="2"/>
        </w:numPr>
        <w:spacing w:after="0" w:line="240" w:lineRule="auto"/>
        <w:ind w:left="0" w:firstLine="0"/>
        <w:jc w:val="both"/>
        <w:rPr>
          <w:rFonts w:ascii="Times New Roman" w:eastAsia="Times New Roman" w:hAnsi="Times New Roman" w:cs="Times New Roman"/>
          <w:sz w:val="28"/>
          <w:szCs w:val="28"/>
          <w:lang w:eastAsia="ru-RU"/>
        </w:rPr>
      </w:pPr>
      <w:proofErr w:type="spellStart"/>
      <w:r w:rsidRPr="00C23ED3">
        <w:rPr>
          <w:rFonts w:ascii="Times New Roman" w:eastAsia="Times New Roman" w:hAnsi="Times New Roman" w:cs="Times New Roman"/>
          <w:sz w:val="28"/>
          <w:szCs w:val="28"/>
          <w:lang w:eastAsia="ru-RU"/>
        </w:rPr>
        <w:t>Зооиндикаторы</w:t>
      </w:r>
      <w:proofErr w:type="spellEnd"/>
      <w:r w:rsidRPr="00C23ED3">
        <w:rPr>
          <w:rFonts w:ascii="Times New Roman" w:eastAsia="Times New Roman" w:hAnsi="Times New Roman" w:cs="Times New Roman"/>
          <w:sz w:val="28"/>
          <w:szCs w:val="28"/>
          <w:lang w:eastAsia="ru-RU"/>
        </w:rPr>
        <w:t xml:space="preserve"> в системе регионального экологического мониторинга Тюменской области: Методика использования. – </w:t>
      </w:r>
      <w:proofErr w:type="spellStart"/>
      <w:r w:rsidRPr="00C23ED3">
        <w:rPr>
          <w:rFonts w:ascii="Times New Roman" w:eastAsia="Times New Roman" w:hAnsi="Times New Roman" w:cs="Times New Roman"/>
          <w:sz w:val="28"/>
          <w:szCs w:val="28"/>
          <w:lang w:eastAsia="ru-RU"/>
        </w:rPr>
        <w:t>Гашев</w:t>
      </w:r>
      <w:proofErr w:type="spellEnd"/>
      <w:r w:rsidRPr="00C23ED3">
        <w:rPr>
          <w:rFonts w:ascii="Times New Roman" w:eastAsia="Times New Roman" w:hAnsi="Times New Roman" w:cs="Times New Roman"/>
          <w:sz w:val="28"/>
          <w:szCs w:val="28"/>
          <w:lang w:eastAsia="ru-RU"/>
        </w:rPr>
        <w:t xml:space="preserve"> С. Н., </w:t>
      </w:r>
      <w:proofErr w:type="spellStart"/>
      <w:r w:rsidRPr="00C23ED3">
        <w:rPr>
          <w:rFonts w:ascii="Times New Roman" w:eastAsia="Times New Roman" w:hAnsi="Times New Roman" w:cs="Times New Roman"/>
          <w:sz w:val="28"/>
          <w:szCs w:val="28"/>
          <w:lang w:eastAsia="ru-RU"/>
        </w:rPr>
        <w:t>Жигилева</w:t>
      </w:r>
      <w:proofErr w:type="spellEnd"/>
      <w:r w:rsidRPr="00C23ED3">
        <w:rPr>
          <w:rFonts w:ascii="Times New Roman" w:eastAsia="Times New Roman" w:hAnsi="Times New Roman" w:cs="Times New Roman"/>
          <w:sz w:val="28"/>
          <w:szCs w:val="28"/>
          <w:lang w:eastAsia="ru-RU"/>
        </w:rPr>
        <w:t xml:space="preserve"> О. Н., Сазонова Н. А. и др. – Тюмень: </w:t>
      </w:r>
      <w:proofErr w:type="spellStart"/>
      <w:r w:rsidRPr="00C23ED3">
        <w:rPr>
          <w:rFonts w:ascii="Times New Roman" w:eastAsia="Times New Roman" w:hAnsi="Times New Roman" w:cs="Times New Roman"/>
          <w:sz w:val="28"/>
          <w:szCs w:val="28"/>
          <w:lang w:eastAsia="ru-RU"/>
        </w:rPr>
        <w:t>ТюмГУ</w:t>
      </w:r>
      <w:proofErr w:type="spellEnd"/>
      <w:r w:rsidRPr="00C23ED3">
        <w:rPr>
          <w:rFonts w:ascii="Times New Roman" w:eastAsia="Times New Roman" w:hAnsi="Times New Roman" w:cs="Times New Roman"/>
          <w:sz w:val="28"/>
          <w:szCs w:val="28"/>
          <w:lang w:eastAsia="ru-RU"/>
        </w:rPr>
        <w:t>, 2006. – 132 с.</w:t>
      </w:r>
    </w:p>
    <w:p w:rsidR="00A96CA3" w:rsidRPr="00C23ED3" w:rsidRDefault="00A96CA3" w:rsidP="008913DD">
      <w:pPr>
        <w:spacing w:after="0" w:line="240" w:lineRule="auto"/>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eastAsia="Times New Roman" w:hAnsi="Times New Roman" w:cs="Times New Roman"/>
          <w:sz w:val="28"/>
          <w:szCs w:val="28"/>
          <w:lang w:eastAsia="ru-RU"/>
        </w:rPr>
      </w:pPr>
    </w:p>
    <w:p w:rsidR="00A96CA3" w:rsidRPr="00C23ED3" w:rsidRDefault="00A96CA3" w:rsidP="00C23ED3">
      <w:pPr>
        <w:spacing w:after="0" w:line="240" w:lineRule="auto"/>
        <w:ind w:firstLine="708"/>
        <w:jc w:val="both"/>
        <w:rPr>
          <w:rFonts w:ascii="Times New Roman" w:hAnsi="Times New Roman" w:cs="Times New Roman"/>
          <w:sz w:val="28"/>
          <w:szCs w:val="28"/>
        </w:rPr>
      </w:pPr>
    </w:p>
    <w:p w:rsidR="00A96CA3" w:rsidRPr="00C23ED3" w:rsidRDefault="00A96CA3" w:rsidP="00C23ED3">
      <w:pPr>
        <w:spacing w:after="0" w:line="240" w:lineRule="auto"/>
        <w:ind w:firstLine="708"/>
        <w:jc w:val="both"/>
        <w:rPr>
          <w:rFonts w:ascii="Times New Roman" w:hAnsi="Times New Roman" w:cs="Times New Roman"/>
          <w:sz w:val="28"/>
          <w:szCs w:val="28"/>
        </w:rPr>
      </w:pPr>
    </w:p>
    <w:p w:rsidR="00A96CA3" w:rsidRPr="00C23ED3" w:rsidRDefault="00A96CA3" w:rsidP="00C23ED3">
      <w:pPr>
        <w:spacing w:after="0" w:line="240" w:lineRule="auto"/>
        <w:ind w:firstLine="708"/>
        <w:jc w:val="both"/>
        <w:rPr>
          <w:rFonts w:ascii="Times New Roman" w:hAnsi="Times New Roman" w:cs="Times New Roman"/>
          <w:sz w:val="28"/>
          <w:szCs w:val="28"/>
        </w:rPr>
      </w:pPr>
    </w:p>
    <w:p w:rsidR="00A96CA3" w:rsidRPr="00C23ED3" w:rsidRDefault="00A96CA3" w:rsidP="00C23ED3">
      <w:pPr>
        <w:spacing w:after="0" w:line="240" w:lineRule="auto"/>
        <w:ind w:firstLine="708"/>
        <w:jc w:val="both"/>
        <w:rPr>
          <w:rFonts w:ascii="Times New Roman" w:hAnsi="Times New Roman" w:cs="Times New Roman"/>
          <w:sz w:val="28"/>
          <w:szCs w:val="28"/>
        </w:rPr>
      </w:pPr>
    </w:p>
    <w:p w:rsidR="00A96CA3" w:rsidRPr="00C23ED3" w:rsidRDefault="00A96CA3" w:rsidP="00C23ED3">
      <w:pPr>
        <w:spacing w:after="0" w:line="240" w:lineRule="auto"/>
        <w:jc w:val="both"/>
        <w:rPr>
          <w:rFonts w:ascii="Times New Roman" w:hAnsi="Times New Roman" w:cs="Times New Roman"/>
          <w:sz w:val="28"/>
          <w:szCs w:val="28"/>
        </w:rPr>
      </w:pPr>
    </w:p>
    <w:p w:rsidR="00A96CA3" w:rsidRPr="00C23ED3" w:rsidRDefault="00A96CA3" w:rsidP="00C23ED3">
      <w:pPr>
        <w:spacing w:after="0" w:line="240" w:lineRule="auto"/>
        <w:jc w:val="both"/>
        <w:rPr>
          <w:rFonts w:ascii="Times New Roman" w:hAnsi="Times New Roman" w:cs="Times New Roman"/>
          <w:sz w:val="28"/>
          <w:szCs w:val="28"/>
        </w:rPr>
      </w:pPr>
    </w:p>
    <w:p w:rsidR="00F00DBF" w:rsidRPr="00C23ED3" w:rsidRDefault="00F00DBF" w:rsidP="00C23ED3">
      <w:pPr>
        <w:spacing w:after="0" w:line="360" w:lineRule="auto"/>
        <w:jc w:val="both"/>
        <w:rPr>
          <w:rFonts w:ascii="Times New Roman" w:hAnsi="Times New Roman" w:cs="Times New Roman"/>
          <w:sz w:val="28"/>
          <w:szCs w:val="28"/>
        </w:rPr>
      </w:pPr>
    </w:p>
    <w:p w:rsidR="00C23ED3" w:rsidRPr="00C23ED3" w:rsidRDefault="00C23ED3" w:rsidP="00C23ED3">
      <w:pPr>
        <w:spacing w:after="0"/>
        <w:rPr>
          <w:rFonts w:ascii="Times New Roman" w:hAnsi="Times New Roman" w:cs="Times New Roman"/>
          <w:sz w:val="28"/>
          <w:szCs w:val="28"/>
        </w:rPr>
      </w:pPr>
      <w:r w:rsidRPr="00C23ED3">
        <w:rPr>
          <w:rFonts w:ascii="Times New Roman" w:hAnsi="Times New Roman" w:cs="Times New Roman"/>
          <w:sz w:val="28"/>
          <w:szCs w:val="28"/>
        </w:rPr>
        <w:br w:type="page"/>
      </w:r>
    </w:p>
    <w:p w:rsidR="00A96CA3" w:rsidRPr="008913DD" w:rsidRDefault="00A96CA3" w:rsidP="008913DD">
      <w:pPr>
        <w:pStyle w:val="1"/>
        <w:rPr>
          <w:rFonts w:ascii="Times New Roman" w:eastAsia="Times New Roman" w:hAnsi="Times New Roman" w:cs="Times New Roman"/>
          <w:b/>
          <w:color w:val="auto"/>
          <w:sz w:val="28"/>
          <w:szCs w:val="28"/>
          <w:lang w:eastAsia="ru-RU"/>
        </w:rPr>
      </w:pPr>
      <w:bookmarkStart w:id="6" w:name="_Toc30089577"/>
      <w:r w:rsidRPr="008913DD">
        <w:rPr>
          <w:rFonts w:ascii="Times New Roman" w:eastAsia="Times New Roman" w:hAnsi="Times New Roman" w:cs="Times New Roman"/>
          <w:b/>
          <w:color w:val="auto"/>
          <w:sz w:val="28"/>
          <w:szCs w:val="28"/>
          <w:lang w:eastAsia="ru-RU"/>
        </w:rPr>
        <w:lastRenderedPageBreak/>
        <w:t>Приложения</w:t>
      </w:r>
      <w:bookmarkEnd w:id="6"/>
      <w:r w:rsidRPr="008913DD">
        <w:rPr>
          <w:rFonts w:ascii="Times New Roman" w:eastAsia="Times New Roman" w:hAnsi="Times New Roman" w:cs="Times New Roman"/>
          <w:b/>
          <w:color w:val="auto"/>
          <w:sz w:val="28"/>
          <w:szCs w:val="28"/>
          <w:lang w:eastAsia="ru-RU"/>
        </w:rPr>
        <w:t xml:space="preserve"> </w:t>
      </w:r>
    </w:p>
    <w:p w:rsidR="00A96CA3" w:rsidRPr="00C23ED3" w:rsidRDefault="002613A9" w:rsidP="008913DD">
      <w:pPr>
        <w:spacing w:after="0" w:line="240" w:lineRule="auto"/>
        <w:jc w:val="right"/>
        <w:rPr>
          <w:rFonts w:ascii="Times New Roman" w:hAnsi="Times New Roman" w:cs="Times New Roman"/>
          <w:sz w:val="28"/>
          <w:szCs w:val="28"/>
        </w:rPr>
      </w:pPr>
      <w:r w:rsidRPr="00C23ED3">
        <w:rPr>
          <w:rFonts w:ascii="Times New Roman" w:hAnsi="Times New Roman" w:cs="Times New Roman"/>
          <w:sz w:val="28"/>
          <w:szCs w:val="28"/>
        </w:rPr>
        <w:t>Рис.1</w:t>
      </w:r>
    </w:p>
    <w:p w:rsidR="00A96CA3" w:rsidRPr="00C23ED3" w:rsidRDefault="00AC33DA" w:rsidP="008913DD">
      <w:pPr>
        <w:spacing w:after="0" w:line="240" w:lineRule="auto"/>
        <w:jc w:val="center"/>
        <w:rPr>
          <w:rFonts w:ascii="Times New Roman" w:hAnsi="Times New Roman" w:cs="Times New Roman"/>
          <w:sz w:val="28"/>
          <w:szCs w:val="28"/>
        </w:rPr>
      </w:pPr>
      <w:r w:rsidRPr="00C23ED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1D81698" wp14:editId="79E77AB7">
            <wp:simplePos x="0" y="0"/>
            <wp:positionH relativeFrom="margin">
              <wp:posOffset>311259</wp:posOffset>
            </wp:positionH>
            <wp:positionV relativeFrom="paragraph">
              <wp:posOffset>381341</wp:posOffset>
            </wp:positionV>
            <wp:extent cx="5665470" cy="3738880"/>
            <wp:effectExtent l="0" t="0" r="0" b="0"/>
            <wp:wrapThrough wrapText="bothSides">
              <wp:wrapPolygon edited="0">
                <wp:start x="0" y="0"/>
                <wp:lineTo x="0" y="21240"/>
                <wp:lineTo x="73" y="21461"/>
                <wp:lineTo x="21426" y="21461"/>
                <wp:lineTo x="21498" y="21240"/>
                <wp:lineTo x="21498" y="330"/>
                <wp:lineTo x="213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5470" cy="3738880"/>
                    </a:xfrm>
                    <a:prstGeom prst="rect">
                      <a:avLst/>
                    </a:prstGeom>
                    <a:noFill/>
                  </pic:spPr>
                </pic:pic>
              </a:graphicData>
            </a:graphic>
            <wp14:sizeRelH relativeFrom="page">
              <wp14:pctWidth>0</wp14:pctWidth>
            </wp14:sizeRelH>
            <wp14:sizeRelV relativeFrom="page">
              <wp14:pctHeight>0</wp14:pctHeight>
            </wp14:sizeRelV>
          </wp:anchor>
        </w:drawing>
      </w:r>
      <w:r w:rsidR="00A96CA3" w:rsidRPr="00C23ED3">
        <w:rPr>
          <w:rFonts w:ascii="Times New Roman" w:hAnsi="Times New Roman" w:cs="Times New Roman"/>
          <w:bCs/>
          <w:sz w:val="28"/>
          <w:szCs w:val="28"/>
        </w:rPr>
        <w:t xml:space="preserve">Остаточный водоем поймы нижнего Иртыша </w:t>
      </w:r>
    </w:p>
    <w:p w:rsidR="00747922" w:rsidRPr="00C23ED3" w:rsidRDefault="002613A9"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t>Рис.1а</w:t>
      </w:r>
    </w:p>
    <w:p w:rsidR="00A96CA3" w:rsidRPr="00C23ED3" w:rsidRDefault="00A96CA3" w:rsidP="00C23ED3">
      <w:pPr>
        <w:spacing w:after="0"/>
        <w:jc w:val="center"/>
        <w:rPr>
          <w:rFonts w:ascii="Times New Roman" w:hAnsi="Times New Roman" w:cs="Times New Roman"/>
          <w:noProof/>
          <w:sz w:val="28"/>
          <w:szCs w:val="28"/>
          <w:lang w:eastAsia="ru-RU"/>
        </w:rPr>
      </w:pPr>
      <w:r w:rsidRPr="00C23ED3">
        <w:rPr>
          <w:rFonts w:ascii="Times New Roman" w:hAnsi="Times New Roman" w:cs="Times New Roman"/>
          <w:b/>
          <w:noProof/>
          <w:sz w:val="28"/>
          <w:szCs w:val="28"/>
          <w:lang w:eastAsia="ru-RU"/>
        </w:rPr>
        <w:drawing>
          <wp:inline distT="0" distB="0" distL="0" distR="0" wp14:anchorId="48F047BD" wp14:editId="44FD079C">
            <wp:extent cx="3459729" cy="2914185"/>
            <wp:effectExtent l="0" t="0" r="762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47989" cy="2988528"/>
                    </a:xfrm>
                    <a:prstGeom prst="rect">
                      <a:avLst/>
                    </a:prstGeom>
                    <a:noFill/>
                  </pic:spPr>
                </pic:pic>
              </a:graphicData>
            </a:graphic>
          </wp:inline>
        </w:drawing>
      </w:r>
    </w:p>
    <w:p w:rsidR="008913DD" w:rsidRDefault="008913D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A96CA3" w:rsidRPr="00C23ED3" w:rsidRDefault="00A96CA3"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lastRenderedPageBreak/>
        <w:t>Рис.</w:t>
      </w:r>
      <w:r w:rsidR="00D93634" w:rsidRPr="00C23ED3">
        <w:rPr>
          <w:rFonts w:ascii="Times New Roman" w:hAnsi="Times New Roman" w:cs="Times New Roman"/>
          <w:noProof/>
          <w:sz w:val="28"/>
          <w:szCs w:val="28"/>
          <w:lang w:eastAsia="ru-RU"/>
        </w:rPr>
        <w:t>2</w:t>
      </w:r>
    </w:p>
    <w:p w:rsidR="00A96CA3" w:rsidRPr="00C23ED3" w:rsidRDefault="00A96CA3" w:rsidP="00C23ED3">
      <w:pPr>
        <w:spacing w:after="0"/>
        <w:jc w:val="right"/>
        <w:rPr>
          <w:rFonts w:ascii="Times New Roman" w:hAnsi="Times New Roman" w:cs="Times New Roman"/>
          <w:noProof/>
          <w:sz w:val="28"/>
          <w:szCs w:val="28"/>
          <w:lang w:eastAsia="ru-RU"/>
        </w:rPr>
      </w:pPr>
    </w:p>
    <w:p w:rsidR="00A96CA3" w:rsidRPr="00C23ED3" w:rsidRDefault="00A96CA3"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drawing>
          <wp:inline distT="0" distB="0" distL="0" distR="0" wp14:anchorId="3A19BF5E" wp14:editId="08CF4EDF">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rsidR="006F64A1" w:rsidRPr="00C23ED3" w:rsidRDefault="006F64A1"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t>Рис.3</w:t>
      </w:r>
    </w:p>
    <w:p w:rsidR="00A96CA3" w:rsidRPr="00C23ED3" w:rsidRDefault="00A96CA3" w:rsidP="00C23ED3">
      <w:pPr>
        <w:spacing w:after="0"/>
        <w:jc w:val="center"/>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t>Проведение ихтиологического анализа</w:t>
      </w:r>
      <w:r w:rsidR="00D70D8A" w:rsidRPr="00C23ED3">
        <w:rPr>
          <w:rFonts w:ascii="Times New Roman" w:hAnsi="Times New Roman" w:cs="Times New Roman"/>
          <w:noProof/>
          <w:sz w:val="28"/>
          <w:szCs w:val="28"/>
          <w:lang w:eastAsia="ru-RU"/>
        </w:rPr>
        <w:t xml:space="preserve"> (Ротан)</w:t>
      </w:r>
    </w:p>
    <w:p w:rsidR="006F64A1" w:rsidRPr="00C23ED3" w:rsidRDefault="00A96CA3"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drawing>
          <wp:inline distT="0" distB="0" distL="0" distR="0" wp14:anchorId="14116CB3" wp14:editId="7B83BE87">
            <wp:extent cx="6149210" cy="4207727"/>
            <wp:effectExtent l="0" t="0" r="4445" b="2540"/>
            <wp:docPr id="9" name="Рисунок 9" descr="C:\Users\User\Desktop\Кабанова рота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банова ротан .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6297" r="7152" b="19043"/>
                    <a:stretch/>
                  </pic:blipFill>
                  <pic:spPr bwMode="auto">
                    <a:xfrm>
                      <a:off x="0" y="0"/>
                      <a:ext cx="6184046" cy="4231564"/>
                    </a:xfrm>
                    <a:prstGeom prst="rect">
                      <a:avLst/>
                    </a:prstGeom>
                    <a:noFill/>
                    <a:ln>
                      <a:noFill/>
                    </a:ln>
                    <a:extLst>
                      <a:ext uri="{53640926-AAD7-44D8-BBD7-CCE9431645EC}">
                        <a14:shadowObscured xmlns:a14="http://schemas.microsoft.com/office/drawing/2010/main"/>
                      </a:ext>
                    </a:extLst>
                  </pic:spPr>
                </pic:pic>
              </a:graphicData>
            </a:graphic>
          </wp:inline>
        </w:drawing>
      </w:r>
    </w:p>
    <w:p w:rsidR="008913DD" w:rsidRDefault="008913D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637EF1" w:rsidRPr="00C23ED3" w:rsidRDefault="00637EF1"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lastRenderedPageBreak/>
        <w:t>Рис.4</w:t>
      </w:r>
    </w:p>
    <w:p w:rsidR="00637EF1" w:rsidRPr="00C23ED3" w:rsidRDefault="00637EF1"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drawing>
          <wp:inline distT="0" distB="0" distL="0" distR="0" wp14:anchorId="02E4812B" wp14:editId="7D57CB37">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A96CA3" w:rsidRPr="00C23ED3" w:rsidRDefault="006F64A1" w:rsidP="00C23ED3">
      <w:pPr>
        <w:spacing w:after="0"/>
        <w:jc w:val="right"/>
        <w:rPr>
          <w:rFonts w:ascii="Times New Roman" w:hAnsi="Times New Roman" w:cs="Times New Roman"/>
          <w:noProof/>
          <w:sz w:val="28"/>
          <w:szCs w:val="28"/>
          <w:lang w:eastAsia="ru-RU"/>
        </w:rPr>
      </w:pPr>
      <w:r w:rsidRPr="00C23ED3">
        <w:rPr>
          <w:rFonts w:ascii="Times New Roman" w:hAnsi="Times New Roman" w:cs="Times New Roman"/>
          <w:noProof/>
          <w:sz w:val="28"/>
          <w:szCs w:val="28"/>
          <w:lang w:eastAsia="ru-RU"/>
        </w:rPr>
        <w:t>Р</w:t>
      </w:r>
      <w:r w:rsidR="00A96CA3" w:rsidRPr="00C23ED3">
        <w:rPr>
          <w:rFonts w:ascii="Times New Roman" w:hAnsi="Times New Roman" w:cs="Times New Roman"/>
          <w:noProof/>
          <w:sz w:val="28"/>
          <w:szCs w:val="28"/>
          <w:lang w:eastAsia="ru-RU"/>
        </w:rPr>
        <w:t>ис.</w:t>
      </w:r>
      <w:r w:rsidR="00637EF1" w:rsidRPr="00C23ED3">
        <w:rPr>
          <w:rFonts w:ascii="Times New Roman" w:hAnsi="Times New Roman" w:cs="Times New Roman"/>
          <w:noProof/>
          <w:sz w:val="28"/>
          <w:szCs w:val="28"/>
          <w:lang w:eastAsia="ru-RU"/>
        </w:rPr>
        <w:t>5</w:t>
      </w:r>
    </w:p>
    <w:p w:rsidR="00A96CA3" w:rsidRPr="00C23ED3" w:rsidRDefault="00A96CA3" w:rsidP="00C23ED3">
      <w:pPr>
        <w:spacing w:after="0"/>
        <w:jc w:val="center"/>
        <w:rPr>
          <w:rFonts w:ascii="Times New Roman" w:hAnsi="Times New Roman" w:cs="Times New Roman"/>
          <w:sz w:val="28"/>
          <w:szCs w:val="28"/>
        </w:rPr>
      </w:pPr>
      <w:r w:rsidRPr="00C23ED3">
        <w:rPr>
          <w:rFonts w:ascii="Times New Roman" w:hAnsi="Times New Roman" w:cs="Times New Roman"/>
          <w:sz w:val="28"/>
          <w:szCs w:val="28"/>
        </w:rPr>
        <w:t>Определение возраста ротана по чешуе</w:t>
      </w:r>
    </w:p>
    <w:p w:rsidR="00A96CA3" w:rsidRPr="00C23ED3" w:rsidRDefault="00A96CA3" w:rsidP="00C23ED3">
      <w:pPr>
        <w:spacing w:after="0"/>
        <w:jc w:val="center"/>
        <w:rPr>
          <w:rFonts w:ascii="Times New Roman" w:hAnsi="Times New Roman" w:cs="Times New Roman"/>
          <w:b/>
          <w:sz w:val="28"/>
          <w:szCs w:val="28"/>
        </w:rPr>
      </w:pPr>
      <w:r w:rsidRPr="00C23ED3">
        <w:rPr>
          <w:rFonts w:ascii="Times New Roman" w:hAnsi="Times New Roman" w:cs="Times New Roman"/>
          <w:b/>
          <w:noProof/>
          <w:sz w:val="28"/>
          <w:szCs w:val="28"/>
          <w:lang w:eastAsia="ru-RU"/>
        </w:rPr>
        <w:drawing>
          <wp:inline distT="0" distB="0" distL="0" distR="0" wp14:anchorId="08314765" wp14:editId="658C9507">
            <wp:extent cx="2904892" cy="3873190"/>
            <wp:effectExtent l="0" t="0" r="0" b="0"/>
            <wp:docPr id="10" name="Рисунок 10" descr="E:\Вскрытие желудка ротана\IMG_20190320_1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скрытие желудка ротана\IMG_20190320_1939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520" cy="3936693"/>
                    </a:xfrm>
                    <a:prstGeom prst="rect">
                      <a:avLst/>
                    </a:prstGeom>
                    <a:noFill/>
                    <a:ln>
                      <a:noFill/>
                    </a:ln>
                  </pic:spPr>
                </pic:pic>
              </a:graphicData>
            </a:graphic>
          </wp:inline>
        </w:drawing>
      </w:r>
      <w:r w:rsidRPr="00C23ED3">
        <w:rPr>
          <w:rFonts w:ascii="Times New Roman" w:hAnsi="Times New Roman" w:cs="Times New Roman"/>
          <w:b/>
          <w:noProof/>
          <w:sz w:val="28"/>
          <w:szCs w:val="28"/>
          <w:lang w:eastAsia="ru-RU"/>
        </w:rPr>
        <w:drawing>
          <wp:inline distT="0" distB="0" distL="0" distR="0" wp14:anchorId="4A727BAC" wp14:editId="24FF5804">
            <wp:extent cx="2465175" cy="2314877"/>
            <wp:effectExtent l="0" t="0" r="0" b="9525"/>
            <wp:docPr id="11" name="Рисунок 11" descr="C:\Users\1st\Desktop\DCIM\118_PANA\P118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st\Desktop\DCIM\118_PANA\P118093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032" t="12708" r="14048" b="9799"/>
                    <a:stretch/>
                  </pic:blipFill>
                  <pic:spPr bwMode="auto">
                    <a:xfrm>
                      <a:off x="0" y="0"/>
                      <a:ext cx="2477539" cy="232648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57ADA" w:rsidRPr="00C23ED3" w:rsidRDefault="00657ADA" w:rsidP="00C23ED3">
      <w:pPr>
        <w:spacing w:after="0"/>
        <w:ind w:firstLine="284"/>
        <w:rPr>
          <w:rFonts w:ascii="Times New Roman" w:hAnsi="Times New Roman" w:cs="Times New Roman"/>
          <w:noProof/>
          <w:sz w:val="28"/>
          <w:szCs w:val="28"/>
          <w:lang w:eastAsia="ru-RU"/>
        </w:rPr>
      </w:pPr>
    </w:p>
    <w:p w:rsidR="008A69F8" w:rsidRPr="00C23ED3" w:rsidRDefault="008A69F8" w:rsidP="00C23ED3">
      <w:pPr>
        <w:spacing w:after="0"/>
        <w:ind w:firstLine="284"/>
        <w:rPr>
          <w:rFonts w:ascii="Times New Roman" w:hAnsi="Times New Roman" w:cs="Times New Roman"/>
          <w:noProof/>
          <w:sz w:val="28"/>
          <w:szCs w:val="28"/>
          <w:lang w:eastAsia="ru-RU"/>
        </w:rPr>
      </w:pPr>
    </w:p>
    <w:p w:rsidR="008913DD" w:rsidRDefault="008913DD">
      <w:pPr>
        <w:rPr>
          <w:rFonts w:ascii="Times New Roman" w:hAnsi="Times New Roman" w:cs="Times New Roman"/>
          <w:sz w:val="28"/>
          <w:szCs w:val="28"/>
        </w:rPr>
      </w:pPr>
      <w:r>
        <w:rPr>
          <w:rFonts w:ascii="Times New Roman" w:hAnsi="Times New Roman" w:cs="Times New Roman"/>
          <w:sz w:val="28"/>
          <w:szCs w:val="28"/>
        </w:rPr>
        <w:br w:type="page"/>
      </w:r>
    </w:p>
    <w:p w:rsidR="00A96CA3" w:rsidRPr="00C23ED3" w:rsidRDefault="00A96CA3" w:rsidP="00C23ED3">
      <w:pPr>
        <w:spacing w:after="0"/>
        <w:ind w:firstLine="284"/>
        <w:rPr>
          <w:rFonts w:ascii="Times New Roman" w:hAnsi="Times New Roman" w:cs="Times New Roman"/>
          <w:noProof/>
          <w:sz w:val="28"/>
          <w:szCs w:val="28"/>
          <w:lang w:eastAsia="ru-RU"/>
        </w:rPr>
      </w:pPr>
      <w:proofErr w:type="spellStart"/>
      <w:r w:rsidRPr="00C23ED3">
        <w:rPr>
          <w:rFonts w:ascii="Times New Roman" w:hAnsi="Times New Roman" w:cs="Times New Roman"/>
          <w:sz w:val="28"/>
          <w:szCs w:val="28"/>
        </w:rPr>
        <w:lastRenderedPageBreak/>
        <w:t>Меристические</w:t>
      </w:r>
      <w:proofErr w:type="spellEnd"/>
      <w:r w:rsidRPr="00C23ED3">
        <w:rPr>
          <w:rFonts w:ascii="Times New Roman" w:hAnsi="Times New Roman" w:cs="Times New Roman"/>
          <w:sz w:val="28"/>
          <w:szCs w:val="28"/>
        </w:rPr>
        <w:t xml:space="preserve"> признаки                                   Рис.</w:t>
      </w:r>
      <w:r w:rsidR="00637EF1" w:rsidRPr="00C23ED3">
        <w:rPr>
          <w:rFonts w:ascii="Times New Roman" w:hAnsi="Times New Roman" w:cs="Times New Roman"/>
          <w:sz w:val="28"/>
          <w:szCs w:val="28"/>
        </w:rPr>
        <w:t>6</w:t>
      </w:r>
    </w:p>
    <w:p w:rsidR="00A96CA3" w:rsidRPr="00C23ED3" w:rsidRDefault="00A96CA3" w:rsidP="00C23ED3">
      <w:pPr>
        <w:spacing w:after="0"/>
        <w:jc w:val="right"/>
        <w:rPr>
          <w:rFonts w:ascii="Times New Roman" w:hAnsi="Times New Roman" w:cs="Times New Roman"/>
          <w:sz w:val="28"/>
          <w:szCs w:val="28"/>
        </w:rPr>
      </w:pPr>
    </w:p>
    <w:p w:rsidR="00A96CA3" w:rsidRPr="00C23ED3" w:rsidRDefault="00A96CA3" w:rsidP="00C23ED3">
      <w:pPr>
        <w:tabs>
          <w:tab w:val="left" w:pos="829"/>
          <w:tab w:val="right" w:pos="8788"/>
        </w:tabs>
        <w:spacing w:after="0"/>
        <w:rPr>
          <w:rFonts w:ascii="Times New Roman" w:hAnsi="Times New Roman" w:cs="Times New Roman"/>
          <w:sz w:val="28"/>
          <w:szCs w:val="28"/>
        </w:rPr>
      </w:pPr>
      <w:r w:rsidRPr="00C23ED3">
        <w:rPr>
          <w:rFonts w:ascii="Times New Roman" w:hAnsi="Times New Roman" w:cs="Times New Roman"/>
          <w:sz w:val="28"/>
          <w:szCs w:val="28"/>
        </w:rPr>
        <w:tab/>
      </w:r>
      <w:r w:rsidR="00EE7C37" w:rsidRPr="00C23ED3">
        <w:rPr>
          <w:rFonts w:ascii="Times New Roman" w:hAnsi="Times New Roman" w:cs="Times New Roman"/>
          <w:sz w:val="28"/>
          <w:szCs w:val="28"/>
        </w:rPr>
        <w:t>Окунь</w:t>
      </w:r>
      <w:r w:rsidRPr="00C23ED3">
        <w:rPr>
          <w:rFonts w:ascii="Times New Roman" w:hAnsi="Times New Roman" w:cs="Times New Roman"/>
          <w:sz w:val="28"/>
          <w:szCs w:val="28"/>
        </w:rPr>
        <w:tab/>
      </w:r>
    </w:p>
    <w:p w:rsidR="00A96CA3" w:rsidRPr="00C23ED3" w:rsidRDefault="00EE7C37" w:rsidP="00C23ED3">
      <w:pPr>
        <w:tabs>
          <w:tab w:val="left" w:pos="829"/>
          <w:tab w:val="right" w:pos="8788"/>
        </w:tabs>
        <w:spacing w:after="0"/>
        <w:rPr>
          <w:rFonts w:ascii="Times New Roman" w:hAnsi="Times New Roman" w:cs="Times New Roman"/>
          <w:sz w:val="28"/>
          <w:szCs w:val="28"/>
        </w:rPr>
      </w:pPr>
      <w:r w:rsidRPr="00C23ED3">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2E065D2" wp14:editId="25AF175C">
            <wp:simplePos x="0" y="0"/>
            <wp:positionH relativeFrom="column">
              <wp:posOffset>2563340</wp:posOffset>
            </wp:positionH>
            <wp:positionV relativeFrom="paragraph">
              <wp:posOffset>242291</wp:posOffset>
            </wp:positionV>
            <wp:extent cx="2946546" cy="1821366"/>
            <wp:effectExtent l="0" t="0" r="635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25909"/>
                    <a:stretch/>
                  </pic:blipFill>
                  <pic:spPr bwMode="auto">
                    <a:xfrm>
                      <a:off x="0" y="0"/>
                      <a:ext cx="2946546" cy="1821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3ED3">
        <w:rPr>
          <w:rFonts w:ascii="Times New Roman" w:hAnsi="Times New Roman" w:cs="Times New Roman"/>
          <w:noProof/>
          <w:sz w:val="28"/>
          <w:szCs w:val="28"/>
          <w:lang w:eastAsia="ru-RU"/>
        </w:rPr>
        <w:drawing>
          <wp:inline distT="0" distB="0" distL="0" distR="0" wp14:anchorId="491FF7D1" wp14:editId="6A72ED22">
            <wp:extent cx="2212340" cy="2207562"/>
            <wp:effectExtent l="0" t="0" r="0" b="2540"/>
            <wp:docPr id="21" name="Рисунок 21" descr="F:\Camera0\Исследования Окунь\IMG_20190428_15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mera0\Исследования Окунь\IMG_20190428_15261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179" r="21052" b="9575"/>
                    <a:stretch/>
                  </pic:blipFill>
                  <pic:spPr bwMode="auto">
                    <a:xfrm>
                      <a:off x="0" y="0"/>
                      <a:ext cx="2217360" cy="2212571"/>
                    </a:xfrm>
                    <a:prstGeom prst="rect">
                      <a:avLst/>
                    </a:prstGeom>
                    <a:noFill/>
                    <a:ln>
                      <a:noFill/>
                    </a:ln>
                    <a:extLst>
                      <a:ext uri="{53640926-AAD7-44D8-BBD7-CCE9431645EC}">
                        <a14:shadowObscured xmlns:a14="http://schemas.microsoft.com/office/drawing/2010/main"/>
                      </a:ext>
                    </a:extLst>
                  </pic:spPr>
                </pic:pic>
              </a:graphicData>
            </a:graphic>
          </wp:inline>
        </w:drawing>
      </w:r>
    </w:p>
    <w:p w:rsidR="00A96CA3" w:rsidRPr="00C23ED3" w:rsidRDefault="004A6F58" w:rsidP="00C23ED3">
      <w:pPr>
        <w:tabs>
          <w:tab w:val="left" w:pos="829"/>
          <w:tab w:val="right" w:pos="8788"/>
        </w:tabs>
        <w:spacing w:after="0"/>
        <w:rPr>
          <w:rFonts w:ascii="Times New Roman" w:hAnsi="Times New Roman" w:cs="Times New Roman"/>
          <w:sz w:val="28"/>
          <w:szCs w:val="28"/>
        </w:rPr>
      </w:pPr>
      <w:r w:rsidRPr="00C23ED3">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15D0823" wp14:editId="690DE98C">
            <wp:simplePos x="0" y="0"/>
            <wp:positionH relativeFrom="column">
              <wp:posOffset>883</wp:posOffset>
            </wp:positionH>
            <wp:positionV relativeFrom="paragraph">
              <wp:posOffset>76216</wp:posOffset>
            </wp:positionV>
            <wp:extent cx="2937178" cy="165749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7178" cy="1657498"/>
                    </a:xfrm>
                    <a:prstGeom prst="rect">
                      <a:avLst/>
                    </a:prstGeom>
                    <a:noFill/>
                  </pic:spPr>
                </pic:pic>
              </a:graphicData>
            </a:graphic>
            <wp14:sizeRelH relativeFrom="margin">
              <wp14:pctWidth>0</wp14:pctWidth>
            </wp14:sizeRelH>
            <wp14:sizeRelV relativeFrom="margin">
              <wp14:pctHeight>0</wp14:pctHeight>
            </wp14:sizeRelV>
          </wp:anchor>
        </w:drawing>
      </w:r>
      <w:r w:rsidRPr="00C23ED3">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37347B43" wp14:editId="7369852A">
            <wp:simplePos x="0" y="0"/>
            <wp:positionH relativeFrom="column">
              <wp:posOffset>2935884</wp:posOffset>
            </wp:positionH>
            <wp:positionV relativeFrom="paragraph">
              <wp:posOffset>76215</wp:posOffset>
            </wp:positionV>
            <wp:extent cx="2947572" cy="1657505"/>
            <wp:effectExtent l="0" t="0" r="571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7572" cy="1657505"/>
                    </a:xfrm>
                    <a:prstGeom prst="rect">
                      <a:avLst/>
                    </a:prstGeom>
                    <a:noFill/>
                  </pic:spPr>
                </pic:pic>
              </a:graphicData>
            </a:graphic>
            <wp14:sizeRelH relativeFrom="margin">
              <wp14:pctWidth>0</wp14:pctWidth>
            </wp14:sizeRelH>
            <wp14:sizeRelV relativeFrom="margin">
              <wp14:pctHeight>0</wp14:pctHeight>
            </wp14:sizeRelV>
          </wp:anchor>
        </w:drawing>
      </w:r>
    </w:p>
    <w:p w:rsidR="00A96CA3" w:rsidRPr="00C23ED3" w:rsidRDefault="00A96CA3" w:rsidP="00C23ED3">
      <w:pPr>
        <w:tabs>
          <w:tab w:val="left" w:pos="829"/>
          <w:tab w:val="right" w:pos="8788"/>
        </w:tabs>
        <w:spacing w:after="0"/>
        <w:rPr>
          <w:rFonts w:ascii="Times New Roman" w:hAnsi="Times New Roman" w:cs="Times New Roman"/>
          <w:sz w:val="28"/>
          <w:szCs w:val="28"/>
        </w:rPr>
      </w:pPr>
    </w:p>
    <w:p w:rsidR="00A96CA3" w:rsidRPr="00C23ED3" w:rsidRDefault="00A96CA3" w:rsidP="00C23ED3">
      <w:pPr>
        <w:tabs>
          <w:tab w:val="left" w:pos="829"/>
          <w:tab w:val="right" w:pos="8788"/>
        </w:tabs>
        <w:spacing w:after="0"/>
        <w:rPr>
          <w:rFonts w:ascii="Times New Roman" w:hAnsi="Times New Roman" w:cs="Times New Roman"/>
          <w:sz w:val="28"/>
          <w:szCs w:val="28"/>
        </w:rPr>
      </w:pPr>
    </w:p>
    <w:p w:rsidR="00A96CA3" w:rsidRPr="00C23ED3" w:rsidRDefault="00A96CA3" w:rsidP="00C23ED3">
      <w:pPr>
        <w:tabs>
          <w:tab w:val="left" w:pos="829"/>
          <w:tab w:val="right" w:pos="8788"/>
        </w:tabs>
        <w:spacing w:after="0"/>
        <w:rPr>
          <w:rFonts w:ascii="Times New Roman" w:hAnsi="Times New Roman" w:cs="Times New Roman"/>
          <w:sz w:val="28"/>
          <w:szCs w:val="28"/>
        </w:rPr>
      </w:pPr>
    </w:p>
    <w:p w:rsidR="00A96CA3" w:rsidRPr="00C23ED3" w:rsidRDefault="00A96CA3" w:rsidP="00C23ED3">
      <w:pPr>
        <w:spacing w:after="0"/>
        <w:rPr>
          <w:rFonts w:ascii="Times New Roman" w:hAnsi="Times New Roman" w:cs="Times New Roman"/>
          <w:noProof/>
          <w:sz w:val="28"/>
          <w:szCs w:val="28"/>
          <w:lang w:eastAsia="ru-RU"/>
        </w:rPr>
      </w:pPr>
    </w:p>
    <w:p w:rsidR="00637EF1" w:rsidRPr="00C23ED3" w:rsidRDefault="00637EF1" w:rsidP="00C23ED3">
      <w:pPr>
        <w:spacing w:after="0" w:line="360" w:lineRule="auto"/>
        <w:jc w:val="right"/>
        <w:rPr>
          <w:rFonts w:ascii="Times New Roman" w:eastAsia="Times New Roman" w:hAnsi="Times New Roman" w:cs="Times New Roman"/>
          <w:noProof/>
          <w:sz w:val="28"/>
          <w:szCs w:val="28"/>
          <w:lang w:eastAsia="ru-RU"/>
        </w:rPr>
      </w:pPr>
    </w:p>
    <w:p w:rsidR="008913DD" w:rsidRDefault="008913DD" w:rsidP="00C23ED3">
      <w:pPr>
        <w:spacing w:after="0" w:line="360" w:lineRule="auto"/>
        <w:jc w:val="right"/>
        <w:rPr>
          <w:rFonts w:ascii="Times New Roman" w:eastAsia="Times New Roman" w:hAnsi="Times New Roman" w:cs="Times New Roman"/>
          <w:noProof/>
          <w:sz w:val="28"/>
          <w:szCs w:val="28"/>
          <w:lang w:eastAsia="ru-RU"/>
        </w:rPr>
      </w:pPr>
    </w:p>
    <w:p w:rsidR="00A96CA3" w:rsidRPr="00C23ED3" w:rsidRDefault="00637EF1" w:rsidP="00C23ED3">
      <w:pPr>
        <w:spacing w:after="0" w:line="360" w:lineRule="auto"/>
        <w:jc w:val="right"/>
        <w:rPr>
          <w:rFonts w:ascii="Times New Roman" w:eastAsia="Times New Roman" w:hAnsi="Times New Roman" w:cs="Times New Roman"/>
          <w:noProof/>
          <w:sz w:val="28"/>
          <w:szCs w:val="28"/>
          <w:lang w:eastAsia="ru-RU"/>
        </w:rPr>
      </w:pPr>
      <w:r w:rsidRPr="00C23ED3">
        <w:rPr>
          <w:rFonts w:ascii="Times New Roman" w:eastAsia="Times New Roman" w:hAnsi="Times New Roman" w:cs="Times New Roman"/>
          <w:noProof/>
          <w:sz w:val="28"/>
          <w:szCs w:val="28"/>
          <w:lang w:eastAsia="ru-RU"/>
        </w:rPr>
        <w:t>Рис.7</w:t>
      </w:r>
      <w:r w:rsidR="006F64A1" w:rsidRPr="00C23ED3">
        <w:rPr>
          <w:rFonts w:ascii="Times New Roman" w:eastAsia="Times New Roman" w:hAnsi="Times New Roman" w:cs="Times New Roman"/>
          <w:noProof/>
          <w:sz w:val="28"/>
          <w:szCs w:val="28"/>
          <w:lang w:eastAsia="ru-RU"/>
        </w:rPr>
        <w:t xml:space="preserve"> </w:t>
      </w:r>
    </w:p>
    <w:p w:rsidR="00A96CA3" w:rsidRPr="00C23ED3" w:rsidRDefault="00A96CA3" w:rsidP="00C23ED3">
      <w:pPr>
        <w:spacing w:after="0" w:line="360" w:lineRule="auto"/>
        <w:ind w:firstLine="851"/>
        <w:jc w:val="center"/>
        <w:rPr>
          <w:rFonts w:ascii="Times New Roman" w:hAnsi="Times New Roman" w:cs="Times New Roman"/>
          <w:sz w:val="28"/>
          <w:szCs w:val="28"/>
        </w:rPr>
      </w:pPr>
      <w:r w:rsidRPr="00C23ED3">
        <w:rPr>
          <w:rFonts w:ascii="Times New Roman" w:hAnsi="Times New Roman" w:cs="Times New Roman"/>
          <w:sz w:val="28"/>
          <w:szCs w:val="28"/>
        </w:rPr>
        <w:t>Ротан (Р</w:t>
      </w:r>
      <w:r w:rsidRPr="00C23ED3">
        <w:rPr>
          <w:rFonts w:ascii="Times New Roman" w:hAnsi="Times New Roman" w:cs="Times New Roman"/>
          <w:sz w:val="28"/>
          <w:szCs w:val="28"/>
          <w:lang w:val="en-US"/>
        </w:rPr>
        <w:t>erccottus</w:t>
      </w:r>
      <w:r w:rsidRPr="00C23ED3">
        <w:rPr>
          <w:rFonts w:ascii="Times New Roman" w:hAnsi="Times New Roman" w:cs="Times New Roman"/>
          <w:sz w:val="28"/>
          <w:szCs w:val="28"/>
        </w:rPr>
        <w:t xml:space="preserve"> </w:t>
      </w:r>
      <w:r w:rsidRPr="00C23ED3">
        <w:rPr>
          <w:rFonts w:ascii="Times New Roman" w:hAnsi="Times New Roman" w:cs="Times New Roman"/>
          <w:sz w:val="28"/>
          <w:szCs w:val="28"/>
          <w:lang w:val="en-US"/>
        </w:rPr>
        <w:t>glenii</w:t>
      </w:r>
      <w:r w:rsidR="00EC6E2B" w:rsidRPr="00C23ED3">
        <w:rPr>
          <w:rFonts w:ascii="Times New Roman" w:hAnsi="Times New Roman" w:cs="Times New Roman"/>
          <w:sz w:val="28"/>
          <w:szCs w:val="28"/>
        </w:rPr>
        <w:t>)</w:t>
      </w:r>
    </w:p>
    <w:p w:rsidR="00A96CA3" w:rsidRPr="00C23ED3" w:rsidRDefault="00A96CA3" w:rsidP="00C23ED3">
      <w:pPr>
        <w:spacing w:after="0" w:line="360" w:lineRule="auto"/>
        <w:ind w:firstLine="851"/>
        <w:jc w:val="center"/>
        <w:rPr>
          <w:rFonts w:ascii="Times New Roman" w:hAnsi="Times New Roman" w:cs="Times New Roman"/>
          <w:sz w:val="28"/>
          <w:szCs w:val="28"/>
        </w:rPr>
      </w:pPr>
    </w:p>
    <w:p w:rsidR="00A96CA3" w:rsidRPr="00C23ED3" w:rsidRDefault="00EC6E2B" w:rsidP="00C23ED3">
      <w:pPr>
        <w:spacing w:after="0" w:line="360" w:lineRule="auto"/>
        <w:ind w:firstLine="851"/>
        <w:jc w:val="center"/>
        <w:rPr>
          <w:rFonts w:ascii="Times New Roman" w:hAnsi="Times New Roman" w:cs="Times New Roman"/>
          <w:sz w:val="28"/>
          <w:szCs w:val="28"/>
        </w:rPr>
      </w:pPr>
      <w:r w:rsidRPr="00C23ED3">
        <w:rPr>
          <w:rFonts w:ascii="Times New Roman" w:hAnsi="Times New Roman" w:cs="Times New Roman"/>
          <w:noProof/>
          <w:sz w:val="28"/>
          <w:szCs w:val="28"/>
          <w:lang w:eastAsia="ru-RU"/>
        </w:rPr>
        <w:drawing>
          <wp:inline distT="0" distB="0" distL="0" distR="0" wp14:anchorId="35E4BD9D">
            <wp:extent cx="3589213" cy="2505307"/>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l="5040" t="2382" r="5049" b="14006"/>
                    <a:stretch/>
                  </pic:blipFill>
                  <pic:spPr bwMode="auto">
                    <a:xfrm>
                      <a:off x="0" y="0"/>
                      <a:ext cx="3617304" cy="25249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913DD" w:rsidRDefault="008913DD" w:rsidP="00C23ED3">
      <w:pPr>
        <w:spacing w:after="0" w:line="360" w:lineRule="auto"/>
        <w:ind w:firstLine="851"/>
        <w:jc w:val="right"/>
        <w:rPr>
          <w:rFonts w:ascii="Times New Roman" w:hAnsi="Times New Roman" w:cs="Times New Roman"/>
          <w:color w:val="000000"/>
          <w:sz w:val="28"/>
          <w:szCs w:val="28"/>
          <w:shd w:val="clear" w:color="auto" w:fill="FFFFFF"/>
        </w:rPr>
      </w:pPr>
    </w:p>
    <w:p w:rsidR="008913DD" w:rsidRDefault="008913D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96CA3" w:rsidRPr="00C23ED3" w:rsidRDefault="002613A9" w:rsidP="00C23ED3">
      <w:pPr>
        <w:spacing w:after="0" w:line="360" w:lineRule="auto"/>
        <w:ind w:firstLine="851"/>
        <w:jc w:val="right"/>
        <w:rPr>
          <w:rFonts w:ascii="Times New Roman" w:hAnsi="Times New Roman" w:cs="Times New Roman"/>
          <w:color w:val="000000"/>
          <w:sz w:val="28"/>
          <w:szCs w:val="28"/>
          <w:shd w:val="clear" w:color="auto" w:fill="FFFFFF"/>
        </w:rPr>
      </w:pPr>
      <w:r w:rsidRPr="00C23ED3">
        <w:rPr>
          <w:rFonts w:ascii="Times New Roman" w:hAnsi="Times New Roman" w:cs="Times New Roman"/>
          <w:color w:val="000000"/>
          <w:sz w:val="28"/>
          <w:szCs w:val="28"/>
          <w:shd w:val="clear" w:color="auto" w:fill="FFFFFF"/>
        </w:rPr>
        <w:lastRenderedPageBreak/>
        <w:t>Рис.</w:t>
      </w:r>
      <w:r w:rsidR="00637EF1" w:rsidRPr="00C23ED3">
        <w:rPr>
          <w:rFonts w:ascii="Times New Roman" w:hAnsi="Times New Roman" w:cs="Times New Roman"/>
          <w:color w:val="000000"/>
          <w:sz w:val="28"/>
          <w:szCs w:val="28"/>
          <w:shd w:val="clear" w:color="auto" w:fill="FFFFFF"/>
        </w:rPr>
        <w:t>8</w:t>
      </w:r>
    </w:p>
    <w:p w:rsidR="00A96CA3" w:rsidRPr="00C23ED3" w:rsidRDefault="00A96CA3" w:rsidP="00C23ED3">
      <w:pPr>
        <w:tabs>
          <w:tab w:val="left" w:pos="829"/>
          <w:tab w:val="right" w:pos="8788"/>
        </w:tabs>
        <w:spacing w:after="0"/>
        <w:jc w:val="center"/>
        <w:rPr>
          <w:rFonts w:ascii="Times New Roman" w:hAnsi="Times New Roman" w:cs="Times New Roman"/>
          <w:sz w:val="28"/>
          <w:szCs w:val="28"/>
        </w:rPr>
      </w:pPr>
      <w:r w:rsidRPr="00C23ED3">
        <w:rPr>
          <w:rFonts w:ascii="Times New Roman" w:hAnsi="Times New Roman" w:cs="Times New Roman"/>
          <w:sz w:val="28"/>
          <w:szCs w:val="28"/>
        </w:rPr>
        <w:t>Окунь (</w:t>
      </w:r>
      <w:hyperlink r:id="rId45" w:tooltip="Латинский язык" w:history="1">
        <w:r w:rsidRPr="00C23ED3">
          <w:rPr>
            <w:rStyle w:val="a5"/>
            <w:rFonts w:ascii="Times New Roman" w:hAnsi="Times New Roman" w:cs="Times New Roman"/>
            <w:color w:val="000000" w:themeColor="text1"/>
            <w:sz w:val="28"/>
            <w:szCs w:val="28"/>
          </w:rPr>
          <w:t>лат</w:t>
        </w:r>
        <w:r w:rsidRPr="00C23ED3">
          <w:rPr>
            <w:rStyle w:val="a5"/>
            <w:rFonts w:ascii="Times New Roman" w:hAnsi="Times New Roman" w:cs="Times New Roman"/>
            <w:sz w:val="28"/>
            <w:szCs w:val="28"/>
          </w:rPr>
          <w:t>.</w:t>
        </w:r>
      </w:hyperlink>
      <w:r w:rsidRPr="00C23ED3">
        <w:rPr>
          <w:rFonts w:ascii="Times New Roman" w:hAnsi="Times New Roman" w:cs="Times New Roman"/>
          <w:sz w:val="28"/>
          <w:szCs w:val="28"/>
          <w:lang w:val="en-US"/>
        </w:rPr>
        <w:t> </w:t>
      </w:r>
      <w:r w:rsidRPr="00C23ED3">
        <w:rPr>
          <w:rFonts w:ascii="Times New Roman" w:hAnsi="Times New Roman" w:cs="Times New Roman"/>
          <w:i/>
          <w:iCs/>
          <w:sz w:val="28"/>
          <w:szCs w:val="28"/>
          <w:lang w:val="la-Latn"/>
        </w:rPr>
        <w:t>Perca fluviatilis</w:t>
      </w:r>
      <w:r w:rsidRPr="00C23ED3">
        <w:rPr>
          <w:rFonts w:ascii="Times New Roman" w:hAnsi="Times New Roman" w:cs="Times New Roman"/>
          <w:sz w:val="28"/>
          <w:szCs w:val="28"/>
        </w:rPr>
        <w:t>),</w:t>
      </w:r>
    </w:p>
    <w:p w:rsidR="00382F51" w:rsidRPr="00C23ED3" w:rsidRDefault="007E39A7" w:rsidP="00C23ED3">
      <w:pPr>
        <w:spacing w:after="0"/>
        <w:jc w:val="center"/>
        <w:rPr>
          <w:rFonts w:ascii="Times New Roman" w:hAnsi="Times New Roman" w:cs="Times New Roman"/>
          <w:sz w:val="28"/>
          <w:szCs w:val="28"/>
        </w:rPr>
      </w:pPr>
      <w:r w:rsidRPr="00C23ED3">
        <w:rPr>
          <w:rFonts w:ascii="Times New Roman" w:hAnsi="Times New Roman" w:cs="Times New Roman"/>
          <w:noProof/>
          <w:sz w:val="28"/>
          <w:szCs w:val="28"/>
          <w:lang w:eastAsia="ru-RU"/>
        </w:rPr>
        <w:drawing>
          <wp:inline distT="0" distB="0" distL="0" distR="0">
            <wp:extent cx="3556345" cy="3791414"/>
            <wp:effectExtent l="0" t="0" r="6350" b="0"/>
            <wp:docPr id="19" name="Рисунок 19" descr="F:\Camera0\Исследования Окунь\IMG_20190417_17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mera0\Исследования Окунь\IMG_20190417_175713.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l="15552" r="14098"/>
                    <a:stretch/>
                  </pic:blipFill>
                  <pic:spPr bwMode="auto">
                    <a:xfrm>
                      <a:off x="0" y="0"/>
                      <a:ext cx="3563874" cy="37994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382F51" w:rsidRPr="00C23ED3" w:rsidSect="00C23ED3">
      <w:headerReference w:type="default" r:id="rId48"/>
      <w:footerReference w:type="default" r:id="rId4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2C0" w:rsidRDefault="000672C0" w:rsidP="001D5FAA">
      <w:pPr>
        <w:spacing w:after="0" w:line="240" w:lineRule="auto"/>
      </w:pPr>
      <w:r>
        <w:separator/>
      </w:r>
    </w:p>
  </w:endnote>
  <w:endnote w:type="continuationSeparator" w:id="0">
    <w:p w:rsidR="000672C0" w:rsidRDefault="000672C0" w:rsidP="001D5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010604"/>
      <w:docPartObj>
        <w:docPartGallery w:val="Page Numbers (Bottom of Page)"/>
        <w:docPartUnique/>
      </w:docPartObj>
    </w:sdtPr>
    <w:sdtEndPr/>
    <w:sdtContent>
      <w:p w:rsidR="003B482C" w:rsidRDefault="003B482C">
        <w:pPr>
          <w:pStyle w:val="a9"/>
          <w:jc w:val="center"/>
        </w:pPr>
        <w:r>
          <w:fldChar w:fldCharType="begin"/>
        </w:r>
        <w:r>
          <w:instrText>PAGE   \* MERGEFORMAT</w:instrText>
        </w:r>
        <w:r>
          <w:fldChar w:fldCharType="separate"/>
        </w:r>
        <w:r w:rsidR="00401F70">
          <w:rPr>
            <w:noProof/>
          </w:rPr>
          <w:t>16</w:t>
        </w:r>
        <w:r>
          <w:fldChar w:fldCharType="end"/>
        </w:r>
      </w:p>
    </w:sdtContent>
  </w:sdt>
  <w:p w:rsidR="003B482C" w:rsidRDefault="003B48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2C0" w:rsidRDefault="000672C0" w:rsidP="001D5FAA">
      <w:pPr>
        <w:spacing w:after="0" w:line="240" w:lineRule="auto"/>
      </w:pPr>
      <w:r>
        <w:separator/>
      </w:r>
    </w:p>
  </w:footnote>
  <w:footnote w:type="continuationSeparator" w:id="0">
    <w:p w:rsidR="000672C0" w:rsidRDefault="000672C0" w:rsidP="001D5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82C" w:rsidRDefault="003B482C">
    <w:pPr>
      <w:pStyle w:val="a6"/>
      <w:jc w:val="right"/>
    </w:pPr>
  </w:p>
  <w:p w:rsidR="003B482C" w:rsidRPr="009346FE" w:rsidRDefault="003B482C" w:rsidP="006F4C3A">
    <w:pPr>
      <w:pStyle w:val="a6"/>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A2066"/>
    <w:multiLevelType w:val="hybridMultilevel"/>
    <w:tmpl w:val="EB38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CB21F4"/>
    <w:multiLevelType w:val="multilevel"/>
    <w:tmpl w:val="8ED88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406FF2"/>
    <w:multiLevelType w:val="hybridMultilevel"/>
    <w:tmpl w:val="AD1A6B2C"/>
    <w:lvl w:ilvl="0" w:tplc="18501FEE">
      <w:start w:val="1"/>
      <w:numFmt w:val="bullet"/>
      <w:lvlText w:val=""/>
      <w:lvlJc w:val="left"/>
      <w:pPr>
        <w:tabs>
          <w:tab w:val="num" w:pos="720"/>
        </w:tabs>
        <w:ind w:left="720" w:hanging="360"/>
      </w:pPr>
      <w:rPr>
        <w:rFonts w:ascii="Wingdings" w:hAnsi="Wingdings" w:hint="default"/>
      </w:rPr>
    </w:lvl>
    <w:lvl w:ilvl="1" w:tplc="5E42737A" w:tentative="1">
      <w:start w:val="1"/>
      <w:numFmt w:val="bullet"/>
      <w:lvlText w:val=""/>
      <w:lvlJc w:val="left"/>
      <w:pPr>
        <w:tabs>
          <w:tab w:val="num" w:pos="1440"/>
        </w:tabs>
        <w:ind w:left="1440" w:hanging="360"/>
      </w:pPr>
      <w:rPr>
        <w:rFonts w:ascii="Wingdings" w:hAnsi="Wingdings" w:hint="default"/>
      </w:rPr>
    </w:lvl>
    <w:lvl w:ilvl="2" w:tplc="B30688DA" w:tentative="1">
      <w:start w:val="1"/>
      <w:numFmt w:val="bullet"/>
      <w:lvlText w:val=""/>
      <w:lvlJc w:val="left"/>
      <w:pPr>
        <w:tabs>
          <w:tab w:val="num" w:pos="2160"/>
        </w:tabs>
        <w:ind w:left="2160" w:hanging="360"/>
      </w:pPr>
      <w:rPr>
        <w:rFonts w:ascii="Wingdings" w:hAnsi="Wingdings" w:hint="default"/>
      </w:rPr>
    </w:lvl>
    <w:lvl w:ilvl="3" w:tplc="B9A6CB8A" w:tentative="1">
      <w:start w:val="1"/>
      <w:numFmt w:val="bullet"/>
      <w:lvlText w:val=""/>
      <w:lvlJc w:val="left"/>
      <w:pPr>
        <w:tabs>
          <w:tab w:val="num" w:pos="2880"/>
        </w:tabs>
        <w:ind w:left="2880" w:hanging="360"/>
      </w:pPr>
      <w:rPr>
        <w:rFonts w:ascii="Wingdings" w:hAnsi="Wingdings" w:hint="default"/>
      </w:rPr>
    </w:lvl>
    <w:lvl w:ilvl="4" w:tplc="F5102116" w:tentative="1">
      <w:start w:val="1"/>
      <w:numFmt w:val="bullet"/>
      <w:lvlText w:val=""/>
      <w:lvlJc w:val="left"/>
      <w:pPr>
        <w:tabs>
          <w:tab w:val="num" w:pos="3600"/>
        </w:tabs>
        <w:ind w:left="3600" w:hanging="360"/>
      </w:pPr>
      <w:rPr>
        <w:rFonts w:ascii="Wingdings" w:hAnsi="Wingdings" w:hint="default"/>
      </w:rPr>
    </w:lvl>
    <w:lvl w:ilvl="5" w:tplc="8DA43452" w:tentative="1">
      <w:start w:val="1"/>
      <w:numFmt w:val="bullet"/>
      <w:lvlText w:val=""/>
      <w:lvlJc w:val="left"/>
      <w:pPr>
        <w:tabs>
          <w:tab w:val="num" w:pos="4320"/>
        </w:tabs>
        <w:ind w:left="4320" w:hanging="360"/>
      </w:pPr>
      <w:rPr>
        <w:rFonts w:ascii="Wingdings" w:hAnsi="Wingdings" w:hint="default"/>
      </w:rPr>
    </w:lvl>
    <w:lvl w:ilvl="6" w:tplc="AC385A74" w:tentative="1">
      <w:start w:val="1"/>
      <w:numFmt w:val="bullet"/>
      <w:lvlText w:val=""/>
      <w:lvlJc w:val="left"/>
      <w:pPr>
        <w:tabs>
          <w:tab w:val="num" w:pos="5040"/>
        </w:tabs>
        <w:ind w:left="5040" w:hanging="360"/>
      </w:pPr>
      <w:rPr>
        <w:rFonts w:ascii="Wingdings" w:hAnsi="Wingdings" w:hint="default"/>
      </w:rPr>
    </w:lvl>
    <w:lvl w:ilvl="7" w:tplc="8904E410" w:tentative="1">
      <w:start w:val="1"/>
      <w:numFmt w:val="bullet"/>
      <w:lvlText w:val=""/>
      <w:lvlJc w:val="left"/>
      <w:pPr>
        <w:tabs>
          <w:tab w:val="num" w:pos="5760"/>
        </w:tabs>
        <w:ind w:left="5760" w:hanging="360"/>
      </w:pPr>
      <w:rPr>
        <w:rFonts w:ascii="Wingdings" w:hAnsi="Wingdings" w:hint="default"/>
      </w:rPr>
    </w:lvl>
    <w:lvl w:ilvl="8" w:tplc="CC1CF4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D308BF"/>
    <w:multiLevelType w:val="hybridMultilevel"/>
    <w:tmpl w:val="96A85AEA"/>
    <w:lvl w:ilvl="0" w:tplc="48125F02">
      <w:start w:val="1"/>
      <w:numFmt w:val="bullet"/>
      <w:lvlText w:val=""/>
      <w:lvlJc w:val="left"/>
      <w:pPr>
        <w:tabs>
          <w:tab w:val="num" w:pos="720"/>
        </w:tabs>
        <w:ind w:left="720" w:hanging="360"/>
      </w:pPr>
      <w:rPr>
        <w:rFonts w:ascii="Wingdings" w:hAnsi="Wingdings" w:hint="default"/>
      </w:rPr>
    </w:lvl>
    <w:lvl w:ilvl="1" w:tplc="464ADDCA" w:tentative="1">
      <w:start w:val="1"/>
      <w:numFmt w:val="bullet"/>
      <w:lvlText w:val=""/>
      <w:lvlJc w:val="left"/>
      <w:pPr>
        <w:tabs>
          <w:tab w:val="num" w:pos="1440"/>
        </w:tabs>
        <w:ind w:left="1440" w:hanging="360"/>
      </w:pPr>
      <w:rPr>
        <w:rFonts w:ascii="Wingdings" w:hAnsi="Wingdings" w:hint="default"/>
      </w:rPr>
    </w:lvl>
    <w:lvl w:ilvl="2" w:tplc="128ABE9C" w:tentative="1">
      <w:start w:val="1"/>
      <w:numFmt w:val="bullet"/>
      <w:lvlText w:val=""/>
      <w:lvlJc w:val="left"/>
      <w:pPr>
        <w:tabs>
          <w:tab w:val="num" w:pos="2160"/>
        </w:tabs>
        <w:ind w:left="2160" w:hanging="360"/>
      </w:pPr>
      <w:rPr>
        <w:rFonts w:ascii="Wingdings" w:hAnsi="Wingdings" w:hint="default"/>
      </w:rPr>
    </w:lvl>
    <w:lvl w:ilvl="3" w:tplc="10B2FCD0" w:tentative="1">
      <w:start w:val="1"/>
      <w:numFmt w:val="bullet"/>
      <w:lvlText w:val=""/>
      <w:lvlJc w:val="left"/>
      <w:pPr>
        <w:tabs>
          <w:tab w:val="num" w:pos="2880"/>
        </w:tabs>
        <w:ind w:left="2880" w:hanging="360"/>
      </w:pPr>
      <w:rPr>
        <w:rFonts w:ascii="Wingdings" w:hAnsi="Wingdings" w:hint="default"/>
      </w:rPr>
    </w:lvl>
    <w:lvl w:ilvl="4" w:tplc="4DD45166" w:tentative="1">
      <w:start w:val="1"/>
      <w:numFmt w:val="bullet"/>
      <w:lvlText w:val=""/>
      <w:lvlJc w:val="left"/>
      <w:pPr>
        <w:tabs>
          <w:tab w:val="num" w:pos="3600"/>
        </w:tabs>
        <w:ind w:left="3600" w:hanging="360"/>
      </w:pPr>
      <w:rPr>
        <w:rFonts w:ascii="Wingdings" w:hAnsi="Wingdings" w:hint="default"/>
      </w:rPr>
    </w:lvl>
    <w:lvl w:ilvl="5" w:tplc="1B3069FE" w:tentative="1">
      <w:start w:val="1"/>
      <w:numFmt w:val="bullet"/>
      <w:lvlText w:val=""/>
      <w:lvlJc w:val="left"/>
      <w:pPr>
        <w:tabs>
          <w:tab w:val="num" w:pos="4320"/>
        </w:tabs>
        <w:ind w:left="4320" w:hanging="360"/>
      </w:pPr>
      <w:rPr>
        <w:rFonts w:ascii="Wingdings" w:hAnsi="Wingdings" w:hint="default"/>
      </w:rPr>
    </w:lvl>
    <w:lvl w:ilvl="6" w:tplc="BEE046A2" w:tentative="1">
      <w:start w:val="1"/>
      <w:numFmt w:val="bullet"/>
      <w:lvlText w:val=""/>
      <w:lvlJc w:val="left"/>
      <w:pPr>
        <w:tabs>
          <w:tab w:val="num" w:pos="5040"/>
        </w:tabs>
        <w:ind w:left="5040" w:hanging="360"/>
      </w:pPr>
      <w:rPr>
        <w:rFonts w:ascii="Wingdings" w:hAnsi="Wingdings" w:hint="default"/>
      </w:rPr>
    </w:lvl>
    <w:lvl w:ilvl="7" w:tplc="03D8C3EC" w:tentative="1">
      <w:start w:val="1"/>
      <w:numFmt w:val="bullet"/>
      <w:lvlText w:val=""/>
      <w:lvlJc w:val="left"/>
      <w:pPr>
        <w:tabs>
          <w:tab w:val="num" w:pos="5760"/>
        </w:tabs>
        <w:ind w:left="5760" w:hanging="360"/>
      </w:pPr>
      <w:rPr>
        <w:rFonts w:ascii="Wingdings" w:hAnsi="Wingdings" w:hint="default"/>
      </w:rPr>
    </w:lvl>
    <w:lvl w:ilvl="8" w:tplc="EADCA75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1C7"/>
    <w:rsid w:val="00056A06"/>
    <w:rsid w:val="000624BC"/>
    <w:rsid w:val="000672C0"/>
    <w:rsid w:val="000B4205"/>
    <w:rsid w:val="000C7002"/>
    <w:rsid w:val="000E2895"/>
    <w:rsid w:val="000F6BCE"/>
    <w:rsid w:val="00101628"/>
    <w:rsid w:val="001044E1"/>
    <w:rsid w:val="0012304E"/>
    <w:rsid w:val="00162730"/>
    <w:rsid w:val="00194D88"/>
    <w:rsid w:val="001D5FAA"/>
    <w:rsid w:val="001E1BC2"/>
    <w:rsid w:val="002017A5"/>
    <w:rsid w:val="00203ED2"/>
    <w:rsid w:val="00215FF2"/>
    <w:rsid w:val="00220BC4"/>
    <w:rsid w:val="0024198B"/>
    <w:rsid w:val="002613A9"/>
    <w:rsid w:val="0029469F"/>
    <w:rsid w:val="002C28C0"/>
    <w:rsid w:val="002C74E7"/>
    <w:rsid w:val="002D2DB9"/>
    <w:rsid w:val="00306722"/>
    <w:rsid w:val="003074E3"/>
    <w:rsid w:val="00350E32"/>
    <w:rsid w:val="003771BF"/>
    <w:rsid w:val="00382F51"/>
    <w:rsid w:val="003A042F"/>
    <w:rsid w:val="003B482C"/>
    <w:rsid w:val="00401F70"/>
    <w:rsid w:val="00433DFF"/>
    <w:rsid w:val="00454EAA"/>
    <w:rsid w:val="004A6F58"/>
    <w:rsid w:val="00551C3E"/>
    <w:rsid w:val="005A165A"/>
    <w:rsid w:val="005A1672"/>
    <w:rsid w:val="00637EF1"/>
    <w:rsid w:val="00657ADA"/>
    <w:rsid w:val="006E315F"/>
    <w:rsid w:val="006F388A"/>
    <w:rsid w:val="006F4C3A"/>
    <w:rsid w:val="006F64A1"/>
    <w:rsid w:val="007044DC"/>
    <w:rsid w:val="00707613"/>
    <w:rsid w:val="00721073"/>
    <w:rsid w:val="00747922"/>
    <w:rsid w:val="007811C7"/>
    <w:rsid w:val="007E39A7"/>
    <w:rsid w:val="00802674"/>
    <w:rsid w:val="00804051"/>
    <w:rsid w:val="008913DD"/>
    <w:rsid w:val="008A23A3"/>
    <w:rsid w:val="008A3493"/>
    <w:rsid w:val="008A69F8"/>
    <w:rsid w:val="008C5F35"/>
    <w:rsid w:val="008E0306"/>
    <w:rsid w:val="00957F72"/>
    <w:rsid w:val="009A0D00"/>
    <w:rsid w:val="009B1B5D"/>
    <w:rsid w:val="009D041A"/>
    <w:rsid w:val="009D38FA"/>
    <w:rsid w:val="00A03679"/>
    <w:rsid w:val="00A82AB5"/>
    <w:rsid w:val="00A96CA3"/>
    <w:rsid w:val="00AC33DA"/>
    <w:rsid w:val="00AD3656"/>
    <w:rsid w:val="00B01035"/>
    <w:rsid w:val="00B33D0A"/>
    <w:rsid w:val="00B91680"/>
    <w:rsid w:val="00BC362D"/>
    <w:rsid w:val="00BC7E80"/>
    <w:rsid w:val="00C160D4"/>
    <w:rsid w:val="00C23ED3"/>
    <w:rsid w:val="00C95638"/>
    <w:rsid w:val="00C95F04"/>
    <w:rsid w:val="00CF72FB"/>
    <w:rsid w:val="00D70D8A"/>
    <w:rsid w:val="00D93634"/>
    <w:rsid w:val="00E00E35"/>
    <w:rsid w:val="00E75C0E"/>
    <w:rsid w:val="00E75F9F"/>
    <w:rsid w:val="00E9389E"/>
    <w:rsid w:val="00EA65BB"/>
    <w:rsid w:val="00EC4D8E"/>
    <w:rsid w:val="00EC6E2B"/>
    <w:rsid w:val="00EE7C37"/>
    <w:rsid w:val="00F00DBF"/>
    <w:rsid w:val="00F07616"/>
    <w:rsid w:val="00F3767C"/>
    <w:rsid w:val="00F57DAF"/>
    <w:rsid w:val="00F668C8"/>
    <w:rsid w:val="00FC51C7"/>
    <w:rsid w:val="00FD30D1"/>
    <w:rsid w:val="00FE1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A0DEC3-66E4-4819-9268-77A36343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CA3"/>
  </w:style>
  <w:style w:type="paragraph" w:styleId="1">
    <w:name w:val="heading 1"/>
    <w:basedOn w:val="a"/>
    <w:next w:val="a"/>
    <w:link w:val="10"/>
    <w:uiPriority w:val="9"/>
    <w:qFormat/>
    <w:rsid w:val="00C23E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913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CA3"/>
    <w:pPr>
      <w:ind w:left="720"/>
      <w:contextualSpacing/>
    </w:pPr>
  </w:style>
  <w:style w:type="paragraph" w:styleId="a4">
    <w:name w:val="Normal (Web)"/>
    <w:basedOn w:val="a"/>
    <w:uiPriority w:val="99"/>
    <w:unhideWhenUsed/>
    <w:rsid w:val="00A96C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96CA3"/>
    <w:rPr>
      <w:color w:val="0563C1" w:themeColor="hyperlink"/>
      <w:u w:val="single"/>
    </w:rPr>
  </w:style>
  <w:style w:type="paragraph" w:styleId="a6">
    <w:name w:val="header"/>
    <w:basedOn w:val="a"/>
    <w:link w:val="a7"/>
    <w:uiPriority w:val="99"/>
    <w:unhideWhenUsed/>
    <w:rsid w:val="00A96C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6CA3"/>
  </w:style>
  <w:style w:type="table" w:styleId="a8">
    <w:name w:val="Table Grid"/>
    <w:basedOn w:val="a1"/>
    <w:uiPriority w:val="39"/>
    <w:rsid w:val="00A9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1D5F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5FAA"/>
  </w:style>
  <w:style w:type="table" w:customStyle="1" w:styleId="3">
    <w:name w:val="Сетка таблицы3"/>
    <w:basedOn w:val="a1"/>
    <w:next w:val="a8"/>
    <w:uiPriority w:val="59"/>
    <w:rsid w:val="00C2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C23ED3"/>
    <w:rPr>
      <w:b/>
      <w:bCs/>
    </w:rPr>
  </w:style>
  <w:style w:type="character" w:customStyle="1" w:styleId="10">
    <w:name w:val="Заголовок 1 Знак"/>
    <w:basedOn w:val="a0"/>
    <w:link w:val="1"/>
    <w:uiPriority w:val="9"/>
    <w:rsid w:val="00C23ED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913DD"/>
    <w:rPr>
      <w:rFonts w:asciiTheme="majorHAnsi" w:eastAsiaTheme="majorEastAsia" w:hAnsiTheme="majorHAnsi" w:cstheme="majorBidi"/>
      <w:color w:val="2E74B5" w:themeColor="accent1" w:themeShade="BF"/>
      <w:sz w:val="26"/>
      <w:szCs w:val="26"/>
    </w:rPr>
  </w:style>
  <w:style w:type="paragraph" w:styleId="ac">
    <w:name w:val="TOC Heading"/>
    <w:basedOn w:val="1"/>
    <w:next w:val="a"/>
    <w:uiPriority w:val="39"/>
    <w:unhideWhenUsed/>
    <w:qFormat/>
    <w:rsid w:val="008913DD"/>
    <w:pPr>
      <w:outlineLvl w:val="9"/>
    </w:pPr>
    <w:rPr>
      <w:lang w:eastAsia="ru-RU"/>
    </w:rPr>
  </w:style>
  <w:style w:type="paragraph" w:styleId="11">
    <w:name w:val="toc 1"/>
    <w:basedOn w:val="a"/>
    <w:next w:val="a"/>
    <w:autoRedefine/>
    <w:uiPriority w:val="39"/>
    <w:unhideWhenUsed/>
    <w:rsid w:val="008913DD"/>
    <w:pPr>
      <w:spacing w:after="100"/>
    </w:pPr>
  </w:style>
  <w:style w:type="paragraph" w:styleId="21">
    <w:name w:val="toc 2"/>
    <w:basedOn w:val="a"/>
    <w:next w:val="a"/>
    <w:autoRedefine/>
    <w:uiPriority w:val="39"/>
    <w:unhideWhenUsed/>
    <w:rsid w:val="008913D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5%D0%B2%D0%B5%D1%80%D0%BD%D0%B0%D1%8F_%D0%90%D0%B7%D0%B8%D1%8F" TargetMode="External"/><Relationship Id="rId18" Type="http://schemas.openxmlformats.org/officeDocument/2006/relationships/hyperlink" Target="https://ru.wikipedia.org/wiki/%D0%A1%D0%B5%D0%B2%D0%B5%D1%80%D0%BD%D0%B0%D1%8F_%D0%90%D0%BC%D0%B5%D1%80%D0%B8%D0%BA%D0%B0" TargetMode="External"/><Relationship Id="rId26" Type="http://schemas.openxmlformats.org/officeDocument/2006/relationships/image" Target="media/image3.gi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u.wikipedia.org/wiki/%D0%A5%D0%B8%D1%89%D0%BD%D0%B8%D1%87%D0%B5%D1%81%D1%82%D0%B2%D0%BE" TargetMode="External"/><Relationship Id="rId34" Type="http://schemas.openxmlformats.org/officeDocument/2006/relationships/image" Target="media/image8.png"/><Relationship Id="rId42" Type="http://schemas.openxmlformats.org/officeDocument/2006/relationships/image" Target="media/image16.png"/><Relationship Id="rId47" Type="http://schemas.microsoft.com/office/2007/relationships/hdphoto" Target="media/hdphoto3.wdp"/><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0%D1%80%D0%B5%D0%B0%D0%BB" TargetMode="External"/><Relationship Id="rId25" Type="http://schemas.openxmlformats.org/officeDocument/2006/relationships/image" Target="media/image2.jpeg"/><Relationship Id="rId33" Type="http://schemas.microsoft.com/office/2007/relationships/hdphoto" Target="media/hdphoto1.wdp"/><Relationship Id="rId38" Type="http://schemas.openxmlformats.org/officeDocument/2006/relationships/image" Target="media/image12.jpe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ru.wikipedia.org/wiki/%D0%9D%D0%BE%D0%B2%D0%B0%D1%8F_%D0%97%D0%B5%D0%BB%D0%B0%D0%BD%D0%B4%D0%B8%D1%8F" TargetMode="External"/><Relationship Id="rId20" Type="http://schemas.openxmlformats.org/officeDocument/2006/relationships/hyperlink" Target="https://ru.wikipedia.org/wiki/%D0%96%D1%91%D0%BB%D1%82%D1%8B%D0%B9_%D0%BE%D0%BA%D1%83%D0%BD%D1%8C" TargetMode="External"/><Relationship Id="rId29" Type="http://schemas.openxmlformats.org/officeDocument/2006/relationships/image" Target="media/image5.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A%D1%83%D0%BD%D0%B5%D0%B2%D1%8B%D0%B5" TargetMode="External"/><Relationship Id="rId24" Type="http://schemas.openxmlformats.org/officeDocument/2006/relationships/hyperlink" Target="https://ru.wikipedia.org/wiki/%D0%A0%D1%8B%D0%B1%D0%BE%D0%BB%D0%BE%D0%B2%D1%81%D1%82%D0%B2%D0%BE" TargetMode="Externa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s://ru.wikipedia.org/wiki/%D0%9B%D0%B0%D1%82%D0%B8%D0%BD%D1%81%D0%BA%D0%B8%D0%B9_%D1%8F%D0%B7%D1%8B%D0%BA" TargetMode="External"/><Relationship Id="rId5" Type="http://schemas.openxmlformats.org/officeDocument/2006/relationships/webSettings" Target="webSettings.xml"/><Relationship Id="rId15" Type="http://schemas.openxmlformats.org/officeDocument/2006/relationships/hyperlink" Target="https://ru.wikipedia.org/wiki/%D0%90%D0%B2%D1%81%D1%82%D1%80%D0%B0%D0%BB%D0%B8%D1%8F" TargetMode="External"/><Relationship Id="rId23" Type="http://schemas.openxmlformats.org/officeDocument/2006/relationships/hyperlink" Target="https://ru.wikipedia.org/wiki/%D0%9D%D0%B5%D1%80%D0%B5%D1%81%D1%82" TargetMode="External"/><Relationship Id="rId28" Type="http://schemas.openxmlformats.org/officeDocument/2006/relationships/chart" Target="charts/chart1.xm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hyperlink" Target="https://ru.wikipedia.org/wiki/%D0%9F%D1%80%D0%B5%D1%81%D0%BD%D0%BE%D0%B2%D0%BE%D0%B4%D0%BD%D1%8B%D0%B5_%D0%BE%D0%BA%D1%83%D0%BD%D0%B8" TargetMode="External"/><Relationship Id="rId19" Type="http://schemas.openxmlformats.org/officeDocument/2006/relationships/hyperlink" Target="https://ru.wikipedia.org/wiki/%D0%91%D0%B8%D0%BE%D0%BB%D0%BE%D0%B3%D0%B8%D1%87%D0%B5%D1%81%D0%BA%D0%B8%D0%B9_%D0%B2%D0%B8%D0%B4" TargetMode="External"/><Relationship Id="rId31" Type="http://schemas.openxmlformats.org/officeDocument/2006/relationships/image" Target="media/image6.png"/><Relationship Id="rId44"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s://ru.wikipedia.org/wiki/%D0%9B%D1%83%D1%87%D0%B5%D0%BF%D1%91%D1%80%D1%8B%D0%B5_%D1%80%D1%8B%D0%B1%D1%8B" TargetMode="External"/><Relationship Id="rId14" Type="http://schemas.openxmlformats.org/officeDocument/2006/relationships/hyperlink" Target="https://ru.wikipedia.org/wiki/%D0%90%D1%84%D1%80%D0%B8%D0%BA%D0%B0" TargetMode="External"/><Relationship Id="rId22" Type="http://schemas.openxmlformats.org/officeDocument/2006/relationships/hyperlink" Target="https://ru.wikipedia.org/wiki/%D0%9F%D1%80%D0%B5%D1%81%D0%BD%D0%BE%D0%B2%D0%BE%D0%B4%D0%BD%D1%8B%D0%B5_%D1%80%D1%8B%D0%B1%D1%8B" TargetMode="Externa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sz="1400"/>
              <a:t>Количество ассиметричных признаков у ротана (остаточный водоем поймы нижнего Иртыша)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explosion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17"/>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explosion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1"/>
              <c:showCatName val="1"/>
              <c:showSerName val="0"/>
              <c:showPercent val="0"/>
              <c:showBubbleSize val="0"/>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Лист1!$A$2:$A$4</c:f>
              <c:strCache>
                <c:ptCount val="3"/>
                <c:pt idx="0">
                  <c:v>А0</c:v>
                </c:pt>
                <c:pt idx="1">
                  <c:v>А1</c:v>
                </c:pt>
                <c:pt idx="2">
                  <c:v>А2</c:v>
                </c:pt>
              </c:strCache>
            </c:strRef>
          </c:cat>
          <c:val>
            <c:numRef>
              <c:f>Лист1!$B$2:$B$4</c:f>
              <c:numCache>
                <c:formatCode>General</c:formatCode>
                <c:ptCount val="3"/>
                <c:pt idx="0">
                  <c:v>5</c:v>
                </c:pt>
                <c:pt idx="1">
                  <c:v>4</c:v>
                </c:pt>
                <c:pt idx="2">
                  <c:v>1</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sz="1400"/>
              <a:t>Количество ассиметричных признаков у окуня оз.Архиерейское</a:t>
            </a:r>
          </a:p>
        </c:rich>
      </c:tx>
      <c:layout>
        <c:manualLayout>
          <c:xMode val="edge"/>
          <c:yMode val="edge"/>
          <c:x val="0.17851271244619821"/>
          <c:y val="3.9910202045397858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919922870851857"/>
          <c:w val="0.94440232499368204"/>
          <c:h val="0.67483162883512093"/>
        </c:manualLayout>
      </c:layout>
      <c:pie3DChart>
        <c:varyColors val="1"/>
        <c:ser>
          <c:idx val="0"/>
          <c:order val="0"/>
          <c:tx>
            <c:strRef>
              <c:f>Лист1!$B$1</c:f>
              <c:strCache>
                <c:ptCount val="1"/>
                <c:pt idx="0">
                  <c:v>Продажи</c:v>
                </c:pt>
              </c:strCache>
            </c:strRef>
          </c:tx>
          <c:explosion val="1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18"/>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1"/>
              <c:showCatName val="1"/>
              <c:showSerName val="0"/>
              <c:showPercent val="0"/>
              <c:showBubbleSize val="0"/>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3"/>
                <c:pt idx="0">
                  <c:v>А0</c:v>
                </c:pt>
                <c:pt idx="1">
                  <c:v>А1</c:v>
                </c:pt>
                <c:pt idx="2">
                  <c:v>А2</c:v>
                </c:pt>
              </c:strCache>
            </c:strRef>
          </c:cat>
          <c:val>
            <c:numRef>
              <c:f>Лист1!$B$2:$B$5</c:f>
              <c:numCache>
                <c:formatCode>General</c:formatCode>
                <c:ptCount val="3"/>
                <c:pt idx="0">
                  <c:v>4</c:v>
                </c:pt>
                <c:pt idx="1">
                  <c:v>7</c:v>
                </c:pt>
                <c:pt idx="2">
                  <c:v>5</c:v>
                </c:pt>
              </c:numCache>
            </c:numRef>
          </c:val>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43649-3716-4122-8F03-18EEF8CD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2625</Words>
  <Characters>14965</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Степанова</dc:creator>
  <cp:keywords/>
  <dc:description/>
  <cp:lastModifiedBy>КуликоваТС</cp:lastModifiedBy>
  <cp:revision>88</cp:revision>
  <cp:lastPrinted>2020-01-22T12:43:00Z</cp:lastPrinted>
  <dcterms:created xsi:type="dcterms:W3CDTF">2020-01-16T05:28:00Z</dcterms:created>
  <dcterms:modified xsi:type="dcterms:W3CDTF">2020-01-22T12:46:00Z</dcterms:modified>
</cp:coreProperties>
</file>