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Default Extension="xlsx" ContentType="application/vnd.openxmlformats-officedocument.spreadsheetml.sheet"/>
  <Override PartName="/word/charts/chart2.xml" ContentType="application/vnd.openxmlformats-officedocument.drawingml.chart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42BF5" w:rsidRPr="00945DAF" w:rsidRDefault="00D320CA">
      <w:pPr>
        <w:spacing w:before="100" w:after="100" w:line="240" w:lineRule="auto"/>
        <w:jc w:val="center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Республиканский конкурс юных исследователей окружающей среды </w:t>
      </w:r>
    </w:p>
    <w:p w:rsidR="00F42BF5" w:rsidRPr="00945DAF" w:rsidRDefault="00F42BF5">
      <w:pPr>
        <w:spacing w:before="100" w:after="100" w:line="240" w:lineRule="auto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</w:p>
    <w:p w:rsidR="00F42BF5" w:rsidRPr="00945DAF" w:rsidRDefault="00D320CA">
      <w:pPr>
        <w:spacing w:before="100" w:after="100" w:line="240" w:lineRule="auto"/>
        <w:rPr>
          <w:rFonts w:ascii="Times New Roman" w:eastAsia="Verdana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945DAF">
        <w:rPr>
          <w:rFonts w:ascii="Times New Roman" w:eastAsia="Verdana" w:hAnsi="Times New Roman" w:cs="Times New Roman"/>
          <w:b/>
          <w:color w:val="000000"/>
          <w:sz w:val="28"/>
          <w:szCs w:val="28"/>
          <w:shd w:val="clear" w:color="auto" w:fill="FFFFFF"/>
        </w:rPr>
        <w:t>                                       Учебно-исследовательская работа</w:t>
      </w:r>
    </w:p>
    <w:p w:rsidR="00F42BF5" w:rsidRPr="00945DAF" w:rsidRDefault="003334D7">
      <w:pPr>
        <w:spacing w:before="100" w:after="100" w:line="240" w:lineRule="auto"/>
        <w:jc w:val="center"/>
        <w:rPr>
          <w:rFonts w:ascii="Times New Roman" w:eastAsia="Verdana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945DAF">
        <w:rPr>
          <w:rFonts w:ascii="Times New Roman" w:eastAsia="Verdana" w:hAnsi="Times New Roman" w:cs="Times New Roman"/>
          <w:b/>
          <w:color w:val="000000"/>
          <w:sz w:val="28"/>
          <w:szCs w:val="28"/>
          <w:shd w:val="clear" w:color="auto" w:fill="FFFFFF"/>
        </w:rPr>
        <w:t>«</w:t>
      </w:r>
      <w:r w:rsidR="00D320CA" w:rsidRPr="00945DAF">
        <w:rPr>
          <w:rFonts w:ascii="Times New Roman" w:eastAsia="Verdana" w:hAnsi="Times New Roman" w:cs="Times New Roman"/>
          <w:b/>
          <w:color w:val="000000"/>
          <w:sz w:val="28"/>
          <w:szCs w:val="28"/>
          <w:shd w:val="clear" w:color="auto" w:fill="FFFFFF"/>
        </w:rPr>
        <w:t>Какую воду мы потребляем</w:t>
      </w:r>
      <w:r w:rsidRPr="00945DAF">
        <w:rPr>
          <w:rFonts w:ascii="Times New Roman" w:eastAsia="Verdana" w:hAnsi="Times New Roman" w:cs="Times New Roman"/>
          <w:b/>
          <w:color w:val="000000"/>
          <w:sz w:val="28"/>
          <w:szCs w:val="28"/>
          <w:shd w:val="clear" w:color="auto" w:fill="FFFFFF"/>
        </w:rPr>
        <w:t>»</w:t>
      </w:r>
    </w:p>
    <w:p w:rsidR="00F42BF5" w:rsidRPr="00945DAF" w:rsidRDefault="00D04D4D">
      <w:pPr>
        <w:spacing w:before="100" w:after="100" w:line="240" w:lineRule="auto"/>
        <w:jc w:val="center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  <w:r w:rsidRPr="00945DA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414546" cy="5066151"/>
            <wp:effectExtent l="0" t="0" r="0" b="0"/>
            <wp:docPr id="1" name="Рисунок 1" descr="C:\Users\Абумуслимович\Desktop\201410\Фото0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бумуслимович\Desktop\201410\Фото012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9973" cy="5099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2BF5" w:rsidRPr="00945DAF" w:rsidRDefault="00D320CA">
      <w:pPr>
        <w:spacing w:before="100" w:after="100" w:line="240" w:lineRule="auto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Pr="00945DAF">
        <w:rPr>
          <w:rFonts w:ascii="Times New Roman" w:eastAsia="Verdana" w:hAnsi="Times New Roman" w:cs="Times New Roman"/>
          <w:b/>
          <w:color w:val="000000"/>
          <w:sz w:val="28"/>
          <w:szCs w:val="28"/>
          <w:shd w:val="clear" w:color="auto" w:fill="FFFFFF"/>
        </w:rPr>
        <w:t>Выполнил:</w:t>
      </w:r>
      <w:r w:rsidRPr="00945DAF">
        <w:rPr>
          <w:rFonts w:ascii="Times New Roman" w:eastAsia="Verdana" w:hAnsi="Times New Roman" w:cs="Times New Roman"/>
          <w:b/>
          <w:color w:val="000000"/>
          <w:sz w:val="28"/>
          <w:szCs w:val="28"/>
          <w:shd w:val="clear" w:color="auto" w:fill="FFFFFF"/>
        </w:rPr>
        <w:br/>
        <w:t>Ибрагимов Магомед, ученик 9 класса</w:t>
      </w:r>
    </w:p>
    <w:p w:rsidR="00F42BF5" w:rsidRPr="00945DAF" w:rsidRDefault="00D320CA">
      <w:pPr>
        <w:rPr>
          <w:rFonts w:ascii="Times New Roman" w:eastAsia="Calibri" w:hAnsi="Times New Roman" w:cs="Times New Roman"/>
          <w:b/>
          <w:sz w:val="28"/>
          <w:szCs w:val="28"/>
        </w:rPr>
      </w:pPr>
      <w:r w:rsidRPr="00945DAF">
        <w:rPr>
          <w:rFonts w:ascii="Times New Roman" w:eastAsia="Calibri" w:hAnsi="Times New Roman" w:cs="Times New Roman"/>
          <w:b/>
          <w:sz w:val="28"/>
          <w:szCs w:val="28"/>
        </w:rPr>
        <w:t xml:space="preserve">МКОУ КМГ с. </w:t>
      </w:r>
      <w:proofErr w:type="spellStart"/>
      <w:r w:rsidRPr="00945DAF">
        <w:rPr>
          <w:rFonts w:ascii="Times New Roman" w:eastAsia="Calibri" w:hAnsi="Times New Roman" w:cs="Times New Roman"/>
          <w:b/>
          <w:sz w:val="28"/>
          <w:szCs w:val="28"/>
        </w:rPr>
        <w:t>Кища</w:t>
      </w:r>
      <w:proofErr w:type="spellEnd"/>
    </w:p>
    <w:p w:rsidR="00F42BF5" w:rsidRPr="00945DAF" w:rsidRDefault="00D320CA">
      <w:pPr>
        <w:spacing w:before="100" w:after="100" w:line="240" w:lineRule="auto"/>
        <w:rPr>
          <w:rFonts w:ascii="Times New Roman" w:eastAsia="Verdana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945DAF">
        <w:rPr>
          <w:rFonts w:ascii="Times New Roman" w:eastAsia="Verdana" w:hAnsi="Times New Roman" w:cs="Times New Roman"/>
          <w:b/>
          <w:color w:val="000000"/>
          <w:sz w:val="28"/>
          <w:szCs w:val="28"/>
          <w:shd w:val="clear" w:color="auto" w:fill="FFFFFF"/>
        </w:rPr>
        <w:t>Руководитель:</w:t>
      </w:r>
    </w:p>
    <w:p w:rsidR="00F42BF5" w:rsidRPr="00945DAF" w:rsidRDefault="00D320CA">
      <w:pPr>
        <w:spacing w:before="100" w:after="100" w:line="240" w:lineRule="auto"/>
        <w:rPr>
          <w:rFonts w:ascii="Times New Roman" w:eastAsia="Verdana" w:hAnsi="Times New Roman" w:cs="Times New Roman"/>
          <w:b/>
          <w:color w:val="000000"/>
          <w:sz w:val="28"/>
          <w:szCs w:val="28"/>
          <w:shd w:val="clear" w:color="auto" w:fill="FFFFFF"/>
        </w:rPr>
      </w:pPr>
      <w:proofErr w:type="spellStart"/>
      <w:r w:rsidRPr="00945DAF">
        <w:rPr>
          <w:rFonts w:ascii="Times New Roman" w:eastAsia="Verdana" w:hAnsi="Times New Roman" w:cs="Times New Roman"/>
          <w:b/>
          <w:color w:val="000000"/>
          <w:sz w:val="28"/>
          <w:szCs w:val="28"/>
          <w:shd w:val="clear" w:color="auto" w:fill="FFFFFF"/>
        </w:rPr>
        <w:t>Яхъяев</w:t>
      </w:r>
      <w:proofErr w:type="spellEnd"/>
      <w:r w:rsidRPr="00945DAF">
        <w:rPr>
          <w:rFonts w:ascii="Times New Roman" w:eastAsia="Verdana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945DAF">
        <w:rPr>
          <w:rFonts w:ascii="Times New Roman" w:eastAsia="Verdana" w:hAnsi="Times New Roman" w:cs="Times New Roman"/>
          <w:b/>
          <w:color w:val="000000"/>
          <w:sz w:val="28"/>
          <w:szCs w:val="28"/>
          <w:shd w:val="clear" w:color="auto" w:fill="FFFFFF"/>
        </w:rPr>
        <w:t>Омарасхаб</w:t>
      </w:r>
      <w:proofErr w:type="spellEnd"/>
      <w:r w:rsidRPr="00945DAF">
        <w:rPr>
          <w:rFonts w:ascii="Times New Roman" w:eastAsia="Verdana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945DAF">
        <w:rPr>
          <w:rFonts w:ascii="Times New Roman" w:eastAsia="Verdana" w:hAnsi="Times New Roman" w:cs="Times New Roman"/>
          <w:b/>
          <w:color w:val="000000"/>
          <w:sz w:val="28"/>
          <w:szCs w:val="28"/>
          <w:shd w:val="clear" w:color="auto" w:fill="FFFFFF"/>
        </w:rPr>
        <w:t>Абумуслимович</w:t>
      </w:r>
      <w:proofErr w:type="spellEnd"/>
      <w:r w:rsidRPr="00945DAF">
        <w:rPr>
          <w:rFonts w:ascii="Times New Roman" w:eastAsia="Verdana" w:hAnsi="Times New Roman" w:cs="Times New Roman"/>
          <w:b/>
          <w:color w:val="000000"/>
          <w:sz w:val="28"/>
          <w:szCs w:val="28"/>
          <w:shd w:val="clear" w:color="auto" w:fill="FFFFFF"/>
        </w:rPr>
        <w:t>,</w:t>
      </w:r>
    </w:p>
    <w:p w:rsidR="00F42BF5" w:rsidRPr="00945DAF" w:rsidRDefault="00D320CA">
      <w:pPr>
        <w:spacing w:before="100" w:after="100" w:line="240" w:lineRule="auto"/>
        <w:rPr>
          <w:rFonts w:ascii="Times New Roman" w:eastAsia="Verdana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945DAF">
        <w:rPr>
          <w:rFonts w:ascii="Times New Roman" w:eastAsia="Verdana" w:hAnsi="Times New Roman" w:cs="Times New Roman"/>
          <w:b/>
          <w:color w:val="000000"/>
          <w:sz w:val="28"/>
          <w:szCs w:val="28"/>
          <w:shd w:val="clear" w:color="auto" w:fill="FFFFFF"/>
        </w:rPr>
        <w:t>учитель биологии и химии</w:t>
      </w:r>
    </w:p>
    <w:p w:rsidR="00F42BF5" w:rsidRPr="00945DAF" w:rsidRDefault="00D320CA">
      <w:pPr>
        <w:spacing w:before="100" w:after="100" w:line="240" w:lineRule="auto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  <w:r w:rsidRPr="00945DAF">
        <w:rPr>
          <w:rFonts w:ascii="Times New Roman" w:eastAsia="Verdana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МКОУ КМГ с. </w:t>
      </w:r>
      <w:proofErr w:type="spellStart"/>
      <w:r w:rsidRPr="00945DAF">
        <w:rPr>
          <w:rFonts w:ascii="Times New Roman" w:eastAsia="Verdana" w:hAnsi="Times New Roman" w:cs="Times New Roman"/>
          <w:b/>
          <w:color w:val="000000"/>
          <w:sz w:val="28"/>
          <w:szCs w:val="28"/>
          <w:shd w:val="clear" w:color="auto" w:fill="FFFFFF"/>
        </w:rPr>
        <w:t>Кища</w:t>
      </w:r>
      <w:proofErr w:type="spellEnd"/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 </w:t>
      </w:r>
    </w:p>
    <w:p w:rsidR="00F42BF5" w:rsidRPr="00945DAF" w:rsidRDefault="00D320CA">
      <w:pPr>
        <w:spacing w:before="100" w:after="100" w:line="240" w:lineRule="auto"/>
        <w:jc w:val="center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  <w:r w:rsidRPr="00945DAF">
        <w:rPr>
          <w:rFonts w:ascii="Times New Roman" w:eastAsia="Verdana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с. </w:t>
      </w:r>
      <w:proofErr w:type="spellStart"/>
      <w:r w:rsidRPr="00945DAF">
        <w:rPr>
          <w:rFonts w:ascii="Times New Roman" w:eastAsia="Verdana" w:hAnsi="Times New Roman" w:cs="Times New Roman"/>
          <w:b/>
          <w:color w:val="000000"/>
          <w:sz w:val="28"/>
          <w:szCs w:val="28"/>
          <w:shd w:val="clear" w:color="auto" w:fill="FFFFFF"/>
        </w:rPr>
        <w:t>Кища</w:t>
      </w:r>
      <w:proofErr w:type="spellEnd"/>
      <w:r w:rsidRPr="00945DAF">
        <w:rPr>
          <w:rFonts w:ascii="Times New Roman" w:eastAsia="Verdana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2019 г.</w:t>
      </w:r>
    </w:p>
    <w:p w:rsidR="00F42BF5" w:rsidRPr="00945DAF" w:rsidRDefault="00F42BF5">
      <w:pPr>
        <w:spacing w:before="100" w:after="100" w:line="240" w:lineRule="auto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</w:p>
    <w:p w:rsidR="00D320CA" w:rsidRPr="00945DAF" w:rsidRDefault="00D320CA">
      <w:pPr>
        <w:spacing w:before="100" w:after="100" w:line="240" w:lineRule="auto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</w:p>
    <w:p w:rsidR="00D320CA" w:rsidRPr="00945DAF" w:rsidRDefault="00D320CA">
      <w:pPr>
        <w:spacing w:before="100" w:after="100" w:line="240" w:lineRule="auto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</w:p>
    <w:p w:rsidR="00D320CA" w:rsidRPr="00945DAF" w:rsidRDefault="00D320CA">
      <w:pPr>
        <w:spacing w:before="100" w:after="100" w:line="240" w:lineRule="auto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</w:p>
    <w:p w:rsidR="00D320CA" w:rsidRPr="00945DAF" w:rsidRDefault="00D320CA">
      <w:pPr>
        <w:spacing w:before="100" w:after="100" w:line="240" w:lineRule="auto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</w:p>
    <w:p w:rsidR="00F42BF5" w:rsidRPr="00945DAF" w:rsidRDefault="00D320CA">
      <w:pPr>
        <w:spacing w:after="100" w:line="240" w:lineRule="auto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  <w:r w:rsidRPr="00945DAF">
        <w:rPr>
          <w:rFonts w:ascii="Times New Roman" w:eastAsia="Verdana" w:hAnsi="Times New Roman" w:cs="Times New Roman"/>
          <w:b/>
          <w:color w:val="000000"/>
          <w:sz w:val="28"/>
          <w:szCs w:val="28"/>
          <w:shd w:val="clear" w:color="auto" w:fill="FFFFFF"/>
        </w:rPr>
        <w:t>Содержание</w:t>
      </w:r>
    </w:p>
    <w:p w:rsidR="00F42BF5" w:rsidRPr="00945DAF" w:rsidRDefault="00D320CA">
      <w:pPr>
        <w:spacing w:after="100" w:line="240" w:lineRule="auto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I.ВВЕДЕНИЕ</w:t>
      </w:r>
      <w:r w:rsidR="001E19E4"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………………………………………………………</w:t>
      </w:r>
      <w:r w:rsidR="00495FEB"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………</w:t>
      </w:r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.2</w:t>
      </w:r>
    </w:p>
    <w:p w:rsidR="00F42BF5" w:rsidRPr="00945DAF" w:rsidRDefault="00D320CA">
      <w:pPr>
        <w:spacing w:after="100" w:line="240" w:lineRule="auto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1.1.</w:t>
      </w:r>
      <w:r w:rsidR="001E19E4"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Актуаль</w:t>
      </w:r>
      <w:r w:rsidR="00495FEB"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ность темы</w:t>
      </w:r>
      <w:r w:rsidR="001E19E4"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495FEB"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…………………………………………….</w:t>
      </w:r>
      <w:r w:rsidR="00501721"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2</w:t>
      </w:r>
    </w:p>
    <w:p w:rsidR="00F42BF5" w:rsidRPr="00945DAF" w:rsidRDefault="00D320CA">
      <w:pPr>
        <w:spacing w:after="100" w:line="240" w:lineRule="auto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1.2.</w:t>
      </w:r>
      <w:r w:rsidR="001E19E4"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Цель и зад</w:t>
      </w:r>
      <w:r w:rsidR="00495FEB"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ачи исследования</w:t>
      </w:r>
      <w:r w:rsidR="001E19E4"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495FEB"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………………………….</w:t>
      </w:r>
      <w:r w:rsidR="00501721"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.2</w:t>
      </w:r>
    </w:p>
    <w:p w:rsidR="00F42BF5" w:rsidRPr="00945DAF" w:rsidRDefault="00D320CA">
      <w:pPr>
        <w:spacing w:after="100" w:line="240" w:lineRule="auto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II. ОСНОВ</w:t>
      </w:r>
      <w:r w:rsidR="00495FEB"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НАЯ ЧАСТЬ ИССЛЕДОВАНИЯ</w:t>
      </w:r>
      <w:r w:rsidR="001E19E4"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495FEB"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…………………</w:t>
      </w:r>
      <w:r w:rsidR="00501721"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3</w:t>
      </w:r>
    </w:p>
    <w:p w:rsidR="00F42BF5" w:rsidRPr="00945DAF" w:rsidRDefault="00D320CA">
      <w:pPr>
        <w:spacing w:after="100" w:line="240" w:lineRule="auto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 xml:space="preserve">2.1. </w:t>
      </w:r>
      <w:r w:rsidR="00501721"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Анкетирование</w:t>
      </w:r>
      <w:r w:rsidR="001E19E4"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501721"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………………</w:t>
      </w:r>
      <w:r w:rsidR="00495FEB"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..…..………………………….</w:t>
      </w:r>
      <w:r w:rsidR="00501721"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3</w:t>
      </w:r>
    </w:p>
    <w:p w:rsidR="00F42BF5" w:rsidRPr="00945DAF" w:rsidRDefault="00D320CA">
      <w:pPr>
        <w:spacing w:after="100" w:line="240" w:lineRule="auto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2.2. Практичес</w:t>
      </w:r>
      <w:r w:rsidR="00495FEB"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кие исследования</w:t>
      </w:r>
      <w:r w:rsidR="001E19E4"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495FEB"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.………………………...</w:t>
      </w:r>
      <w:r w:rsidR="00501721"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5</w:t>
      </w:r>
    </w:p>
    <w:p w:rsidR="00F42BF5" w:rsidRPr="00945DAF" w:rsidRDefault="00D320CA">
      <w:pPr>
        <w:spacing w:after="100" w:line="240" w:lineRule="auto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 xml:space="preserve">IV. </w:t>
      </w:r>
      <w:r w:rsidR="00501721"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Результаты исследования</w:t>
      </w:r>
      <w:r w:rsidR="001E19E4"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495FEB"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………………………………...9</w:t>
      </w:r>
    </w:p>
    <w:p w:rsidR="00F42BF5" w:rsidRPr="00945DAF" w:rsidRDefault="00D320CA">
      <w:pPr>
        <w:spacing w:after="100" w:line="240" w:lineRule="auto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Список использ</w:t>
      </w:r>
      <w:r w:rsidR="00495FEB"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ованной литературы</w:t>
      </w:r>
      <w:r w:rsidR="001E19E4"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495FEB"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…………………...</w:t>
      </w:r>
      <w:r w:rsidR="001E19E4"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12</w:t>
      </w:r>
    </w:p>
    <w:p w:rsidR="00F42BF5" w:rsidRPr="00945DAF" w:rsidRDefault="00D320CA">
      <w:pPr>
        <w:spacing w:after="100" w:line="240" w:lineRule="auto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При</w:t>
      </w:r>
      <w:r w:rsidR="00495FEB"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ложение</w:t>
      </w:r>
      <w:r w:rsidR="001E19E4"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495FEB"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…………………………………………………………...</w:t>
      </w:r>
      <w:r w:rsidR="001E19E4"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13</w:t>
      </w:r>
    </w:p>
    <w:p w:rsidR="00F42BF5" w:rsidRPr="00945DAF" w:rsidRDefault="00F42BF5">
      <w:pPr>
        <w:spacing w:after="100" w:line="240" w:lineRule="auto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</w:p>
    <w:p w:rsidR="00F42BF5" w:rsidRPr="00945DAF" w:rsidRDefault="00F42BF5">
      <w:pPr>
        <w:spacing w:after="100" w:line="240" w:lineRule="auto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</w:p>
    <w:p w:rsidR="00F42BF5" w:rsidRPr="00945DAF" w:rsidRDefault="00F42BF5">
      <w:pPr>
        <w:spacing w:after="100" w:line="240" w:lineRule="auto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</w:p>
    <w:p w:rsidR="00F42BF5" w:rsidRPr="00945DAF" w:rsidRDefault="00F42BF5">
      <w:pPr>
        <w:spacing w:after="100" w:line="240" w:lineRule="auto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</w:p>
    <w:p w:rsidR="00F42BF5" w:rsidRPr="00945DAF" w:rsidRDefault="00F42BF5">
      <w:pPr>
        <w:spacing w:after="100" w:line="240" w:lineRule="auto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</w:p>
    <w:p w:rsidR="00F42BF5" w:rsidRPr="00945DAF" w:rsidRDefault="00F42BF5">
      <w:pPr>
        <w:spacing w:after="100" w:line="240" w:lineRule="auto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</w:p>
    <w:p w:rsidR="00F42BF5" w:rsidRPr="00945DAF" w:rsidRDefault="00F42BF5">
      <w:pPr>
        <w:spacing w:after="100" w:line="240" w:lineRule="auto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</w:p>
    <w:p w:rsidR="00F42BF5" w:rsidRPr="00945DAF" w:rsidRDefault="00F42BF5">
      <w:pPr>
        <w:spacing w:after="100" w:line="240" w:lineRule="auto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</w:p>
    <w:p w:rsidR="00F42BF5" w:rsidRPr="00945DAF" w:rsidRDefault="00F42BF5">
      <w:pPr>
        <w:spacing w:after="100" w:line="240" w:lineRule="auto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</w:p>
    <w:p w:rsidR="00F42BF5" w:rsidRPr="00945DAF" w:rsidRDefault="00F42BF5">
      <w:pPr>
        <w:spacing w:after="100" w:line="240" w:lineRule="auto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</w:p>
    <w:p w:rsidR="00F42BF5" w:rsidRPr="00945DAF" w:rsidRDefault="00F42BF5">
      <w:pPr>
        <w:spacing w:after="100" w:line="240" w:lineRule="auto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</w:p>
    <w:p w:rsidR="00F42BF5" w:rsidRPr="00945DAF" w:rsidRDefault="00F42BF5">
      <w:pPr>
        <w:spacing w:after="0" w:line="240" w:lineRule="auto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</w:p>
    <w:p w:rsidR="00F42BF5" w:rsidRPr="00945DAF" w:rsidRDefault="00F42BF5">
      <w:pPr>
        <w:spacing w:after="0" w:line="240" w:lineRule="auto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</w:p>
    <w:p w:rsidR="00D320CA" w:rsidRPr="00945DAF" w:rsidRDefault="00D320CA">
      <w:pPr>
        <w:spacing w:after="0" w:line="240" w:lineRule="auto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</w:p>
    <w:p w:rsidR="00D320CA" w:rsidRPr="00945DAF" w:rsidRDefault="00D320CA">
      <w:pPr>
        <w:spacing w:after="0" w:line="240" w:lineRule="auto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</w:p>
    <w:p w:rsidR="00D320CA" w:rsidRPr="00945DAF" w:rsidRDefault="00D320CA">
      <w:pPr>
        <w:spacing w:after="0" w:line="240" w:lineRule="auto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</w:p>
    <w:p w:rsidR="00D320CA" w:rsidRPr="00945DAF" w:rsidRDefault="00D320CA">
      <w:pPr>
        <w:spacing w:after="0" w:line="240" w:lineRule="auto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</w:p>
    <w:p w:rsidR="00D320CA" w:rsidRPr="00945DAF" w:rsidRDefault="00D320CA">
      <w:pPr>
        <w:spacing w:after="0" w:line="240" w:lineRule="auto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</w:p>
    <w:p w:rsidR="00D320CA" w:rsidRPr="00945DAF" w:rsidRDefault="00D320CA">
      <w:pPr>
        <w:spacing w:after="0" w:line="240" w:lineRule="auto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</w:p>
    <w:p w:rsidR="00D320CA" w:rsidRPr="00945DAF" w:rsidRDefault="00D320CA">
      <w:pPr>
        <w:spacing w:after="0" w:line="240" w:lineRule="auto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</w:p>
    <w:p w:rsidR="00495FEB" w:rsidRDefault="00495FEB">
      <w:pPr>
        <w:spacing w:after="0" w:line="240" w:lineRule="auto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</w:p>
    <w:p w:rsidR="00945DAF" w:rsidRDefault="00945DAF">
      <w:pPr>
        <w:spacing w:after="0" w:line="240" w:lineRule="auto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</w:p>
    <w:p w:rsidR="00945DAF" w:rsidRDefault="00945DAF">
      <w:pPr>
        <w:spacing w:after="0" w:line="240" w:lineRule="auto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</w:p>
    <w:p w:rsidR="00945DAF" w:rsidRDefault="00945DAF">
      <w:pPr>
        <w:spacing w:after="0" w:line="240" w:lineRule="auto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</w:p>
    <w:p w:rsidR="00945DAF" w:rsidRPr="00945DAF" w:rsidRDefault="00945DAF">
      <w:pPr>
        <w:spacing w:after="0" w:line="240" w:lineRule="auto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</w:p>
    <w:p w:rsidR="00F42BF5" w:rsidRPr="00945DAF" w:rsidRDefault="00D320CA" w:rsidP="00551479">
      <w:pPr>
        <w:pStyle w:val="ae"/>
        <w:numPr>
          <w:ilvl w:val="0"/>
          <w:numId w:val="2"/>
        </w:numPr>
        <w:spacing w:after="0" w:line="240" w:lineRule="auto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  <w:r w:rsidRPr="00945DAF">
        <w:rPr>
          <w:rFonts w:ascii="Times New Roman" w:eastAsia="Verdana" w:hAnsi="Times New Roman" w:cs="Times New Roman"/>
          <w:b/>
          <w:color w:val="000000"/>
          <w:sz w:val="28"/>
          <w:szCs w:val="28"/>
          <w:shd w:val="clear" w:color="auto" w:fill="FFFFFF"/>
        </w:rPr>
        <w:lastRenderedPageBreak/>
        <w:t>Введение</w:t>
      </w:r>
    </w:p>
    <w:p w:rsidR="00F42BF5" w:rsidRPr="00945DAF" w:rsidRDefault="00D320CA">
      <w:pPr>
        <w:spacing w:after="0" w:line="240" w:lineRule="auto"/>
        <w:ind w:firstLine="708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Вода - главный компонент жизни она необходима для жизнедеятельности растений и животных. Вода - самый ценный природный ресурс, который не терпит небрежного и неуважительного отношения. Вода – самое удивительное и самое распространенное природное соединение – источник жизни на Земле. Она – неотъемлемое условие существования, здоровья и активной деятельности человека. Человек состоит из воды на 70-80%. В ней протекают все химические процессы в организме.</w:t>
      </w:r>
      <w:r w:rsidR="00495FEB" w:rsidRPr="00945DAF">
        <w:rPr>
          <w:rStyle w:val="ad"/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footnoteReference w:id="1"/>
      </w:r>
    </w:p>
    <w:p w:rsidR="00F42BF5" w:rsidRPr="00945DAF" w:rsidRDefault="00551479">
      <w:pPr>
        <w:spacing w:after="0" w:line="240" w:lineRule="auto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  <w:r w:rsidRPr="00945DAF">
        <w:rPr>
          <w:rFonts w:ascii="Times New Roman" w:eastAsia="Verdana" w:hAnsi="Times New Roman" w:cs="Times New Roman"/>
          <w:b/>
          <w:color w:val="000000"/>
          <w:sz w:val="28"/>
          <w:szCs w:val="28"/>
          <w:shd w:val="clear" w:color="auto" w:fill="FFFFFF"/>
        </w:rPr>
        <w:t>1.</w:t>
      </w:r>
      <w:r w:rsidR="00D320CA" w:rsidRPr="00945DAF">
        <w:rPr>
          <w:rFonts w:ascii="Times New Roman" w:eastAsia="Verdana" w:hAnsi="Times New Roman" w:cs="Times New Roman"/>
          <w:b/>
          <w:color w:val="000000"/>
          <w:sz w:val="28"/>
          <w:szCs w:val="28"/>
          <w:shd w:val="clear" w:color="auto" w:fill="FFFFFF"/>
        </w:rPr>
        <w:t>1.</w:t>
      </w:r>
      <w:r w:rsidRPr="00945DAF">
        <w:rPr>
          <w:rFonts w:ascii="Times New Roman" w:eastAsia="Verdana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</w:t>
      </w:r>
      <w:r w:rsidR="00D320CA" w:rsidRPr="00945DAF">
        <w:rPr>
          <w:rFonts w:ascii="Times New Roman" w:eastAsia="Verdana" w:hAnsi="Times New Roman" w:cs="Times New Roman"/>
          <w:b/>
          <w:color w:val="000000"/>
          <w:sz w:val="28"/>
          <w:szCs w:val="28"/>
          <w:shd w:val="clear" w:color="auto" w:fill="FFFFFF"/>
        </w:rPr>
        <w:t>Актуальность темы.</w:t>
      </w:r>
    </w:p>
    <w:p w:rsidR="00F42BF5" w:rsidRPr="00945DAF" w:rsidRDefault="00D320CA">
      <w:pPr>
        <w:spacing w:after="0" w:line="240" w:lineRule="auto"/>
        <w:ind w:firstLine="567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 xml:space="preserve">Для человека по значимости вода занимает второе место после кислорода. Без неё наш организм не может существовать. Вода помогает пищеварению, кровообращению, выведению продуктов обмена и усвоению витаминов. Вода нужна для поддержания нормальной температуры человеческого тела. В настоящее время вопросы качества питьевой воды стали наиболее актуальными. Качество питьевой воды связано с состоянием здоровья населения, экологической чистотой продуктов питания. Для нормального функционирования организма нужна вода, не содержащая вредных примесей и механических добавок, т.е. хорошего качества. И мне стало интересно, какую же воду мы пьем? И как в домашних условиях определить качество воды. Человеку необходимо знать, какой водой он пользуется и </w:t>
      </w:r>
      <w:r w:rsidR="00C769AC"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как данная</w:t>
      </w:r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 xml:space="preserve"> вода влияет </w:t>
      </w:r>
      <w:r w:rsidR="00C769AC"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на здоровье</w:t>
      </w:r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="001E19E4" w:rsidRPr="00945DAF">
        <w:rPr>
          <w:rStyle w:val="ad"/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footnoteReference w:id="2"/>
      </w:r>
    </w:p>
    <w:p w:rsidR="00F42BF5" w:rsidRPr="00945DAF" w:rsidRDefault="00D320CA">
      <w:pPr>
        <w:spacing w:after="0" w:line="240" w:lineRule="auto"/>
        <w:ind w:firstLine="567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  <w:r w:rsidRPr="00945DAF">
        <w:rPr>
          <w:rFonts w:ascii="Times New Roman" w:eastAsia="Verdana" w:hAnsi="Times New Roman" w:cs="Times New Roman"/>
          <w:b/>
          <w:color w:val="000000"/>
          <w:sz w:val="28"/>
          <w:szCs w:val="28"/>
          <w:shd w:val="clear" w:color="auto" w:fill="FFFFFF"/>
        </w:rPr>
        <w:t>1.2. Цель и задачи исследования</w:t>
      </w:r>
    </w:p>
    <w:p w:rsidR="00F42BF5" w:rsidRPr="00945DAF" w:rsidRDefault="00D320CA">
      <w:pPr>
        <w:spacing w:after="0" w:line="240" w:lineRule="auto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  <w:r w:rsidRPr="00945DAF">
        <w:rPr>
          <w:rFonts w:ascii="Times New Roman" w:eastAsia="Verdana" w:hAnsi="Times New Roman" w:cs="Times New Roman"/>
          <w:b/>
          <w:color w:val="000000"/>
          <w:sz w:val="28"/>
          <w:szCs w:val="28"/>
          <w:shd w:val="clear" w:color="auto" w:fill="FFFFFF"/>
        </w:rPr>
        <w:t>Цель работы: </w:t>
      </w:r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выяснение, какой питьевой водой пользуются жители села.</w:t>
      </w:r>
    </w:p>
    <w:p w:rsidR="00F42BF5" w:rsidRPr="00945DAF" w:rsidRDefault="00D320CA">
      <w:pPr>
        <w:spacing w:after="0" w:line="240" w:lineRule="auto"/>
        <w:rPr>
          <w:rFonts w:ascii="Times New Roman" w:eastAsia="Verdana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945DAF">
        <w:rPr>
          <w:rFonts w:ascii="Times New Roman" w:eastAsia="Verdana" w:hAnsi="Times New Roman" w:cs="Times New Roman"/>
          <w:b/>
          <w:color w:val="000000"/>
          <w:sz w:val="28"/>
          <w:szCs w:val="28"/>
          <w:shd w:val="clear" w:color="auto" w:fill="FFFFFF"/>
        </w:rPr>
        <w:t>Задачи:</w:t>
      </w:r>
    </w:p>
    <w:p w:rsidR="00F42BF5" w:rsidRPr="00945DAF" w:rsidRDefault="00D320CA">
      <w:pPr>
        <w:spacing w:after="0" w:line="240" w:lineRule="auto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Изучить литературу о значении питьевой воды для человека</w:t>
      </w:r>
    </w:p>
    <w:p w:rsidR="00F42BF5" w:rsidRPr="00945DAF" w:rsidRDefault="00D320CA">
      <w:pPr>
        <w:spacing w:after="0" w:line="240" w:lineRule="auto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Выяснить, какими свойствами обладает вода из различных источников.</w:t>
      </w:r>
    </w:p>
    <w:p w:rsidR="00F42BF5" w:rsidRPr="00945DAF" w:rsidRDefault="00D320CA">
      <w:pPr>
        <w:spacing w:after="0" w:line="240" w:lineRule="auto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  <w:r w:rsidRPr="00945DAF">
        <w:rPr>
          <w:rFonts w:ascii="Times New Roman" w:eastAsia="Verdana" w:hAnsi="Times New Roman" w:cs="Times New Roman"/>
          <w:b/>
          <w:color w:val="000000"/>
          <w:sz w:val="28"/>
          <w:szCs w:val="28"/>
          <w:shd w:val="clear" w:color="auto" w:fill="FFFFFF"/>
        </w:rPr>
        <w:t>Объект исследования</w:t>
      </w:r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 – питьевая вода из различных источников.</w:t>
      </w:r>
    </w:p>
    <w:p w:rsidR="00F42BF5" w:rsidRPr="00945DAF" w:rsidRDefault="00D320CA">
      <w:pPr>
        <w:spacing w:after="0" w:line="240" w:lineRule="auto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  <w:r w:rsidRPr="00945DAF">
        <w:rPr>
          <w:rFonts w:ascii="Times New Roman" w:eastAsia="Verdana" w:hAnsi="Times New Roman" w:cs="Times New Roman"/>
          <w:b/>
          <w:color w:val="000000"/>
          <w:sz w:val="28"/>
          <w:szCs w:val="28"/>
          <w:shd w:val="clear" w:color="auto" w:fill="FFFFFF"/>
        </w:rPr>
        <w:t>Методы исследования</w:t>
      </w:r>
    </w:p>
    <w:p w:rsidR="00F42BF5" w:rsidRPr="00945DAF" w:rsidRDefault="00D320CA">
      <w:pPr>
        <w:spacing w:after="0" w:line="240" w:lineRule="auto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-изучение литературы по данной теме</w:t>
      </w:r>
    </w:p>
    <w:p w:rsidR="00F42BF5" w:rsidRPr="00945DAF" w:rsidRDefault="00D320CA">
      <w:pPr>
        <w:spacing w:after="0" w:line="240" w:lineRule="auto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-анкетирование</w:t>
      </w:r>
    </w:p>
    <w:p w:rsidR="00F42BF5" w:rsidRPr="00945DAF" w:rsidRDefault="00D320CA">
      <w:pPr>
        <w:spacing w:after="0" w:line="240" w:lineRule="auto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-анализ</w:t>
      </w:r>
    </w:p>
    <w:p w:rsidR="00F42BF5" w:rsidRPr="00945DAF" w:rsidRDefault="00D320CA">
      <w:pPr>
        <w:spacing w:after="0" w:line="240" w:lineRule="auto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-обобщение</w:t>
      </w:r>
    </w:p>
    <w:p w:rsidR="00F42BF5" w:rsidRPr="00945DAF" w:rsidRDefault="00D320CA">
      <w:pPr>
        <w:spacing w:after="0" w:line="240" w:lineRule="auto"/>
        <w:ind w:firstLine="567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 xml:space="preserve">Образцы воды для анализа взяты из источников, расположенных в местности селения </w:t>
      </w:r>
      <w:proofErr w:type="spellStart"/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Кища</w:t>
      </w:r>
      <w:proofErr w:type="spellEnd"/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Дахадаевского</w:t>
      </w:r>
      <w:proofErr w:type="spellEnd"/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 xml:space="preserve"> района.</w:t>
      </w:r>
      <w:r w:rsidR="00AF32C1"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AF32C1" w:rsidRPr="00945DAF">
        <w:rPr>
          <w:rFonts w:ascii="Times New Roman" w:eastAsia="Verdana" w:hAnsi="Times New Roman" w:cs="Times New Roman"/>
          <w:b/>
          <w:color w:val="000000"/>
          <w:sz w:val="28"/>
          <w:szCs w:val="28"/>
          <w:shd w:val="clear" w:color="auto" w:fill="FFFFFF"/>
        </w:rPr>
        <w:t>(Приложение №1)</w:t>
      </w:r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 xml:space="preserve"> Местность сложена осадочными известняковыми и сланцевыми породами и используется под сельскохозяйственное назначение. Согласно физико-географическому районированию республики </w:t>
      </w:r>
      <w:proofErr w:type="spellStart"/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Дахадаевский</w:t>
      </w:r>
      <w:proofErr w:type="spellEnd"/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 xml:space="preserve"> район относиться </w:t>
      </w:r>
      <w:proofErr w:type="gramStart"/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с</w:t>
      </w:r>
      <w:proofErr w:type="gramEnd"/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 xml:space="preserve"> среднегорной зоны. Преобладающие почвы горно-луговые, горно-луговые черноземовидные, и горные каштановые почвы. Климат умеренно континентальный.</w:t>
      </w:r>
    </w:p>
    <w:p w:rsidR="00F42BF5" w:rsidRPr="00945DAF" w:rsidRDefault="00D320CA">
      <w:pPr>
        <w:spacing w:after="0" w:line="240" w:lineRule="auto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  <w:r w:rsidRPr="00945DAF">
        <w:rPr>
          <w:rFonts w:ascii="Times New Roman" w:eastAsia="Verdana" w:hAnsi="Times New Roman" w:cs="Times New Roman"/>
          <w:b/>
          <w:color w:val="000000"/>
          <w:sz w:val="28"/>
          <w:szCs w:val="28"/>
          <w:shd w:val="clear" w:color="auto" w:fill="FFFFFF"/>
        </w:rPr>
        <w:t>II. Основная часть исследования.</w:t>
      </w:r>
    </w:p>
    <w:p w:rsidR="00F42BF5" w:rsidRPr="00945DAF" w:rsidRDefault="00D320CA">
      <w:pPr>
        <w:spacing w:after="0" w:line="240" w:lineRule="auto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  <w:r w:rsidRPr="00945DAF">
        <w:rPr>
          <w:rFonts w:ascii="Times New Roman" w:eastAsia="Verdana" w:hAnsi="Times New Roman" w:cs="Times New Roman"/>
          <w:b/>
          <w:color w:val="000000"/>
          <w:sz w:val="28"/>
          <w:szCs w:val="28"/>
          <w:shd w:val="clear" w:color="auto" w:fill="FFFFFF"/>
        </w:rPr>
        <w:t>2.1. Анкетирование</w:t>
      </w:r>
    </w:p>
    <w:p w:rsidR="00F42BF5" w:rsidRPr="00945DAF" w:rsidRDefault="00D320CA">
      <w:pPr>
        <w:spacing w:after="0" w:line="240" w:lineRule="auto"/>
        <w:ind w:firstLine="567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lastRenderedPageBreak/>
        <w:t xml:space="preserve">Чтобы узнать, какую воду пьют большинство жителей села, мы провели анкетирование. Вопросы анкеты звучали так: </w:t>
      </w:r>
    </w:p>
    <w:p w:rsidR="00F42BF5" w:rsidRPr="00945DAF" w:rsidRDefault="00D320CA">
      <w:pPr>
        <w:spacing w:after="0" w:line="240" w:lineRule="auto"/>
        <w:ind w:firstLine="567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«Какую воду вы используете для хозяйственных нужд?».</w:t>
      </w:r>
    </w:p>
    <w:p w:rsidR="00F42BF5" w:rsidRPr="00945DAF" w:rsidRDefault="00D320CA">
      <w:pPr>
        <w:spacing w:after="0" w:line="240" w:lineRule="auto"/>
        <w:ind w:firstLine="567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«Какую воду вы используете для питья?»</w:t>
      </w:r>
    </w:p>
    <w:p w:rsidR="00F42BF5" w:rsidRPr="00945DAF" w:rsidRDefault="00D320CA">
      <w:pPr>
        <w:spacing w:after="0" w:line="240" w:lineRule="auto"/>
        <w:ind w:firstLine="567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 xml:space="preserve"> Были опрошены 118 человек. Получили следующие результаты.</w:t>
      </w:r>
    </w:p>
    <w:p w:rsidR="00F42BF5" w:rsidRPr="00945DAF" w:rsidRDefault="00D320CA">
      <w:pPr>
        <w:spacing w:after="0" w:line="240" w:lineRule="auto"/>
        <w:ind w:firstLine="567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Резервуары для хранения воды имеют 72 семьи из них бетонные 42 пластмассовые 30. Ёмкость резервуаров составляет 5-10 м</w:t>
      </w:r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  <w:vertAlign w:val="superscript"/>
        </w:rPr>
        <w:t>3</w:t>
      </w:r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F42BF5" w:rsidRPr="00945DAF" w:rsidRDefault="00D320CA">
      <w:pPr>
        <w:spacing w:after="0" w:line="240" w:lineRule="auto"/>
        <w:ind w:firstLine="567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Резервуары наполняют привозной водой 33 человека – 28%.</w:t>
      </w:r>
    </w:p>
    <w:p w:rsidR="00F42BF5" w:rsidRPr="00945DAF" w:rsidRDefault="00D320CA">
      <w:pPr>
        <w:spacing w:after="0" w:line="240" w:lineRule="auto"/>
        <w:ind w:firstLine="567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Привозной и дождевой заполняют 39 семей – 33%.</w:t>
      </w:r>
    </w:p>
    <w:p w:rsidR="00F42BF5" w:rsidRPr="00945DAF" w:rsidRDefault="00D320CA">
      <w:pPr>
        <w:spacing w:after="0" w:line="240" w:lineRule="auto"/>
        <w:ind w:firstLine="567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Для всех нужд родниковой водой пользуются 36 семей – 30 %.</w:t>
      </w:r>
    </w:p>
    <w:p w:rsidR="00F42BF5" w:rsidRPr="00945DAF" w:rsidRDefault="00D320CA">
      <w:pPr>
        <w:spacing w:after="0" w:line="240" w:lineRule="auto"/>
        <w:ind w:firstLine="567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Водопроводной водой пользуются 10 семей – 9%.</w:t>
      </w:r>
    </w:p>
    <w:p w:rsidR="00BE1BCB" w:rsidRPr="00945DAF" w:rsidRDefault="00BE1BCB" w:rsidP="00BE1BCB">
      <w:pPr>
        <w:spacing w:after="0" w:line="240" w:lineRule="auto"/>
        <w:ind w:firstLine="568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</w:p>
    <w:p w:rsidR="00F42BF5" w:rsidRPr="00945DAF" w:rsidRDefault="00BE1BCB">
      <w:pPr>
        <w:spacing w:after="0" w:line="240" w:lineRule="auto"/>
        <w:ind w:firstLine="567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  <w:r w:rsidRPr="00945DAF">
        <w:rPr>
          <w:rFonts w:ascii="Times New Roman" w:eastAsia="Verdana" w:hAnsi="Times New Roman" w:cs="Times New Roman"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>
            <wp:extent cx="5486400" cy="3200400"/>
            <wp:effectExtent l="0" t="0" r="0" b="0"/>
            <wp:docPr id="2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:rsidR="00F42BF5" w:rsidRPr="00945DAF" w:rsidRDefault="00F42BF5">
      <w:pPr>
        <w:spacing w:after="0" w:line="240" w:lineRule="auto"/>
        <w:ind w:firstLine="567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</w:p>
    <w:p w:rsidR="00F42BF5" w:rsidRPr="00945DAF" w:rsidRDefault="00F42BF5">
      <w:pPr>
        <w:spacing w:after="0" w:line="240" w:lineRule="auto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</w:p>
    <w:p w:rsidR="00F42BF5" w:rsidRPr="00945DAF" w:rsidRDefault="00F42BF5">
      <w:pPr>
        <w:spacing w:after="0" w:line="240" w:lineRule="auto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</w:p>
    <w:p w:rsidR="00F42BF5" w:rsidRPr="00945DAF" w:rsidRDefault="00D320CA">
      <w:pPr>
        <w:spacing w:after="0" w:line="240" w:lineRule="auto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 xml:space="preserve">На вопрос какую воду вы </w:t>
      </w:r>
      <w:proofErr w:type="gramStart"/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используете для питья получили</w:t>
      </w:r>
      <w:proofErr w:type="gramEnd"/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 xml:space="preserve"> следующие результаты:</w:t>
      </w:r>
    </w:p>
    <w:p w:rsidR="00F42BF5" w:rsidRPr="00945DAF" w:rsidRDefault="00D320CA">
      <w:pPr>
        <w:spacing w:after="0" w:line="240" w:lineRule="auto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-родниковая сырая вода 98 человек - 83%</w:t>
      </w:r>
    </w:p>
    <w:p w:rsidR="00F42BF5" w:rsidRPr="00945DAF" w:rsidRDefault="00D320CA">
      <w:pPr>
        <w:spacing w:after="0" w:line="240" w:lineRule="auto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-</w:t>
      </w:r>
      <w:proofErr w:type="gramStart"/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родниковая</w:t>
      </w:r>
      <w:proofErr w:type="gramEnd"/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 xml:space="preserve"> кипячённая 7 человек – 6%</w:t>
      </w:r>
    </w:p>
    <w:p w:rsidR="00F42BF5" w:rsidRPr="00945DAF" w:rsidRDefault="00D320CA">
      <w:pPr>
        <w:spacing w:after="0" w:line="240" w:lineRule="auto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-</w:t>
      </w:r>
      <w:proofErr w:type="gramStart"/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сырая</w:t>
      </w:r>
      <w:proofErr w:type="gramEnd"/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 xml:space="preserve"> водопроводная 8 человек – 7%</w:t>
      </w:r>
    </w:p>
    <w:p w:rsidR="00F42BF5" w:rsidRPr="00945DAF" w:rsidRDefault="00D320CA">
      <w:pPr>
        <w:spacing w:after="0" w:line="240" w:lineRule="auto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-</w:t>
      </w:r>
      <w:proofErr w:type="gramStart"/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кипячённая</w:t>
      </w:r>
      <w:proofErr w:type="gramEnd"/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 xml:space="preserve"> водопроводная 2 человека – 1,5%</w:t>
      </w:r>
    </w:p>
    <w:p w:rsidR="00F42BF5" w:rsidRPr="00945DAF" w:rsidRDefault="00D320CA">
      <w:pPr>
        <w:spacing w:after="0" w:line="240" w:lineRule="auto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-</w:t>
      </w:r>
      <w:proofErr w:type="spellStart"/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бутилированная</w:t>
      </w:r>
      <w:proofErr w:type="spellEnd"/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 xml:space="preserve"> 3 человека – 2,5%.</w:t>
      </w:r>
    </w:p>
    <w:p w:rsidR="00F42BF5" w:rsidRPr="00945DAF" w:rsidRDefault="00BE1BCB">
      <w:pPr>
        <w:spacing w:after="0" w:line="240" w:lineRule="auto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  <w:r w:rsidRPr="00945DAF">
        <w:rPr>
          <w:rFonts w:ascii="Times New Roman" w:eastAsia="Verdana" w:hAnsi="Times New Roman" w:cs="Times New Roman"/>
          <w:noProof/>
          <w:color w:val="000000"/>
          <w:sz w:val="28"/>
          <w:szCs w:val="28"/>
          <w:shd w:val="clear" w:color="auto" w:fill="FFFFFF"/>
        </w:rPr>
        <w:lastRenderedPageBreak/>
        <w:drawing>
          <wp:inline distT="0" distB="0" distL="0" distR="0">
            <wp:extent cx="5486400" cy="3200400"/>
            <wp:effectExtent l="0" t="0" r="0" b="0"/>
            <wp:docPr id="3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:rsidR="00F42BF5" w:rsidRPr="00945DAF" w:rsidRDefault="00F42BF5">
      <w:pPr>
        <w:spacing w:after="0" w:line="240" w:lineRule="auto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</w:p>
    <w:p w:rsidR="00F42BF5" w:rsidRPr="00945DAF" w:rsidRDefault="00F42BF5">
      <w:pPr>
        <w:spacing w:after="0" w:line="240" w:lineRule="auto"/>
        <w:rPr>
          <w:rFonts w:ascii="Times New Roman" w:eastAsia="Verdana" w:hAnsi="Times New Roman" w:cs="Times New Roman"/>
          <w:color w:val="FFC000"/>
          <w:sz w:val="28"/>
          <w:szCs w:val="28"/>
          <w:shd w:val="clear" w:color="auto" w:fill="FFFFFF"/>
        </w:rPr>
      </w:pPr>
    </w:p>
    <w:p w:rsidR="00F42BF5" w:rsidRPr="00945DAF" w:rsidRDefault="00F42BF5">
      <w:pPr>
        <w:spacing w:after="0" w:line="240" w:lineRule="auto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</w:p>
    <w:p w:rsidR="00F42BF5" w:rsidRPr="00945DAF" w:rsidRDefault="00D320CA">
      <w:pPr>
        <w:spacing w:after="0" w:line="240" w:lineRule="auto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Из опрошенных большинство жителей села используют родниковую воду в сыром виде, т.е. без кипячения.</w:t>
      </w:r>
    </w:p>
    <w:p w:rsidR="00F42BF5" w:rsidRPr="00945DAF" w:rsidRDefault="00D320CA">
      <w:pPr>
        <w:spacing w:after="0" w:line="240" w:lineRule="auto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Далее для исследования мы взяли образцы воды, из родников которыми часто пользуются жители села.</w:t>
      </w:r>
      <w:r w:rsidR="00AF32C1"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AF32C1" w:rsidRPr="00945DAF">
        <w:rPr>
          <w:rFonts w:ascii="Times New Roman" w:eastAsia="Verdana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(Приложение </w:t>
      </w:r>
      <w:r w:rsidR="000609AB" w:rsidRPr="00945DAF">
        <w:rPr>
          <w:rFonts w:ascii="Times New Roman" w:eastAsia="Verdana" w:hAnsi="Times New Roman" w:cs="Times New Roman"/>
          <w:b/>
          <w:color w:val="000000"/>
          <w:sz w:val="28"/>
          <w:szCs w:val="28"/>
          <w:shd w:val="clear" w:color="auto" w:fill="FFFFFF"/>
        </w:rPr>
        <w:t>№2,3)</w:t>
      </w:r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 xml:space="preserve"> Образцы воды исследовали на жёсткость, прозрачность, кислотность, наличие запаха и на содержание органических веществ.</w:t>
      </w:r>
    </w:p>
    <w:p w:rsidR="00495FEB" w:rsidRPr="00945DAF" w:rsidRDefault="00495FEB">
      <w:pPr>
        <w:spacing w:after="0" w:line="240" w:lineRule="auto"/>
        <w:rPr>
          <w:rFonts w:ascii="Times New Roman" w:eastAsia="Verdana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945DAF">
        <w:rPr>
          <w:rFonts w:ascii="Times New Roman" w:eastAsia="Verdana" w:hAnsi="Times New Roman" w:cs="Times New Roman"/>
          <w:b/>
          <w:color w:val="000000"/>
          <w:sz w:val="28"/>
          <w:szCs w:val="28"/>
          <w:shd w:val="clear" w:color="auto" w:fill="FFFFFF"/>
        </w:rPr>
        <w:t>2.2. Практические исследования</w:t>
      </w:r>
    </w:p>
    <w:p w:rsidR="00F42BF5" w:rsidRPr="00945DAF" w:rsidRDefault="00D320CA">
      <w:pPr>
        <w:spacing w:after="0" w:line="240" w:lineRule="auto"/>
        <w:ind w:firstLine="567"/>
        <w:rPr>
          <w:rFonts w:ascii="Times New Roman" w:eastAsia="Verdana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945DAF">
        <w:rPr>
          <w:rFonts w:ascii="Times New Roman" w:eastAsia="Verdana" w:hAnsi="Times New Roman" w:cs="Times New Roman"/>
          <w:b/>
          <w:color w:val="000000"/>
          <w:sz w:val="28"/>
          <w:szCs w:val="28"/>
          <w:shd w:val="clear" w:color="auto" w:fill="FFFFFF"/>
        </w:rPr>
        <w:t>Жёсткость воды</w:t>
      </w:r>
    </w:p>
    <w:p w:rsidR="00F42BF5" w:rsidRPr="00945DAF" w:rsidRDefault="00D320CA">
      <w:pPr>
        <w:spacing w:after="0" w:line="240" w:lineRule="auto"/>
        <w:ind w:firstLine="567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 xml:space="preserve">Наиболее важным показателем воды является жёсткость. На длинном пути к нашему дому дождевая вода </w:t>
      </w:r>
      <w:proofErr w:type="gramStart"/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омывает</w:t>
      </w:r>
      <w:proofErr w:type="gramEnd"/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 xml:space="preserve"> камни и течёт по речному руслу, растворяя газы, содержащиеся в воздухе, и множество веществ из горных пород. </w:t>
      </w:r>
      <w:proofErr w:type="gramStart"/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Когда дождь попадает на мел и известняк, они медленно растворяются в воде и соединяются с растворённой в ней углекислым газом.</w:t>
      </w:r>
      <w:proofErr w:type="gramEnd"/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 xml:space="preserve"> При этом образуются </w:t>
      </w:r>
      <w:proofErr w:type="spellStart"/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водорастворимые</w:t>
      </w:r>
      <w:proofErr w:type="spellEnd"/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 xml:space="preserve"> гидрокарбонаты кальция и магния.  Гидрокарбонаты </w:t>
      </w:r>
      <w:r w:rsidR="00CA723E"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вместе с</w:t>
      </w:r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 xml:space="preserve"> другими солями делают воду жёсткой. При кипячении воды, гидрокарбонаты превращаются в нерастворимые карбонаты. Если заглянуть внутри чайника, в котором кипятят воду, на стенках можно увидеть жёлто-коричневый шершавый налёт-накипь.</w:t>
      </w:r>
    </w:p>
    <w:p w:rsidR="00F42BF5" w:rsidRPr="00945DAF" w:rsidRDefault="00D320CA">
      <w:pPr>
        <w:spacing w:after="0" w:line="240" w:lineRule="auto"/>
        <w:ind w:firstLine="567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С одной стороны, умеренная жёсткость – обязательное качество для питьевой воды. Из него мы получаем значительную часть кальция, который необходим для нашего организма. С другой стороны, жёсткость серьёзно мешает при использовании воды в домашнем хозяйстве и в промышленности. Ионы кальция и магния мешают образованию пены при стирке. Избыточная жёсткость также способствует образованию камней в почках и в жёлчном пузыре.</w:t>
      </w:r>
    </w:p>
    <w:p w:rsidR="00F42BF5" w:rsidRPr="00945DAF" w:rsidRDefault="00D320CA">
      <w:pPr>
        <w:spacing w:after="0" w:line="240" w:lineRule="auto"/>
        <w:ind w:firstLine="567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lastRenderedPageBreak/>
        <w:t xml:space="preserve">Поэтому при употреблении воды необходимо учитывать данный показатель. </w:t>
      </w:r>
    </w:p>
    <w:p w:rsidR="00F42BF5" w:rsidRPr="00945DAF" w:rsidRDefault="00D320CA">
      <w:pPr>
        <w:spacing w:after="0" w:line="240" w:lineRule="auto"/>
        <w:ind w:firstLine="567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 xml:space="preserve">Для определения жёсткости воды в настоящее время промышленность выпускает специальный прибор </w:t>
      </w:r>
      <w:proofErr w:type="spellStart"/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ТДС-метр</w:t>
      </w:r>
      <w:proofErr w:type="spellEnd"/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="000609AB"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 xml:space="preserve">           </w:t>
      </w:r>
    </w:p>
    <w:p w:rsidR="000609AB" w:rsidRPr="00945DAF" w:rsidRDefault="000609AB">
      <w:pPr>
        <w:spacing w:after="0" w:line="240" w:lineRule="auto"/>
        <w:ind w:firstLine="567"/>
        <w:rPr>
          <w:rFonts w:ascii="Times New Roman" w:eastAsia="Verdana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945DAF">
        <w:rPr>
          <w:rFonts w:ascii="Times New Roman" w:eastAsia="Verdana" w:hAnsi="Times New Roman" w:cs="Times New Roman"/>
          <w:b/>
          <w:color w:val="000000"/>
          <w:sz w:val="28"/>
          <w:szCs w:val="28"/>
          <w:shd w:val="clear" w:color="auto" w:fill="FFFFFF"/>
        </w:rPr>
        <w:t>(Приложение №4)</w:t>
      </w:r>
    </w:p>
    <w:p w:rsidR="00F42BF5" w:rsidRPr="00945DAF" w:rsidRDefault="00D320CA">
      <w:pPr>
        <w:spacing w:after="0" w:line="240" w:lineRule="auto"/>
        <w:ind w:firstLine="567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  <w:r w:rsidRPr="00945DAF">
        <w:rPr>
          <w:rFonts w:ascii="Times New Roman" w:hAnsi="Times New Roman" w:cs="Times New Roman"/>
          <w:sz w:val="28"/>
          <w:szCs w:val="28"/>
        </w:rPr>
        <w:object w:dxaOrig="7516" w:dyaOrig="4124">
          <v:rect id="_x0000_i1025" style="width:375.65pt;height:206.6pt" o:ole="" o:preferrelative="t" stroked="f">
            <v:imagedata r:id="rId11" o:title=""/>
          </v:rect>
          <o:OLEObject Type="Embed" ProgID="StaticMetafile" ShapeID="_x0000_i1025" DrawAspect="Content" ObjectID="_1638433689" r:id="rId12"/>
        </w:object>
      </w:r>
    </w:p>
    <w:p w:rsidR="00F42BF5" w:rsidRPr="00945DAF" w:rsidRDefault="00D320CA">
      <w:pPr>
        <w:spacing w:after="0" w:line="240" w:lineRule="auto"/>
        <w:ind w:firstLine="567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 xml:space="preserve"> Данным прибором мы и </w:t>
      </w:r>
      <w:r w:rsidR="00CA723E"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определяли жёсткость</w:t>
      </w:r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CA723E"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воды. Прибор</w:t>
      </w:r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 xml:space="preserve"> измеряет в американских единицах измерения </w:t>
      </w:r>
      <w:proofErr w:type="spellStart"/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рр</w:t>
      </w:r>
      <w:proofErr w:type="gramStart"/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m</w:t>
      </w:r>
      <w:proofErr w:type="spellEnd"/>
      <w:proofErr w:type="gramEnd"/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 xml:space="preserve">, а у </w:t>
      </w:r>
      <w:r w:rsidR="00CA723E"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нас в</w:t>
      </w:r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 xml:space="preserve"> России измеряли </w:t>
      </w:r>
      <w:proofErr w:type="spellStart"/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мг-экв</w:t>
      </w:r>
      <w:proofErr w:type="spellEnd"/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 xml:space="preserve">/л. Начиная с 1 января 2014 года в России введён новый стандарт. По </w:t>
      </w:r>
      <w:r w:rsidR="00CA723E"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новому ГОСТУ</w:t>
      </w:r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 xml:space="preserve"> жёсткость выражается в градусах жёсткости (</w:t>
      </w:r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  <w:vertAlign w:val="superscript"/>
        </w:rPr>
        <w:t>0</w:t>
      </w:r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Ж). (1</w:t>
      </w:r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  <w:vertAlign w:val="superscript"/>
        </w:rPr>
        <w:t>0</w:t>
      </w:r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 xml:space="preserve">Ж = 1 </w:t>
      </w:r>
      <w:proofErr w:type="spellStart"/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мг-экв</w:t>
      </w:r>
      <w:proofErr w:type="spellEnd"/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 xml:space="preserve">/л)   1мг-экв/л = 50,05 </w:t>
      </w:r>
      <w:proofErr w:type="spellStart"/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рр</w:t>
      </w:r>
      <w:proofErr w:type="gramStart"/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m</w:t>
      </w:r>
      <w:proofErr w:type="spellEnd"/>
      <w:proofErr w:type="gramEnd"/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. Результаты анализа показаны в таблице.</w:t>
      </w:r>
    </w:p>
    <w:p w:rsidR="00F42BF5" w:rsidRPr="00945DAF" w:rsidRDefault="00F42BF5">
      <w:pPr>
        <w:spacing w:after="0" w:line="240" w:lineRule="auto"/>
        <w:ind w:firstLine="567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</w:p>
    <w:p w:rsidR="00F42BF5" w:rsidRPr="00945DAF" w:rsidRDefault="00D320CA">
      <w:pPr>
        <w:spacing w:after="0" w:line="240" w:lineRule="auto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  <w:r w:rsidRPr="00945DAF">
        <w:rPr>
          <w:rFonts w:ascii="Times New Roman" w:eastAsia="Verdana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Стандарты жёсткости воды.          </w:t>
      </w:r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Таблица 1</w:t>
      </w:r>
    </w:p>
    <w:p w:rsidR="00F42BF5" w:rsidRPr="00945DAF" w:rsidRDefault="00F42BF5">
      <w:pPr>
        <w:spacing w:after="0" w:line="240" w:lineRule="auto"/>
        <w:ind w:left="708" w:firstLine="567"/>
        <w:rPr>
          <w:rFonts w:ascii="Times New Roman" w:eastAsia="Verdana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tbl>
      <w:tblPr>
        <w:tblW w:w="0" w:type="auto"/>
        <w:tblInd w:w="708" w:type="dxa"/>
        <w:tblCellMar>
          <w:left w:w="10" w:type="dxa"/>
          <w:right w:w="10" w:type="dxa"/>
        </w:tblCellMar>
        <w:tblLook w:val="0000"/>
      </w:tblPr>
      <w:tblGrid>
        <w:gridCol w:w="356"/>
        <w:gridCol w:w="4464"/>
        <w:gridCol w:w="2048"/>
      </w:tblGrid>
      <w:tr w:rsidR="00F42BF5" w:rsidRPr="00945DAF" w:rsidTr="00817F02">
        <w:trPr>
          <w:trHeight w:val="1"/>
        </w:trPr>
        <w:tc>
          <w:tcPr>
            <w:tcW w:w="3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5" w:themeFillTint="66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44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5" w:themeFillTint="66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Очень мягкая</w:t>
            </w:r>
          </w:p>
        </w:tc>
        <w:tc>
          <w:tcPr>
            <w:tcW w:w="2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5" w:themeFillTint="66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 xml:space="preserve">До 1,5   </w:t>
            </w:r>
            <w:proofErr w:type="spellStart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мг-экв</w:t>
            </w:r>
            <w:proofErr w:type="spellEnd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/л</w:t>
            </w:r>
          </w:p>
        </w:tc>
      </w:tr>
      <w:tr w:rsidR="00F42BF5" w:rsidRPr="00945DAF" w:rsidTr="00817F02">
        <w:trPr>
          <w:trHeight w:val="1"/>
        </w:trPr>
        <w:tc>
          <w:tcPr>
            <w:tcW w:w="3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5" w:themeFillTint="66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44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5" w:themeFillTint="66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 xml:space="preserve">Мягкая </w:t>
            </w:r>
          </w:p>
        </w:tc>
        <w:tc>
          <w:tcPr>
            <w:tcW w:w="2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5" w:themeFillTint="66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 xml:space="preserve">1,5 – 4  </w:t>
            </w:r>
            <w:proofErr w:type="spellStart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мг-экв</w:t>
            </w:r>
            <w:proofErr w:type="spellEnd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/л</w:t>
            </w:r>
          </w:p>
        </w:tc>
      </w:tr>
      <w:tr w:rsidR="00F42BF5" w:rsidRPr="00945DAF" w:rsidTr="00817F02">
        <w:trPr>
          <w:trHeight w:val="1"/>
        </w:trPr>
        <w:tc>
          <w:tcPr>
            <w:tcW w:w="3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5" w:themeFillTint="66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3</w:t>
            </w:r>
          </w:p>
        </w:tc>
        <w:tc>
          <w:tcPr>
            <w:tcW w:w="44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5" w:themeFillTint="66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Вода средней жёсткости</w:t>
            </w:r>
          </w:p>
        </w:tc>
        <w:tc>
          <w:tcPr>
            <w:tcW w:w="2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5" w:themeFillTint="66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 xml:space="preserve">4 – 8     </w:t>
            </w:r>
            <w:proofErr w:type="spellStart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мг-экв</w:t>
            </w:r>
            <w:proofErr w:type="spellEnd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/л</w:t>
            </w:r>
          </w:p>
        </w:tc>
      </w:tr>
      <w:tr w:rsidR="00F42BF5" w:rsidRPr="00945DAF" w:rsidTr="00817F02">
        <w:trPr>
          <w:trHeight w:val="1"/>
        </w:trPr>
        <w:tc>
          <w:tcPr>
            <w:tcW w:w="3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5" w:themeFillTint="66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4</w:t>
            </w:r>
          </w:p>
        </w:tc>
        <w:tc>
          <w:tcPr>
            <w:tcW w:w="44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5" w:themeFillTint="66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Жёсткая вода</w:t>
            </w:r>
          </w:p>
        </w:tc>
        <w:tc>
          <w:tcPr>
            <w:tcW w:w="2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5" w:themeFillTint="66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 xml:space="preserve">8 – 12   </w:t>
            </w:r>
            <w:proofErr w:type="spellStart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мг-экв</w:t>
            </w:r>
            <w:proofErr w:type="spellEnd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/л</w:t>
            </w:r>
          </w:p>
        </w:tc>
      </w:tr>
      <w:tr w:rsidR="00F42BF5" w:rsidRPr="00945DAF" w:rsidTr="00817F02">
        <w:trPr>
          <w:trHeight w:val="1"/>
        </w:trPr>
        <w:tc>
          <w:tcPr>
            <w:tcW w:w="3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5" w:themeFillTint="66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5</w:t>
            </w:r>
          </w:p>
        </w:tc>
        <w:tc>
          <w:tcPr>
            <w:tcW w:w="44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5" w:themeFillTint="66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Очень жёсткая</w:t>
            </w:r>
          </w:p>
        </w:tc>
        <w:tc>
          <w:tcPr>
            <w:tcW w:w="2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5" w:themeFillTint="66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 xml:space="preserve">Более12 </w:t>
            </w:r>
            <w:proofErr w:type="spellStart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мг-экв</w:t>
            </w:r>
            <w:proofErr w:type="spellEnd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/л</w:t>
            </w:r>
          </w:p>
        </w:tc>
      </w:tr>
      <w:tr w:rsidR="00F42BF5" w:rsidRPr="00945DAF" w:rsidTr="00817F02">
        <w:trPr>
          <w:trHeight w:val="1"/>
        </w:trPr>
        <w:tc>
          <w:tcPr>
            <w:tcW w:w="3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5" w:themeFillTint="66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6</w:t>
            </w:r>
          </w:p>
        </w:tc>
        <w:tc>
          <w:tcPr>
            <w:tcW w:w="44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5" w:themeFillTint="66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0" w:line="240" w:lineRule="auto"/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 xml:space="preserve">Допустимый предел жёсткости воды </w:t>
            </w:r>
            <w:proofErr w:type="gramStart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для</w:t>
            </w:r>
            <w:proofErr w:type="gramEnd"/>
          </w:p>
          <w:p w:rsidR="00F42BF5" w:rsidRPr="00945DAF" w:rsidRDefault="00D320C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централизованного отопления</w:t>
            </w:r>
          </w:p>
        </w:tc>
        <w:tc>
          <w:tcPr>
            <w:tcW w:w="2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5" w:themeFillTint="66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 xml:space="preserve">        7   </w:t>
            </w:r>
            <w:proofErr w:type="spellStart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мг-экв</w:t>
            </w:r>
            <w:proofErr w:type="spellEnd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/л</w:t>
            </w:r>
          </w:p>
        </w:tc>
      </w:tr>
    </w:tbl>
    <w:p w:rsidR="00F42BF5" w:rsidRPr="00945DAF" w:rsidRDefault="00F42BF5">
      <w:pPr>
        <w:spacing w:after="0" w:line="240" w:lineRule="auto"/>
        <w:ind w:firstLine="567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</w:p>
    <w:p w:rsidR="00F42BF5" w:rsidRPr="00945DAF" w:rsidRDefault="00D320CA">
      <w:pPr>
        <w:spacing w:after="0" w:line="240" w:lineRule="auto"/>
        <w:ind w:firstLine="567"/>
        <w:rPr>
          <w:rFonts w:ascii="Times New Roman" w:eastAsia="Verdana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945DAF">
        <w:rPr>
          <w:rFonts w:ascii="Times New Roman" w:eastAsia="Verdana" w:hAnsi="Times New Roman" w:cs="Times New Roman"/>
          <w:b/>
          <w:color w:val="000000"/>
          <w:sz w:val="28"/>
          <w:szCs w:val="28"/>
          <w:shd w:val="clear" w:color="auto" w:fill="FFFFFF"/>
        </w:rPr>
        <w:t>Кислотность воды</w:t>
      </w:r>
    </w:p>
    <w:p w:rsidR="00F42BF5" w:rsidRPr="00945DAF" w:rsidRDefault="00D320CA">
      <w:pPr>
        <w:spacing w:after="0" w:line="240" w:lineRule="auto"/>
        <w:ind w:firstLine="567"/>
        <w:rPr>
          <w:rFonts w:ascii="Times New Roman" w:eastAsia="Verdana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 xml:space="preserve">Кислотность воды определяли   с помощью компьютера по системе </w:t>
      </w:r>
      <w:proofErr w:type="spellStart"/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prologi</w:t>
      </w:r>
      <w:proofErr w:type="spellEnd"/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="000609AB"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0609AB" w:rsidRPr="00945DAF">
        <w:rPr>
          <w:rFonts w:ascii="Times New Roman" w:eastAsia="Verdana" w:hAnsi="Times New Roman" w:cs="Times New Roman"/>
          <w:b/>
          <w:color w:val="000000"/>
          <w:sz w:val="28"/>
          <w:szCs w:val="28"/>
          <w:shd w:val="clear" w:color="auto" w:fill="FFFFFF"/>
        </w:rPr>
        <w:t>(Приложение №5)</w:t>
      </w:r>
    </w:p>
    <w:p w:rsidR="00F42BF5" w:rsidRPr="00945DAF" w:rsidRDefault="00D320CA">
      <w:pPr>
        <w:spacing w:after="0" w:line="240" w:lineRule="auto"/>
        <w:ind w:firstLine="567"/>
        <w:rPr>
          <w:rFonts w:ascii="Times New Roman" w:eastAsia="Verdana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945DAF">
        <w:rPr>
          <w:rFonts w:ascii="Times New Roman" w:eastAsia="Verdana" w:hAnsi="Times New Roman" w:cs="Times New Roman"/>
          <w:b/>
          <w:color w:val="000000"/>
          <w:sz w:val="28"/>
          <w:szCs w:val="28"/>
          <w:shd w:val="clear" w:color="auto" w:fill="FFFFFF"/>
        </w:rPr>
        <w:t>Прозрачность воды</w:t>
      </w:r>
    </w:p>
    <w:p w:rsidR="00F42BF5" w:rsidRPr="00945DAF" w:rsidRDefault="00D320CA">
      <w:pPr>
        <w:spacing w:after="0" w:line="240" w:lineRule="auto"/>
        <w:ind w:firstLine="567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lastRenderedPageBreak/>
        <w:t xml:space="preserve">Для определения прозрачности воды использовали мерный цилиндр диметром 2,5 см. Опыт вначале проводили с дистиллированной водой, а затем с водой взятых для анализа. Устанавливаем цилиндр на печатный текст и вливаем исследуемую воду, следя затем, чтобы можно было читать текст через воду. </w:t>
      </w:r>
      <w:proofErr w:type="gramStart"/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Отмечаем</w:t>
      </w:r>
      <w:proofErr w:type="gramEnd"/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 xml:space="preserve"> на какой высоте виден текст. Измеряем высоту столба воды линейкой.</w:t>
      </w:r>
    </w:p>
    <w:p w:rsidR="00F42BF5" w:rsidRPr="00945DAF" w:rsidRDefault="00D320CA">
      <w:pPr>
        <w:spacing w:after="0" w:line="240" w:lineRule="auto"/>
        <w:ind w:firstLine="567"/>
        <w:rPr>
          <w:rFonts w:ascii="Times New Roman" w:eastAsia="Verdana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945DAF">
        <w:rPr>
          <w:rFonts w:ascii="Times New Roman" w:eastAsia="Verdana" w:hAnsi="Times New Roman" w:cs="Times New Roman"/>
          <w:b/>
          <w:color w:val="000000"/>
          <w:sz w:val="28"/>
          <w:szCs w:val="28"/>
          <w:shd w:val="clear" w:color="auto" w:fill="FFFFFF"/>
        </w:rPr>
        <w:t>Определение интенсивности запаха воды</w:t>
      </w:r>
    </w:p>
    <w:p w:rsidR="00F42BF5" w:rsidRPr="00945DAF" w:rsidRDefault="00D320CA">
      <w:pPr>
        <w:spacing w:after="0" w:line="240" w:lineRule="auto"/>
        <w:ind w:firstLine="567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Запах определяем органолептическим способом. Для этого брали коническую колбу вместимостью 250 мл</w:t>
      </w:r>
      <w:proofErr w:type="gramStart"/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.</w:t>
      </w:r>
      <w:proofErr w:type="gramEnd"/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gramStart"/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н</w:t>
      </w:r>
      <w:proofErr w:type="gramEnd"/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 xml:space="preserve">аливаем воду закрываем пробкой и нагреваем   до 35-40 градусов. Далее колбу встряхиваем и открываем пробку и определяем запах </w:t>
      </w:r>
      <w:proofErr w:type="gramStart"/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воды</w:t>
      </w:r>
      <w:proofErr w:type="gramEnd"/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 xml:space="preserve"> в баллах пользуясь таблицей.    </w:t>
      </w:r>
    </w:p>
    <w:p w:rsidR="00F42BF5" w:rsidRPr="00945DAF" w:rsidRDefault="00D320CA">
      <w:pPr>
        <w:spacing w:after="0" w:line="240" w:lineRule="auto"/>
        <w:ind w:firstLine="567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Таблица 2</w:t>
      </w:r>
    </w:p>
    <w:tbl>
      <w:tblPr>
        <w:tblW w:w="0" w:type="auto"/>
        <w:tblInd w:w="108" w:type="dxa"/>
        <w:tblCellMar>
          <w:left w:w="10" w:type="dxa"/>
          <w:right w:w="10" w:type="dxa"/>
        </w:tblCellMar>
        <w:tblLook w:val="0000"/>
      </w:tblPr>
      <w:tblGrid>
        <w:gridCol w:w="6505"/>
        <w:gridCol w:w="2840"/>
      </w:tblGrid>
      <w:tr w:rsidR="00F42BF5" w:rsidRPr="00945DAF">
        <w:trPr>
          <w:trHeight w:val="1"/>
        </w:trPr>
        <w:tc>
          <w:tcPr>
            <w:tcW w:w="6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Характеристика запаха</w:t>
            </w:r>
          </w:p>
        </w:tc>
        <w:tc>
          <w:tcPr>
            <w:tcW w:w="2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Интенсивность запаха в баллах</w:t>
            </w:r>
          </w:p>
        </w:tc>
      </w:tr>
      <w:tr w:rsidR="00F42BF5" w:rsidRPr="00945DAF">
        <w:trPr>
          <w:trHeight w:val="1"/>
        </w:trPr>
        <w:tc>
          <w:tcPr>
            <w:tcW w:w="6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 xml:space="preserve">Отсутствие ощутимого запаха                                                        </w:t>
            </w:r>
          </w:p>
        </w:tc>
        <w:tc>
          <w:tcPr>
            <w:tcW w:w="2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0</w:t>
            </w:r>
          </w:p>
        </w:tc>
      </w:tr>
      <w:tr w:rsidR="00F42BF5" w:rsidRPr="00945DAF">
        <w:tc>
          <w:tcPr>
            <w:tcW w:w="6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Очень слабый запа</w:t>
            </w:r>
            <w:proofErr w:type="gramStart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х-</w:t>
            </w:r>
            <w:proofErr w:type="gramEnd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 xml:space="preserve"> не замечается потребителями, но обнаруживается специалистами</w:t>
            </w:r>
          </w:p>
          <w:p w:rsidR="00F42BF5" w:rsidRPr="00945DAF" w:rsidRDefault="00F42BF5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1</w:t>
            </w:r>
          </w:p>
        </w:tc>
      </w:tr>
      <w:tr w:rsidR="00F42BF5" w:rsidRPr="00945DAF">
        <w:trPr>
          <w:trHeight w:val="1"/>
        </w:trPr>
        <w:tc>
          <w:tcPr>
            <w:tcW w:w="6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Слабый запа</w:t>
            </w:r>
            <w:proofErr w:type="gramStart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х-</w:t>
            </w:r>
            <w:proofErr w:type="gramEnd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 xml:space="preserve"> обнаруживается потребителями, если обратить на это внимание</w:t>
            </w:r>
          </w:p>
        </w:tc>
        <w:tc>
          <w:tcPr>
            <w:tcW w:w="2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2</w:t>
            </w:r>
          </w:p>
        </w:tc>
      </w:tr>
      <w:tr w:rsidR="00F42BF5" w:rsidRPr="00945DAF">
        <w:trPr>
          <w:trHeight w:val="1"/>
        </w:trPr>
        <w:tc>
          <w:tcPr>
            <w:tcW w:w="6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Запах легко обнаруживается</w:t>
            </w:r>
          </w:p>
        </w:tc>
        <w:tc>
          <w:tcPr>
            <w:tcW w:w="2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3</w:t>
            </w:r>
          </w:p>
        </w:tc>
      </w:tr>
      <w:tr w:rsidR="00F42BF5" w:rsidRPr="00945DAF">
        <w:trPr>
          <w:trHeight w:val="1"/>
        </w:trPr>
        <w:tc>
          <w:tcPr>
            <w:tcW w:w="6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Отчётливый</w:t>
            </w:r>
            <w:proofErr w:type="gramEnd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запах-неприятный</w:t>
            </w:r>
            <w:proofErr w:type="spellEnd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 xml:space="preserve"> и может быть причиной отказа от питья</w:t>
            </w:r>
          </w:p>
        </w:tc>
        <w:tc>
          <w:tcPr>
            <w:tcW w:w="2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4</w:t>
            </w:r>
          </w:p>
        </w:tc>
      </w:tr>
      <w:tr w:rsidR="00F42BF5" w:rsidRPr="00945DAF">
        <w:trPr>
          <w:trHeight w:val="1"/>
        </w:trPr>
        <w:tc>
          <w:tcPr>
            <w:tcW w:w="6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 xml:space="preserve">Очень </w:t>
            </w:r>
            <w:proofErr w:type="gramStart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сильный</w:t>
            </w:r>
            <w:proofErr w:type="gramEnd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запах-делает</w:t>
            </w:r>
            <w:proofErr w:type="spellEnd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 xml:space="preserve"> воду непригодной для питья</w:t>
            </w:r>
          </w:p>
        </w:tc>
        <w:tc>
          <w:tcPr>
            <w:tcW w:w="2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5</w:t>
            </w:r>
          </w:p>
        </w:tc>
      </w:tr>
    </w:tbl>
    <w:p w:rsidR="00F42BF5" w:rsidRPr="00945DAF" w:rsidRDefault="00D320CA">
      <w:pPr>
        <w:spacing w:after="100" w:line="240" w:lineRule="auto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таблица  3</w:t>
      </w:r>
    </w:p>
    <w:tbl>
      <w:tblPr>
        <w:tblW w:w="0" w:type="auto"/>
        <w:tblInd w:w="108" w:type="dxa"/>
        <w:tblCellMar>
          <w:left w:w="10" w:type="dxa"/>
          <w:right w:w="10" w:type="dxa"/>
        </w:tblCellMar>
        <w:tblLook w:val="0000"/>
      </w:tblPr>
      <w:tblGrid>
        <w:gridCol w:w="528"/>
        <w:gridCol w:w="2225"/>
        <w:gridCol w:w="660"/>
        <w:gridCol w:w="1129"/>
        <w:gridCol w:w="1068"/>
        <w:gridCol w:w="1697"/>
        <w:gridCol w:w="938"/>
        <w:gridCol w:w="1218"/>
      </w:tblGrid>
      <w:tr w:rsidR="00F42BF5" w:rsidRPr="00945DAF">
        <w:tc>
          <w:tcPr>
            <w:tcW w:w="54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 xml:space="preserve"> №</w:t>
            </w:r>
          </w:p>
        </w:tc>
        <w:tc>
          <w:tcPr>
            <w:tcW w:w="217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 xml:space="preserve"> Название источника</w:t>
            </w:r>
          </w:p>
        </w:tc>
        <w:tc>
          <w:tcPr>
            <w:tcW w:w="209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Жесткость</w:t>
            </w:r>
          </w:p>
        </w:tc>
        <w:tc>
          <w:tcPr>
            <w:tcW w:w="127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Кислот-</w:t>
            </w:r>
          </w:p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ность</w:t>
            </w:r>
            <w:proofErr w:type="spellEnd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рН</w:t>
            </w:r>
            <w:proofErr w:type="spellEnd"/>
          </w:p>
        </w:tc>
        <w:tc>
          <w:tcPr>
            <w:tcW w:w="112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 xml:space="preserve">Прозрачность </w:t>
            </w:r>
          </w:p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сантим.</w:t>
            </w:r>
          </w:p>
        </w:tc>
        <w:tc>
          <w:tcPr>
            <w:tcW w:w="94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Запах</w:t>
            </w:r>
          </w:p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в баллах</w:t>
            </w:r>
          </w:p>
        </w:tc>
        <w:tc>
          <w:tcPr>
            <w:tcW w:w="11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Наличие</w:t>
            </w:r>
          </w:p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орг. веществ</w:t>
            </w:r>
          </w:p>
        </w:tc>
      </w:tr>
      <w:tr w:rsidR="00F42BF5" w:rsidRPr="00945DAF">
        <w:tc>
          <w:tcPr>
            <w:tcW w:w="54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F42BF5">
            <w:pPr>
              <w:spacing w:after="200" w:line="276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217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F42BF5">
            <w:pPr>
              <w:spacing w:after="200" w:line="276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8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рр</w:t>
            </w:r>
            <w:proofErr w:type="gramStart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m</w:t>
            </w:r>
            <w:proofErr w:type="spellEnd"/>
            <w:proofErr w:type="gramEnd"/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  <w:vertAlign w:val="superscript"/>
              </w:rPr>
              <w:t>0</w:t>
            </w: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Ж=1мг-экв/л</w:t>
            </w:r>
          </w:p>
        </w:tc>
        <w:tc>
          <w:tcPr>
            <w:tcW w:w="127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F42BF5">
            <w:pPr>
              <w:spacing w:after="200" w:line="276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112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F42BF5">
            <w:pPr>
              <w:spacing w:after="200" w:line="276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94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F42BF5">
            <w:pPr>
              <w:spacing w:after="200" w:line="276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118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F42BF5">
            <w:pPr>
              <w:spacing w:after="200" w:line="276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F42BF5" w:rsidRPr="00945DAF">
        <w:trPr>
          <w:trHeight w:val="1"/>
        </w:trPr>
        <w:tc>
          <w:tcPr>
            <w:tcW w:w="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1.</w:t>
            </w:r>
          </w:p>
        </w:tc>
        <w:tc>
          <w:tcPr>
            <w:tcW w:w="21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Дистиллированная вода</w:t>
            </w:r>
          </w:p>
        </w:tc>
        <w:tc>
          <w:tcPr>
            <w:tcW w:w="8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56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1,1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6.8</w:t>
            </w:r>
          </w:p>
        </w:tc>
        <w:tc>
          <w:tcPr>
            <w:tcW w:w="1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30</w:t>
            </w:r>
          </w:p>
        </w:tc>
        <w:tc>
          <w:tcPr>
            <w:tcW w:w="9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0</w:t>
            </w:r>
          </w:p>
        </w:tc>
        <w:tc>
          <w:tcPr>
            <w:tcW w:w="11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---</w:t>
            </w:r>
          </w:p>
        </w:tc>
      </w:tr>
      <w:tr w:rsidR="00F42BF5" w:rsidRPr="00945DAF">
        <w:trPr>
          <w:trHeight w:val="1"/>
        </w:trPr>
        <w:tc>
          <w:tcPr>
            <w:tcW w:w="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2.</w:t>
            </w:r>
          </w:p>
        </w:tc>
        <w:tc>
          <w:tcPr>
            <w:tcW w:w="21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Водопроводная вода</w:t>
            </w:r>
          </w:p>
        </w:tc>
        <w:tc>
          <w:tcPr>
            <w:tcW w:w="8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227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4,54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6.5</w:t>
            </w:r>
          </w:p>
        </w:tc>
        <w:tc>
          <w:tcPr>
            <w:tcW w:w="1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24</w:t>
            </w:r>
          </w:p>
        </w:tc>
        <w:tc>
          <w:tcPr>
            <w:tcW w:w="9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11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Незначит</w:t>
            </w:r>
            <w:proofErr w:type="spellEnd"/>
          </w:p>
        </w:tc>
      </w:tr>
      <w:tr w:rsidR="00F42BF5" w:rsidRPr="00945DAF">
        <w:trPr>
          <w:trHeight w:val="1"/>
        </w:trPr>
        <w:tc>
          <w:tcPr>
            <w:tcW w:w="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3.</w:t>
            </w:r>
          </w:p>
        </w:tc>
        <w:tc>
          <w:tcPr>
            <w:tcW w:w="21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Речная вода</w:t>
            </w:r>
          </w:p>
        </w:tc>
        <w:tc>
          <w:tcPr>
            <w:tcW w:w="8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385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0000"/>
            <w:tcMar>
              <w:left w:w="108" w:type="dxa"/>
              <w:right w:w="108" w:type="dxa"/>
            </w:tcMar>
          </w:tcPr>
          <w:p w:rsidR="00F42BF5" w:rsidRPr="00945DAF" w:rsidRDefault="00D320CA" w:rsidP="003334D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hAnsi="Times New Roman" w:cs="Times New Roman"/>
                <w:sz w:val="28"/>
                <w:szCs w:val="28"/>
              </w:rPr>
              <w:t>7,7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6,0</w:t>
            </w:r>
          </w:p>
        </w:tc>
        <w:tc>
          <w:tcPr>
            <w:tcW w:w="1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28</w:t>
            </w:r>
          </w:p>
        </w:tc>
        <w:tc>
          <w:tcPr>
            <w:tcW w:w="9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3</w:t>
            </w:r>
          </w:p>
        </w:tc>
        <w:tc>
          <w:tcPr>
            <w:tcW w:w="11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имеются</w:t>
            </w:r>
          </w:p>
        </w:tc>
      </w:tr>
      <w:tr w:rsidR="00F42BF5" w:rsidRPr="00945DAF">
        <w:trPr>
          <w:trHeight w:val="1"/>
        </w:trPr>
        <w:tc>
          <w:tcPr>
            <w:tcW w:w="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4.</w:t>
            </w:r>
          </w:p>
        </w:tc>
        <w:tc>
          <w:tcPr>
            <w:tcW w:w="21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Родник «</w:t>
            </w:r>
            <w:proofErr w:type="spellStart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Х</w:t>
            </w:r>
            <w:proofErr w:type="gramStart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!в</w:t>
            </w:r>
            <w:proofErr w:type="gramEnd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а</w:t>
            </w:r>
            <w:proofErr w:type="spellEnd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г!иниц</w:t>
            </w:r>
            <w:proofErr w:type="spellEnd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»</w:t>
            </w:r>
          </w:p>
        </w:tc>
        <w:tc>
          <w:tcPr>
            <w:tcW w:w="8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603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0000"/>
            <w:tcMar>
              <w:left w:w="108" w:type="dxa"/>
              <w:right w:w="108" w:type="dxa"/>
            </w:tcMar>
          </w:tcPr>
          <w:p w:rsidR="00F42BF5" w:rsidRPr="00945DAF" w:rsidRDefault="00D320CA" w:rsidP="003334D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6,2</w:t>
            </w:r>
          </w:p>
        </w:tc>
        <w:tc>
          <w:tcPr>
            <w:tcW w:w="1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30</w:t>
            </w:r>
          </w:p>
        </w:tc>
        <w:tc>
          <w:tcPr>
            <w:tcW w:w="9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11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отсутств</w:t>
            </w:r>
            <w:proofErr w:type="spellEnd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.</w:t>
            </w:r>
          </w:p>
        </w:tc>
      </w:tr>
      <w:tr w:rsidR="00F42BF5" w:rsidRPr="00945DAF">
        <w:trPr>
          <w:trHeight w:val="1"/>
        </w:trPr>
        <w:tc>
          <w:tcPr>
            <w:tcW w:w="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5.</w:t>
            </w:r>
          </w:p>
        </w:tc>
        <w:tc>
          <w:tcPr>
            <w:tcW w:w="21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Родник «</w:t>
            </w:r>
            <w:proofErr w:type="spellStart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Ц</w:t>
            </w:r>
            <w:proofErr w:type="gramStart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!у</w:t>
            </w:r>
            <w:proofErr w:type="gramEnd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ба</w:t>
            </w:r>
            <w:proofErr w:type="spellEnd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lastRenderedPageBreak/>
              <w:t>г!иниц</w:t>
            </w:r>
            <w:proofErr w:type="spellEnd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»</w:t>
            </w:r>
          </w:p>
        </w:tc>
        <w:tc>
          <w:tcPr>
            <w:tcW w:w="8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lastRenderedPageBreak/>
              <w:t>643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0000"/>
            <w:tcMar>
              <w:left w:w="108" w:type="dxa"/>
              <w:right w:w="108" w:type="dxa"/>
            </w:tcMar>
          </w:tcPr>
          <w:p w:rsidR="00F42BF5" w:rsidRPr="00945DAF" w:rsidRDefault="00D320CA" w:rsidP="003334D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hAnsi="Times New Roman" w:cs="Times New Roman"/>
                <w:sz w:val="28"/>
                <w:szCs w:val="28"/>
              </w:rPr>
              <w:t>12,86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6,5</w:t>
            </w:r>
          </w:p>
        </w:tc>
        <w:tc>
          <w:tcPr>
            <w:tcW w:w="1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30</w:t>
            </w:r>
          </w:p>
        </w:tc>
        <w:tc>
          <w:tcPr>
            <w:tcW w:w="9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11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отсутст</w:t>
            </w: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lastRenderedPageBreak/>
              <w:t>в</w:t>
            </w:r>
            <w:proofErr w:type="spellEnd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.</w:t>
            </w:r>
          </w:p>
        </w:tc>
      </w:tr>
      <w:tr w:rsidR="00F42BF5" w:rsidRPr="00945DAF">
        <w:trPr>
          <w:trHeight w:val="1"/>
        </w:trPr>
        <w:tc>
          <w:tcPr>
            <w:tcW w:w="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lastRenderedPageBreak/>
              <w:t>6.</w:t>
            </w:r>
          </w:p>
        </w:tc>
        <w:tc>
          <w:tcPr>
            <w:tcW w:w="21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Родник «</w:t>
            </w:r>
            <w:proofErr w:type="spellStart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Уркухъила</w:t>
            </w:r>
            <w:proofErr w:type="spellEnd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бух</w:t>
            </w:r>
            <w:proofErr w:type="gramStart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!н</w:t>
            </w:r>
            <w:proofErr w:type="gramEnd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абил</w:t>
            </w:r>
            <w:proofErr w:type="spellEnd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»</w:t>
            </w:r>
          </w:p>
        </w:tc>
        <w:tc>
          <w:tcPr>
            <w:tcW w:w="8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495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0000"/>
            <w:tcMar>
              <w:left w:w="108" w:type="dxa"/>
              <w:right w:w="108" w:type="dxa"/>
            </w:tcMar>
          </w:tcPr>
          <w:p w:rsidR="00F42BF5" w:rsidRPr="00945DAF" w:rsidRDefault="00D320CA" w:rsidP="003334D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hAnsi="Times New Roman" w:cs="Times New Roman"/>
                <w:sz w:val="28"/>
                <w:szCs w:val="28"/>
              </w:rPr>
              <w:t>9,9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6,1</w:t>
            </w:r>
          </w:p>
        </w:tc>
        <w:tc>
          <w:tcPr>
            <w:tcW w:w="1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30</w:t>
            </w:r>
          </w:p>
        </w:tc>
        <w:tc>
          <w:tcPr>
            <w:tcW w:w="9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3</w:t>
            </w:r>
          </w:p>
        </w:tc>
        <w:tc>
          <w:tcPr>
            <w:tcW w:w="11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отсутств</w:t>
            </w:r>
            <w:proofErr w:type="spellEnd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.</w:t>
            </w:r>
          </w:p>
        </w:tc>
      </w:tr>
      <w:tr w:rsidR="00F42BF5" w:rsidRPr="00945DAF">
        <w:trPr>
          <w:trHeight w:val="1"/>
        </w:trPr>
        <w:tc>
          <w:tcPr>
            <w:tcW w:w="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7.</w:t>
            </w:r>
          </w:p>
        </w:tc>
        <w:tc>
          <w:tcPr>
            <w:tcW w:w="21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Родник «</w:t>
            </w:r>
            <w:proofErr w:type="spellStart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Ухти</w:t>
            </w:r>
            <w:proofErr w:type="spellEnd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г</w:t>
            </w:r>
            <w:proofErr w:type="gramStart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!и</w:t>
            </w:r>
            <w:proofErr w:type="gramEnd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ниц</w:t>
            </w:r>
            <w:proofErr w:type="spellEnd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»</w:t>
            </w:r>
          </w:p>
        </w:tc>
        <w:tc>
          <w:tcPr>
            <w:tcW w:w="8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180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3,6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6,3</w:t>
            </w:r>
          </w:p>
        </w:tc>
        <w:tc>
          <w:tcPr>
            <w:tcW w:w="1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30</w:t>
            </w:r>
          </w:p>
        </w:tc>
        <w:tc>
          <w:tcPr>
            <w:tcW w:w="9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11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отсутств</w:t>
            </w:r>
            <w:proofErr w:type="spellEnd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.</w:t>
            </w:r>
          </w:p>
        </w:tc>
        <w:bookmarkStart w:id="0" w:name="_GoBack"/>
        <w:bookmarkEnd w:id="0"/>
      </w:tr>
      <w:tr w:rsidR="00F42BF5" w:rsidRPr="00945DAF">
        <w:trPr>
          <w:trHeight w:val="1"/>
        </w:trPr>
        <w:tc>
          <w:tcPr>
            <w:tcW w:w="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8.</w:t>
            </w:r>
          </w:p>
        </w:tc>
        <w:tc>
          <w:tcPr>
            <w:tcW w:w="21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Родник «</w:t>
            </w:r>
            <w:proofErr w:type="spellStart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Адамла</w:t>
            </w:r>
            <w:proofErr w:type="spellEnd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г</w:t>
            </w:r>
            <w:proofErr w:type="gramStart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!и</w:t>
            </w:r>
            <w:proofErr w:type="gramEnd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ниц</w:t>
            </w:r>
            <w:proofErr w:type="spellEnd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»</w:t>
            </w:r>
          </w:p>
        </w:tc>
        <w:tc>
          <w:tcPr>
            <w:tcW w:w="8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306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6,12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6,3</w:t>
            </w:r>
          </w:p>
        </w:tc>
        <w:tc>
          <w:tcPr>
            <w:tcW w:w="1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30</w:t>
            </w:r>
          </w:p>
        </w:tc>
        <w:tc>
          <w:tcPr>
            <w:tcW w:w="9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3</w:t>
            </w:r>
          </w:p>
        </w:tc>
        <w:tc>
          <w:tcPr>
            <w:tcW w:w="11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незнач</w:t>
            </w:r>
            <w:proofErr w:type="spellEnd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.</w:t>
            </w:r>
          </w:p>
        </w:tc>
      </w:tr>
      <w:tr w:rsidR="00F42BF5" w:rsidRPr="00945DAF">
        <w:trPr>
          <w:trHeight w:val="1"/>
        </w:trPr>
        <w:tc>
          <w:tcPr>
            <w:tcW w:w="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9.</w:t>
            </w:r>
          </w:p>
        </w:tc>
        <w:tc>
          <w:tcPr>
            <w:tcW w:w="21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Родник «</w:t>
            </w:r>
            <w:proofErr w:type="spellStart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Убилша</w:t>
            </w:r>
            <w:proofErr w:type="spellEnd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»</w:t>
            </w:r>
          </w:p>
        </w:tc>
        <w:tc>
          <w:tcPr>
            <w:tcW w:w="8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287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 xml:space="preserve"> 5,74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6,5</w:t>
            </w:r>
          </w:p>
        </w:tc>
        <w:tc>
          <w:tcPr>
            <w:tcW w:w="1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30</w:t>
            </w:r>
          </w:p>
        </w:tc>
        <w:tc>
          <w:tcPr>
            <w:tcW w:w="9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 xml:space="preserve">2 </w:t>
            </w:r>
          </w:p>
        </w:tc>
        <w:tc>
          <w:tcPr>
            <w:tcW w:w="11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отсутств</w:t>
            </w:r>
            <w:proofErr w:type="spellEnd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.</w:t>
            </w:r>
          </w:p>
        </w:tc>
      </w:tr>
      <w:tr w:rsidR="00F42BF5" w:rsidRPr="00945DAF">
        <w:trPr>
          <w:trHeight w:val="1"/>
        </w:trPr>
        <w:tc>
          <w:tcPr>
            <w:tcW w:w="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10.</w:t>
            </w:r>
          </w:p>
        </w:tc>
        <w:tc>
          <w:tcPr>
            <w:tcW w:w="21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Родник «</w:t>
            </w:r>
            <w:proofErr w:type="spellStart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Кьямхъу</w:t>
            </w:r>
            <w:proofErr w:type="spellEnd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»</w:t>
            </w:r>
          </w:p>
        </w:tc>
        <w:tc>
          <w:tcPr>
            <w:tcW w:w="8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670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0000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 xml:space="preserve"> 13,4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6,1</w:t>
            </w:r>
          </w:p>
        </w:tc>
        <w:tc>
          <w:tcPr>
            <w:tcW w:w="1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30</w:t>
            </w:r>
          </w:p>
        </w:tc>
        <w:tc>
          <w:tcPr>
            <w:tcW w:w="9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3</w:t>
            </w:r>
          </w:p>
        </w:tc>
        <w:tc>
          <w:tcPr>
            <w:tcW w:w="11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отсутств</w:t>
            </w:r>
            <w:proofErr w:type="spellEnd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.</w:t>
            </w:r>
          </w:p>
        </w:tc>
      </w:tr>
      <w:tr w:rsidR="00F42BF5" w:rsidRPr="00945DAF">
        <w:trPr>
          <w:trHeight w:val="1"/>
        </w:trPr>
        <w:tc>
          <w:tcPr>
            <w:tcW w:w="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11.</w:t>
            </w:r>
          </w:p>
        </w:tc>
        <w:tc>
          <w:tcPr>
            <w:tcW w:w="21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Родник «</w:t>
            </w:r>
            <w:proofErr w:type="spellStart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ГЬалабил</w:t>
            </w:r>
            <w:proofErr w:type="spellEnd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 xml:space="preserve"> г1иниц»</w:t>
            </w:r>
          </w:p>
        </w:tc>
        <w:tc>
          <w:tcPr>
            <w:tcW w:w="8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330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 xml:space="preserve">  6,6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6,4</w:t>
            </w:r>
          </w:p>
        </w:tc>
        <w:tc>
          <w:tcPr>
            <w:tcW w:w="1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30</w:t>
            </w:r>
          </w:p>
        </w:tc>
        <w:tc>
          <w:tcPr>
            <w:tcW w:w="9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11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отсутств</w:t>
            </w:r>
            <w:proofErr w:type="spellEnd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.</w:t>
            </w:r>
          </w:p>
        </w:tc>
      </w:tr>
    </w:tbl>
    <w:p w:rsidR="00F42BF5" w:rsidRPr="00945DAF" w:rsidRDefault="00D320CA">
      <w:pPr>
        <w:spacing w:after="100" w:line="240" w:lineRule="auto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 xml:space="preserve">Красным цветом выделены родники с повышенной жёсткостью более 7 </w:t>
      </w:r>
      <w:proofErr w:type="spellStart"/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мг-экв</w:t>
      </w:r>
      <w:proofErr w:type="spellEnd"/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/л</w:t>
      </w:r>
    </w:p>
    <w:p w:rsidR="00F42BF5" w:rsidRPr="00945DAF" w:rsidRDefault="00D320CA">
      <w:pPr>
        <w:spacing w:after="100" w:line="240" w:lineRule="auto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Как влияет жесткая вода на организм человека?</w:t>
      </w:r>
    </w:p>
    <w:p w:rsidR="00F42BF5" w:rsidRPr="00945DAF" w:rsidRDefault="00D320CA">
      <w:pPr>
        <w:spacing w:after="100" w:line="240" w:lineRule="auto"/>
        <w:ind w:firstLine="567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 xml:space="preserve">  </w:t>
      </w:r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ab/>
        <w:t xml:space="preserve">Жесткую воду пили, </w:t>
      </w:r>
      <w:proofErr w:type="gramStart"/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пьют и наверно</w:t>
      </w:r>
      <w:proofErr w:type="gramEnd"/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 xml:space="preserve"> будут пить. Пока еще общество далеко от того, чтобы массированно отходить от некачественных продуктов, в том числе воды. Сегодня некоторые жители стараются заботиться о своем здоровье – использовать только мягкую воду для приготовления напитков и пищи.  </w:t>
      </w:r>
    </w:p>
    <w:p w:rsidR="00F42BF5" w:rsidRPr="00945DAF" w:rsidRDefault="00D320CA">
      <w:pPr>
        <w:spacing w:after="100" w:line="240" w:lineRule="auto"/>
        <w:ind w:firstLine="567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На какие органы известковая вода оказывает наибольшее влияние?</w:t>
      </w:r>
    </w:p>
    <w:p w:rsidR="00F42BF5" w:rsidRPr="00945DAF" w:rsidRDefault="00D320CA">
      <w:pPr>
        <w:numPr>
          <w:ilvl w:val="0"/>
          <w:numId w:val="1"/>
        </w:numPr>
        <w:spacing w:after="100" w:line="240" w:lineRule="auto"/>
        <w:ind w:left="928" w:hanging="360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Желудок;</w:t>
      </w:r>
    </w:p>
    <w:p w:rsidR="00F42BF5" w:rsidRPr="00945DAF" w:rsidRDefault="00D320CA">
      <w:pPr>
        <w:numPr>
          <w:ilvl w:val="0"/>
          <w:numId w:val="1"/>
        </w:numPr>
        <w:spacing w:after="100" w:line="240" w:lineRule="auto"/>
        <w:ind w:left="928" w:hanging="360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Поджелудочная железа;</w:t>
      </w:r>
    </w:p>
    <w:p w:rsidR="00F42BF5" w:rsidRPr="00945DAF" w:rsidRDefault="00D320CA">
      <w:pPr>
        <w:numPr>
          <w:ilvl w:val="0"/>
          <w:numId w:val="1"/>
        </w:numPr>
        <w:spacing w:after="100" w:line="240" w:lineRule="auto"/>
        <w:ind w:left="928" w:hanging="360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Печень;</w:t>
      </w:r>
    </w:p>
    <w:p w:rsidR="00F42BF5" w:rsidRPr="00945DAF" w:rsidRDefault="00D320CA">
      <w:pPr>
        <w:numPr>
          <w:ilvl w:val="0"/>
          <w:numId w:val="1"/>
        </w:numPr>
        <w:spacing w:after="100" w:line="240" w:lineRule="auto"/>
        <w:ind w:left="928" w:hanging="360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Почки.</w:t>
      </w:r>
    </w:p>
    <w:p w:rsidR="00F42BF5" w:rsidRPr="00945DAF" w:rsidRDefault="00D320CA">
      <w:pPr>
        <w:spacing w:after="0" w:line="240" w:lineRule="auto"/>
        <w:ind w:firstLine="567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  <w:proofErr w:type="gramStart"/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Соли</w:t>
      </w:r>
      <w:proofErr w:type="gramEnd"/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 xml:space="preserve"> которые придают жёсткость воде очень бурно вступают в реакцию с белком (животного происхождения). Продукты этой реакции оседают на стенках пищеварительной системы. И как происходит образование плотной сетки на стенках оборудования, похожий налет образуется и на стенках нежного желудка. В результате пищеварение нарушается, ферменты начинают работать со сбоями. В результате, желудок работает намного хуже, пища переваривается хуже, организм начинает накапливать соляные соединения, которые потом превращаются в камни. Еще одно плачевное последствие употребления жёсткой воды – нарушение микрофлоры кишечника.</w:t>
      </w:r>
    </w:p>
    <w:p w:rsidR="00F42BF5" w:rsidRPr="00945DAF" w:rsidRDefault="00D320CA">
      <w:pPr>
        <w:spacing w:after="0" w:line="240" w:lineRule="auto"/>
        <w:ind w:firstLine="567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lastRenderedPageBreak/>
        <w:t xml:space="preserve">Кроме того, что соли вредны сами по себе, они еще могут вступать в реакцию с другими веществами. В результате образуются специфические неорганические вещества, которые крайне вредны для человеческого организма. Они постепенно начинают вытягивать из суставов синовиальную жидкость. Эта жидкость отвечает за подвижность суставов человека. Суставы начинают твердеть, кристаллизоваться. В дальнейшем это приводит к болям при ходьбе и в самом худшем случае развивается артрит. </w:t>
      </w:r>
      <w:r w:rsidR="00551479"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 xml:space="preserve">В настоящее время трудно найти </w:t>
      </w:r>
      <w:proofErr w:type="gramStart"/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человека</w:t>
      </w:r>
      <w:proofErr w:type="gramEnd"/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 xml:space="preserve"> особенно в пожилом возрасте, который не жалуется на боли в суставах.</w:t>
      </w:r>
    </w:p>
    <w:p w:rsidR="00F42BF5" w:rsidRPr="00945DAF" w:rsidRDefault="00D320CA">
      <w:pPr>
        <w:spacing w:after="0" w:line="240" w:lineRule="auto"/>
        <w:ind w:firstLine="567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 xml:space="preserve">Второе болезненное место – сердце. Слишком большое количество солей в некачественной воде негативно влияет на рабочее состояние </w:t>
      </w:r>
      <w:proofErr w:type="spellStart"/>
      <w:proofErr w:type="gramStart"/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сердечно-сосудистой</w:t>
      </w:r>
      <w:proofErr w:type="spellEnd"/>
      <w:proofErr w:type="gramEnd"/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 xml:space="preserve"> системы. И постоянное применение такой воды </w:t>
      </w:r>
      <w:proofErr w:type="gramStart"/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может</w:t>
      </w:r>
      <w:proofErr w:type="gramEnd"/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 xml:space="preserve"> в конце концов привести к аритмии.</w:t>
      </w:r>
    </w:p>
    <w:p w:rsidR="00F42BF5" w:rsidRPr="00945DAF" w:rsidRDefault="00D320CA">
      <w:pPr>
        <w:spacing w:after="0" w:line="240" w:lineRule="auto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Большое количество солей в воде может привести к камнеобразованию у людей, которые её употребляют. Камни могут образовываться в почках, желчном пузыре.</w:t>
      </w:r>
    </w:p>
    <w:p w:rsidR="00F42BF5" w:rsidRPr="00945DAF" w:rsidRDefault="00D320CA">
      <w:pPr>
        <w:spacing w:after="0" w:line="240" w:lineRule="auto"/>
        <w:ind w:firstLine="567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Следующее, что страдает от такой воды это кожа. Аллергии, раздражения, все это последствия мытья в некачественной воде. Кожа при контакте с такой водой стареет значительно быстрее, что здоровья ей не добавляет.</w:t>
      </w:r>
      <w:r w:rsidR="001E19E4" w:rsidRPr="00945DAF">
        <w:rPr>
          <w:rStyle w:val="ad"/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footnoteReference w:id="3"/>
      </w:r>
    </w:p>
    <w:p w:rsidR="00F42BF5" w:rsidRPr="00945DAF" w:rsidRDefault="00495FEB">
      <w:pPr>
        <w:spacing w:after="0" w:line="240" w:lineRule="auto"/>
        <w:ind w:firstLine="567"/>
        <w:rPr>
          <w:rFonts w:ascii="Times New Roman" w:eastAsia="Verdana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945DAF">
        <w:rPr>
          <w:rFonts w:ascii="Times New Roman" w:eastAsia="Verdana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2.3. </w:t>
      </w:r>
      <w:r w:rsidR="00D320CA" w:rsidRPr="00945DAF">
        <w:rPr>
          <w:rFonts w:ascii="Times New Roman" w:eastAsia="Verdana" w:hAnsi="Times New Roman" w:cs="Times New Roman"/>
          <w:b/>
          <w:color w:val="000000"/>
          <w:sz w:val="28"/>
          <w:szCs w:val="28"/>
          <w:shd w:val="clear" w:color="auto" w:fill="FFFFFF"/>
        </w:rPr>
        <w:t>Результаты исследования</w:t>
      </w:r>
    </w:p>
    <w:p w:rsidR="00F42BF5" w:rsidRPr="00945DAF" w:rsidRDefault="00D320CA">
      <w:pPr>
        <w:spacing w:after="0" w:line="240" w:lineRule="auto"/>
        <w:ind w:firstLine="567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 xml:space="preserve">Проделав анализы воды, я пришёл к следующим выводам. Село большое около 1000 хозяйств. Большинство жителей села имеют резервуары для воды. Из опрошенных 61 % жителей заполняют их привозной или дождевой водой. </w:t>
      </w:r>
      <w:r w:rsidR="000609AB"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 xml:space="preserve">Привозная вода берётся из речки </w:t>
      </w:r>
      <w:r w:rsidR="000609AB" w:rsidRPr="00945DAF">
        <w:rPr>
          <w:rFonts w:ascii="Times New Roman" w:eastAsia="Verdana" w:hAnsi="Times New Roman" w:cs="Times New Roman"/>
          <w:b/>
          <w:color w:val="000000"/>
          <w:sz w:val="28"/>
          <w:szCs w:val="28"/>
          <w:shd w:val="clear" w:color="auto" w:fill="FFFFFF"/>
        </w:rPr>
        <w:t>(Приложение №6).</w:t>
      </w:r>
      <w:r w:rsidR="000609AB"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 xml:space="preserve">В селе работают 7 машин- </w:t>
      </w:r>
      <w:proofErr w:type="gramStart"/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водовозов</w:t>
      </w:r>
      <w:proofErr w:type="gramEnd"/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 xml:space="preserve"> которые обеспечивают жителей водой. Речка небольшая, вблизи пасётся скот, поэтому вода содержит частицы органических веществ. Запах равен трём баллам. Жёсткость тоже не соответствует санитарным нормам.</w:t>
      </w:r>
    </w:p>
    <w:p w:rsidR="00F42BF5" w:rsidRPr="00945DAF" w:rsidRDefault="00D320CA">
      <w:pPr>
        <w:spacing w:after="0" w:line="240" w:lineRule="auto"/>
        <w:ind w:firstLine="567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В селе имеется центральный водопровод,</w:t>
      </w:r>
      <w:r w:rsidR="000609AB"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0609AB" w:rsidRPr="00945DAF">
        <w:rPr>
          <w:rFonts w:ascii="Times New Roman" w:eastAsia="Verdana" w:hAnsi="Times New Roman" w:cs="Times New Roman"/>
          <w:b/>
          <w:color w:val="000000"/>
          <w:sz w:val="28"/>
          <w:szCs w:val="28"/>
          <w:shd w:val="clear" w:color="auto" w:fill="FFFFFF"/>
        </w:rPr>
        <w:t>(Приложение №7)</w:t>
      </w:r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 xml:space="preserve"> который находится не в очень хорошем состоянии, нуждается в ремонте. 5 лет назад начали строить новый водопровод, который через два года был закрыт из-за отсутствия финансирования.</w:t>
      </w:r>
      <w:r w:rsidR="000609AB"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0609AB" w:rsidRPr="00945DAF">
        <w:rPr>
          <w:rFonts w:ascii="Times New Roman" w:eastAsia="Verdana" w:hAnsi="Times New Roman" w:cs="Times New Roman"/>
          <w:b/>
          <w:color w:val="000000"/>
          <w:sz w:val="28"/>
          <w:szCs w:val="28"/>
          <w:shd w:val="clear" w:color="auto" w:fill="FFFFFF"/>
        </w:rPr>
        <w:t>(Приложение №8)</w:t>
      </w:r>
      <w:r w:rsidR="00551479"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Имеющимся водопроводом пользуются только жители центральной улицы.</w:t>
      </w:r>
    </w:p>
    <w:p w:rsidR="00F42BF5" w:rsidRPr="00945DAF" w:rsidRDefault="00D320CA" w:rsidP="00777C6A">
      <w:pPr>
        <w:spacing w:after="0" w:line="240" w:lineRule="auto"/>
        <w:ind w:firstLine="567"/>
        <w:rPr>
          <w:rFonts w:ascii="Times New Roman" w:eastAsia="Verdana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 xml:space="preserve">Около 83 % жителей пользуются родниковой водой для питья. Из источников, которые мы проанализировали допустимый уровень </w:t>
      </w:r>
      <w:proofErr w:type="gramStart"/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жёсткости</w:t>
      </w:r>
      <w:proofErr w:type="gramEnd"/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 xml:space="preserve"> имеют источники под номерами 7,8,9,11. </w:t>
      </w:r>
      <w:r w:rsidR="009F36DA"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В источнике под номером 7 вода мягкая согласно таблице -1</w:t>
      </w:r>
      <w:r w:rsidR="00777C6A"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="000609AB" w:rsidRPr="00945DAF">
        <w:rPr>
          <w:rFonts w:ascii="Times New Roman" w:eastAsia="Verdana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(Приложение №9)</w:t>
      </w:r>
      <w:r w:rsidR="00777C6A"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 xml:space="preserve">Остальные источники имеют повышенную жёсткость, то есть вода из них нежелательно использовать для питья в сыром виде. </w:t>
      </w:r>
      <w:r w:rsidR="00777C6A"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 xml:space="preserve">Наибольшую жёсткость 13,4 из проверенных родников имеет родник под номером 10. </w:t>
      </w:r>
      <w:r w:rsidR="00B35FFF"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 xml:space="preserve"> Как нам рассказали местные жители и</w:t>
      </w:r>
      <w:r w:rsidR="00777C6A"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з-за повышенной жёсткости</w:t>
      </w:r>
      <w:r w:rsidR="00B35FFF"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 xml:space="preserve"> даже чай из воды данного источника </w:t>
      </w:r>
      <w:proofErr w:type="gramStart"/>
      <w:r w:rsidR="00B35FFF"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мутная</w:t>
      </w:r>
      <w:proofErr w:type="gramEnd"/>
      <w:r w:rsidR="00B35FFF"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. Источник используют как водопой для скота.</w:t>
      </w:r>
      <w:r w:rsidR="000609AB"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0609AB" w:rsidRPr="00945DAF">
        <w:rPr>
          <w:rFonts w:ascii="Times New Roman" w:eastAsia="Verdana" w:hAnsi="Times New Roman" w:cs="Times New Roman"/>
          <w:b/>
          <w:color w:val="000000"/>
          <w:sz w:val="28"/>
          <w:szCs w:val="28"/>
          <w:shd w:val="clear" w:color="auto" w:fill="FFFFFF"/>
        </w:rPr>
        <w:t>(Приложение №10)</w:t>
      </w:r>
    </w:p>
    <w:p w:rsidR="00F42BF5" w:rsidRPr="00945DAF" w:rsidRDefault="00D320CA">
      <w:pPr>
        <w:spacing w:after="0" w:line="240" w:lineRule="auto"/>
        <w:ind w:firstLine="567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lastRenderedPageBreak/>
        <w:t>Вода из</w:t>
      </w:r>
      <w:r w:rsidR="00B35FFF"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 xml:space="preserve"> многих</w:t>
      </w:r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 xml:space="preserve"> родников имеет специфический запах который при обычной температуре обычно не чувствуется, но при небольшом нагревании хорошо проявляется.</w:t>
      </w:r>
    </w:p>
    <w:p w:rsidR="00B35FFF" w:rsidRPr="00945DAF" w:rsidRDefault="00B35FFF">
      <w:pPr>
        <w:spacing w:after="0" w:line="240" w:lineRule="auto"/>
        <w:ind w:firstLine="567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 xml:space="preserve">Кислотность воды из родников близка к </w:t>
      </w:r>
      <w:proofErr w:type="gramStart"/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нейтральному</w:t>
      </w:r>
      <w:proofErr w:type="gramEnd"/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B35FFF" w:rsidRPr="00945DAF" w:rsidRDefault="00B35FFF">
      <w:pPr>
        <w:spacing w:after="0" w:line="240" w:lineRule="auto"/>
        <w:ind w:firstLine="567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Прозрачность воды в родниках высокая.</w:t>
      </w:r>
    </w:p>
    <w:p w:rsidR="00B35FFF" w:rsidRPr="00945DAF" w:rsidRDefault="00B35FFF">
      <w:pPr>
        <w:spacing w:after="0" w:line="240" w:lineRule="auto"/>
        <w:ind w:firstLine="567"/>
        <w:rPr>
          <w:rFonts w:ascii="Times New Roman" w:eastAsia="Verdana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Следы органических веществ в родниковой воде не обнаружены.</w:t>
      </w:r>
      <w:r w:rsidR="000609AB"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0609AB" w:rsidRPr="00945DAF">
        <w:rPr>
          <w:rFonts w:ascii="Times New Roman" w:eastAsia="Verdana" w:hAnsi="Times New Roman" w:cs="Times New Roman"/>
          <w:b/>
          <w:color w:val="000000"/>
          <w:sz w:val="28"/>
          <w:szCs w:val="28"/>
          <w:shd w:val="clear" w:color="auto" w:fill="FFFFFF"/>
        </w:rPr>
        <w:t>(Приложение №11)</w:t>
      </w:r>
    </w:p>
    <w:p w:rsidR="00AF32C1" w:rsidRPr="00945DAF" w:rsidRDefault="00AF32C1" w:rsidP="00AF32C1">
      <w:pPr>
        <w:spacing w:after="0" w:line="240" w:lineRule="auto"/>
        <w:ind w:firstLine="567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  <w:r w:rsidRPr="00945DAF">
        <w:rPr>
          <w:rFonts w:ascii="Times New Roman" w:eastAsia="Verdana" w:hAnsi="Times New Roman" w:cs="Times New Roman"/>
          <w:b/>
          <w:color w:val="000000"/>
          <w:sz w:val="28"/>
          <w:szCs w:val="28"/>
          <w:shd w:val="clear" w:color="auto" w:fill="FFFFFF"/>
        </w:rPr>
        <w:t>Родниковая вода – </w:t>
      </w:r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 xml:space="preserve">один из лучших вариантов воды для питья. Лучшего фильтра, чем </w:t>
      </w:r>
      <w:proofErr w:type="gramStart"/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созданный</w:t>
      </w:r>
      <w:proofErr w:type="gramEnd"/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 xml:space="preserve"> самой природой, человечество до сих пор не придумало, но при этом необходимо учитывать жёсткость. Вода, проходящая через слои почвы, проходит несколько степеней очистки и насыщается различными микроэлементами.</w:t>
      </w:r>
    </w:p>
    <w:p w:rsidR="00AF32C1" w:rsidRPr="00945DAF" w:rsidRDefault="00AF32C1" w:rsidP="00AF32C1">
      <w:pPr>
        <w:spacing w:after="0" w:line="240" w:lineRule="auto"/>
        <w:ind w:firstLine="567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Большинство родников села находятся в хорошем состоянии.</w:t>
      </w:r>
    </w:p>
    <w:p w:rsidR="001B6F1A" w:rsidRPr="00945DAF" w:rsidRDefault="001B6F1A">
      <w:pPr>
        <w:spacing w:after="0" w:line="240" w:lineRule="auto"/>
        <w:ind w:firstLine="567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 xml:space="preserve">При использовании родниковой воды возникает другая проблема. </w:t>
      </w:r>
      <w:r w:rsidR="00B13766"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Раньше за</w:t>
      </w:r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 xml:space="preserve"> водой ходили женщины с кувшинами. В настоящее время </w:t>
      </w:r>
      <w:r w:rsidR="00B13766"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кувшин — это редкость, обычно используют пластмассовые канистры. Пластмасса по данным из интернета медленно растворяется в воде при хранении. Свойства воды при этом ухудшаются.</w:t>
      </w:r>
    </w:p>
    <w:p w:rsidR="00F42BF5" w:rsidRPr="00945DAF" w:rsidRDefault="00D320CA">
      <w:pPr>
        <w:spacing w:after="0" w:line="240" w:lineRule="auto"/>
        <w:ind w:firstLine="567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 xml:space="preserve">Администрации села необходимо ходатайствовать в вышестоящие органы, чтобы изыскали средства и завершили строительство нового водопровода. Только так можно обеспечить жителей села более качественной водой. </w:t>
      </w:r>
    </w:p>
    <w:p w:rsidR="00F42BF5" w:rsidRPr="00945DAF" w:rsidRDefault="00D320CA">
      <w:pPr>
        <w:spacing w:after="0" w:line="240" w:lineRule="auto"/>
        <w:ind w:firstLine="567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Данные анализа воды опубликованы в школьной газете гимназист.</w:t>
      </w:r>
    </w:p>
    <w:p w:rsidR="00F42BF5" w:rsidRPr="00945DAF" w:rsidRDefault="00D320CA">
      <w:pPr>
        <w:spacing w:after="0" w:line="240" w:lineRule="auto"/>
        <w:ind w:firstLine="567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Для уменьшения жёсткости можно рекомендовать фильтрование и кипячение.</w:t>
      </w:r>
    </w:p>
    <w:p w:rsidR="00F42BF5" w:rsidRPr="00945DAF" w:rsidRDefault="00495FEB" w:rsidP="00495FEB">
      <w:pPr>
        <w:spacing w:after="0" w:line="240" w:lineRule="auto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 xml:space="preserve">          </w:t>
      </w:r>
      <w:r w:rsidR="00D320CA" w:rsidRPr="00945DAF">
        <w:rPr>
          <w:rFonts w:ascii="Times New Roman" w:eastAsia="Verdana" w:hAnsi="Times New Roman" w:cs="Times New Roman"/>
          <w:b/>
          <w:color w:val="000000"/>
          <w:sz w:val="28"/>
          <w:szCs w:val="28"/>
          <w:shd w:val="clear" w:color="auto" w:fill="FFFFFF"/>
        </w:rPr>
        <w:t>Методы устранения повышенной жесткости</w:t>
      </w:r>
    </w:p>
    <w:p w:rsidR="00F42BF5" w:rsidRPr="00945DAF" w:rsidRDefault="00495FEB" w:rsidP="00495FEB">
      <w:pPr>
        <w:spacing w:after="0" w:line="240" w:lineRule="auto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  <w:r w:rsidRPr="00945DAF">
        <w:rPr>
          <w:rFonts w:ascii="Times New Roman" w:eastAsia="Verdana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     </w:t>
      </w:r>
      <w:r w:rsidR="00D320CA"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 xml:space="preserve"> Самый надежный, эффективный и современный способ очистки питьевой воды – это использование проточных фильтров. В магазинах имеется большой ассортимент всевозможных фильтров для очистки воды.</w:t>
      </w:r>
      <w:r w:rsidR="000609AB"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0609AB" w:rsidRPr="00945DAF">
        <w:rPr>
          <w:rFonts w:ascii="Times New Roman" w:eastAsia="Verdana" w:hAnsi="Times New Roman" w:cs="Times New Roman"/>
          <w:b/>
          <w:color w:val="000000"/>
          <w:sz w:val="28"/>
          <w:szCs w:val="28"/>
          <w:shd w:val="clear" w:color="auto" w:fill="FFFFFF"/>
        </w:rPr>
        <w:t>(Приложение №12).</w:t>
      </w:r>
      <w:r w:rsidR="00D320CA"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 xml:space="preserve"> Они удобны в использовании, не дороги, </w:t>
      </w:r>
      <w:proofErr w:type="gramStart"/>
      <w:r w:rsidR="00D320CA"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картридж</w:t>
      </w:r>
      <w:proofErr w:type="gramEnd"/>
      <w:r w:rsidR="00D320CA"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 xml:space="preserve"> отслуживший свой срок очищается или можно заменит. Проточные фильтры – это фильтры, которые подсоединяются к крану. Они оснащены автоматической очисткой картриджа.  В продаже есть также фильтры в виде кувшина с картриджами.</w:t>
      </w:r>
    </w:p>
    <w:p w:rsidR="00F42BF5" w:rsidRPr="00945DAF" w:rsidRDefault="00D320CA">
      <w:pPr>
        <w:spacing w:after="0" w:line="240" w:lineRule="auto"/>
        <w:ind w:firstLine="567"/>
        <w:rPr>
          <w:rFonts w:ascii="Times New Roman" w:eastAsia="Verdana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945DAF">
        <w:rPr>
          <w:rFonts w:ascii="Times New Roman" w:eastAsia="Verdana" w:hAnsi="Times New Roman" w:cs="Times New Roman"/>
          <w:b/>
          <w:color w:val="000000"/>
          <w:sz w:val="28"/>
          <w:szCs w:val="28"/>
          <w:shd w:val="clear" w:color="auto" w:fill="FFFFFF"/>
        </w:rPr>
        <w:t>Кипячёная вода.</w:t>
      </w:r>
    </w:p>
    <w:p w:rsidR="00F42BF5" w:rsidRPr="00945DAF" w:rsidRDefault="00D320CA">
      <w:pPr>
        <w:spacing w:after="0" w:line="240" w:lineRule="auto"/>
        <w:ind w:firstLine="567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Из народных средств самый доступный способ – кипячение. Но долго кипятить воду нельзя, т.к. концентрация солей, содержащихся в ней, возрастает и такую воду лучше не использовать.</w:t>
      </w:r>
    </w:p>
    <w:p w:rsidR="001E19E4" w:rsidRPr="00945DAF" w:rsidRDefault="00D320CA" w:rsidP="00945DAF">
      <w:pPr>
        <w:spacing w:after="0" w:line="240" w:lineRule="auto"/>
        <w:ind w:firstLine="567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 xml:space="preserve">Различают три стадии кипения: начальная стадия (образуются первые пузырьки), "белое" кипячение (из глубины появляется большое количество пузырьков), третье кипение - вода бурлит </w:t>
      </w:r>
      <w:proofErr w:type="gramStart"/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вовсю</w:t>
      </w:r>
      <w:proofErr w:type="gramEnd"/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 xml:space="preserve">. В последней стадии вода теряет свои лечебные свойства и считается перекипевшей, поэтому кипятить воду надо до второй </w:t>
      </w:r>
      <w:proofErr w:type="spellStart"/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стадии</w:t>
      </w:r>
      <w:proofErr w:type="gramStart"/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.К</w:t>
      </w:r>
      <w:proofErr w:type="gramEnd"/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ипячение</w:t>
      </w:r>
      <w:proofErr w:type="spellEnd"/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 xml:space="preserve"> также убивает микроорганизмы.</w:t>
      </w:r>
      <w:r w:rsidR="001E19E4" w:rsidRPr="00945DAF">
        <w:rPr>
          <w:rStyle w:val="ad"/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footnoteReference w:id="4"/>
      </w:r>
    </w:p>
    <w:p w:rsidR="001E19E4" w:rsidRPr="00945DAF" w:rsidRDefault="001E19E4" w:rsidP="00067E22">
      <w:pPr>
        <w:spacing w:after="0" w:line="240" w:lineRule="auto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</w:p>
    <w:p w:rsidR="00F42BF5" w:rsidRPr="00945DAF" w:rsidRDefault="00D320CA">
      <w:pPr>
        <w:spacing w:after="0" w:line="240" w:lineRule="auto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  <w:r w:rsidRPr="00945DAF">
        <w:rPr>
          <w:rFonts w:ascii="Times New Roman" w:eastAsia="Verdana" w:hAnsi="Times New Roman" w:cs="Times New Roman"/>
          <w:b/>
          <w:color w:val="000000"/>
          <w:sz w:val="28"/>
          <w:szCs w:val="28"/>
          <w:shd w:val="clear" w:color="auto" w:fill="FFFFFF"/>
        </w:rPr>
        <w:t>Список используемых источников и литературы</w:t>
      </w:r>
    </w:p>
    <w:p w:rsidR="00F42BF5" w:rsidRPr="00945DAF" w:rsidRDefault="00D320CA">
      <w:pPr>
        <w:spacing w:after="0" w:line="240" w:lineRule="auto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  <w:proofErr w:type="spellStart"/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Арабаджи.В.В</w:t>
      </w:r>
      <w:proofErr w:type="spellEnd"/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., «Загадки простой воды», М.: Знание,1973</w:t>
      </w:r>
    </w:p>
    <w:p w:rsidR="00F42BF5" w:rsidRPr="00945DAF" w:rsidRDefault="00D320CA">
      <w:pPr>
        <w:spacing w:after="0" w:line="240" w:lineRule="auto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Ахманов М. С.</w:t>
      </w:r>
      <w:r w:rsidR="00551479"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 xml:space="preserve"> «</w:t>
      </w:r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 xml:space="preserve">Вода, которую мы пьем», М.: </w:t>
      </w:r>
      <w:proofErr w:type="spellStart"/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Эксмо</w:t>
      </w:r>
      <w:proofErr w:type="spellEnd"/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, 2002</w:t>
      </w:r>
    </w:p>
    <w:p w:rsidR="00F42BF5" w:rsidRPr="00945DAF" w:rsidRDefault="00D320CA">
      <w:pPr>
        <w:spacing w:after="0" w:line="240" w:lineRule="auto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Горский В.В., «Вода – чудо природы», М.: Изд-во АНСССР, 1962</w:t>
      </w:r>
    </w:p>
    <w:p w:rsidR="00F42BF5" w:rsidRPr="00945DAF" w:rsidRDefault="00D320CA">
      <w:pPr>
        <w:spacing w:after="0" w:line="240" w:lineRule="auto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Ершов М.Е. Самые распространенные способы очистки воды, 2006, 94</w:t>
      </w:r>
    </w:p>
    <w:p w:rsidR="00F42BF5" w:rsidRPr="00945DAF" w:rsidRDefault="00030F0D">
      <w:pPr>
        <w:spacing w:after="0" w:line="240" w:lineRule="auto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  <w:hyperlink r:id="rId13">
        <w:r w:rsidR="00D320CA" w:rsidRPr="00945DAF">
          <w:rPr>
            <w:rFonts w:ascii="Times New Roman" w:eastAsia="Verdana" w:hAnsi="Times New Roman" w:cs="Times New Roman"/>
            <w:color w:val="2C7BDE"/>
            <w:sz w:val="28"/>
            <w:szCs w:val="28"/>
            <w:u w:val="single"/>
            <w:shd w:val="clear" w:color="auto" w:fill="FFFFFF"/>
          </w:rPr>
          <w:t>http://ru,wikipedia.org/wiki/Вода</w:t>
        </w:r>
      </w:hyperlink>
      <w:r w:rsidR="00D320CA"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F42BF5" w:rsidRPr="00945DAF" w:rsidRDefault="00F42BF5">
      <w:pPr>
        <w:spacing w:after="0" w:line="240" w:lineRule="auto"/>
        <w:rPr>
          <w:rFonts w:ascii="Times New Roman" w:eastAsia="Verdana" w:hAnsi="Times New Roman" w:cs="Times New Roman"/>
          <w:color w:val="2C7BDE"/>
          <w:sz w:val="28"/>
          <w:szCs w:val="28"/>
          <w:u w:val="single"/>
          <w:shd w:val="clear" w:color="auto" w:fill="FFFFFF"/>
        </w:rPr>
      </w:pPr>
    </w:p>
    <w:p w:rsidR="00F42BF5" w:rsidRPr="00945DAF" w:rsidRDefault="00F42BF5">
      <w:pPr>
        <w:spacing w:after="0" w:line="240" w:lineRule="auto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</w:p>
    <w:p w:rsidR="00F42BF5" w:rsidRPr="00945DAF" w:rsidRDefault="00F42BF5">
      <w:pPr>
        <w:rPr>
          <w:rFonts w:ascii="Times New Roman" w:eastAsia="Calibri" w:hAnsi="Times New Roman" w:cs="Times New Roman"/>
          <w:sz w:val="28"/>
          <w:szCs w:val="28"/>
        </w:rPr>
      </w:pPr>
    </w:p>
    <w:p w:rsidR="00F42BF5" w:rsidRPr="00945DAF" w:rsidRDefault="00F42BF5">
      <w:pPr>
        <w:rPr>
          <w:rFonts w:ascii="Times New Roman" w:eastAsia="Calibri" w:hAnsi="Times New Roman" w:cs="Times New Roman"/>
          <w:sz w:val="28"/>
          <w:szCs w:val="28"/>
        </w:rPr>
      </w:pPr>
    </w:p>
    <w:p w:rsidR="00F42BF5" w:rsidRPr="00945DAF" w:rsidRDefault="00F42BF5">
      <w:pPr>
        <w:rPr>
          <w:rFonts w:ascii="Times New Roman" w:eastAsia="Calibri" w:hAnsi="Times New Roman" w:cs="Times New Roman"/>
          <w:sz w:val="28"/>
          <w:szCs w:val="28"/>
        </w:rPr>
      </w:pPr>
    </w:p>
    <w:p w:rsidR="00F42BF5" w:rsidRPr="00945DAF" w:rsidRDefault="00F42BF5">
      <w:pPr>
        <w:rPr>
          <w:rFonts w:ascii="Times New Roman" w:eastAsia="Calibri" w:hAnsi="Times New Roman" w:cs="Times New Roman"/>
          <w:sz w:val="28"/>
          <w:szCs w:val="28"/>
        </w:rPr>
      </w:pPr>
    </w:p>
    <w:p w:rsidR="00F42BF5" w:rsidRPr="00945DAF" w:rsidRDefault="00F42BF5">
      <w:pPr>
        <w:rPr>
          <w:rFonts w:ascii="Times New Roman" w:eastAsia="Calibri" w:hAnsi="Times New Roman" w:cs="Times New Roman"/>
          <w:sz w:val="28"/>
          <w:szCs w:val="28"/>
        </w:rPr>
      </w:pPr>
    </w:p>
    <w:p w:rsidR="00F42BF5" w:rsidRPr="00945DAF" w:rsidRDefault="00F42BF5">
      <w:pPr>
        <w:rPr>
          <w:rFonts w:ascii="Times New Roman" w:eastAsia="Calibri" w:hAnsi="Times New Roman" w:cs="Times New Roman"/>
          <w:sz w:val="28"/>
          <w:szCs w:val="28"/>
        </w:rPr>
      </w:pPr>
    </w:p>
    <w:p w:rsidR="00F42BF5" w:rsidRPr="00945DAF" w:rsidRDefault="00F42BF5">
      <w:pPr>
        <w:rPr>
          <w:rFonts w:ascii="Times New Roman" w:eastAsia="Calibri" w:hAnsi="Times New Roman" w:cs="Times New Roman"/>
          <w:sz w:val="28"/>
          <w:szCs w:val="28"/>
        </w:rPr>
      </w:pPr>
    </w:p>
    <w:p w:rsidR="00F42BF5" w:rsidRPr="00945DAF" w:rsidRDefault="00F42BF5">
      <w:pPr>
        <w:rPr>
          <w:rFonts w:ascii="Times New Roman" w:eastAsia="Calibri" w:hAnsi="Times New Roman" w:cs="Times New Roman"/>
          <w:sz w:val="28"/>
          <w:szCs w:val="28"/>
        </w:rPr>
      </w:pPr>
    </w:p>
    <w:p w:rsidR="00F42BF5" w:rsidRPr="00945DAF" w:rsidRDefault="00F42BF5">
      <w:pPr>
        <w:rPr>
          <w:rFonts w:ascii="Times New Roman" w:eastAsia="Calibri" w:hAnsi="Times New Roman" w:cs="Times New Roman"/>
          <w:sz w:val="28"/>
          <w:szCs w:val="28"/>
        </w:rPr>
      </w:pPr>
    </w:p>
    <w:p w:rsidR="00F42BF5" w:rsidRPr="00945DAF" w:rsidRDefault="00F42BF5">
      <w:pPr>
        <w:rPr>
          <w:rFonts w:ascii="Times New Roman" w:eastAsia="Calibri" w:hAnsi="Times New Roman" w:cs="Times New Roman"/>
          <w:sz w:val="28"/>
          <w:szCs w:val="28"/>
        </w:rPr>
      </w:pPr>
    </w:p>
    <w:p w:rsidR="00F42BF5" w:rsidRPr="00945DAF" w:rsidRDefault="00F42BF5">
      <w:pPr>
        <w:rPr>
          <w:rFonts w:ascii="Times New Roman" w:eastAsia="Calibri" w:hAnsi="Times New Roman" w:cs="Times New Roman"/>
          <w:sz w:val="28"/>
          <w:szCs w:val="28"/>
        </w:rPr>
      </w:pPr>
    </w:p>
    <w:p w:rsidR="00F42BF5" w:rsidRPr="00945DAF" w:rsidRDefault="00F42BF5">
      <w:pPr>
        <w:rPr>
          <w:rFonts w:ascii="Times New Roman" w:eastAsia="Calibri" w:hAnsi="Times New Roman" w:cs="Times New Roman"/>
          <w:sz w:val="28"/>
          <w:szCs w:val="28"/>
        </w:rPr>
      </w:pPr>
    </w:p>
    <w:p w:rsidR="003E1ACD" w:rsidRPr="00945DAF" w:rsidRDefault="003E1ACD">
      <w:pPr>
        <w:rPr>
          <w:rFonts w:ascii="Times New Roman" w:eastAsia="Calibri" w:hAnsi="Times New Roman" w:cs="Times New Roman"/>
          <w:sz w:val="28"/>
          <w:szCs w:val="28"/>
        </w:rPr>
      </w:pPr>
    </w:p>
    <w:p w:rsidR="003E1ACD" w:rsidRPr="00945DAF" w:rsidRDefault="003E1ACD">
      <w:pPr>
        <w:rPr>
          <w:rFonts w:ascii="Times New Roman" w:eastAsia="Calibri" w:hAnsi="Times New Roman" w:cs="Times New Roman"/>
          <w:sz w:val="28"/>
          <w:szCs w:val="28"/>
        </w:rPr>
      </w:pPr>
    </w:p>
    <w:p w:rsidR="003E1ACD" w:rsidRPr="00945DAF" w:rsidRDefault="003E1ACD">
      <w:pPr>
        <w:rPr>
          <w:rFonts w:ascii="Times New Roman" w:eastAsia="Calibri" w:hAnsi="Times New Roman" w:cs="Times New Roman"/>
          <w:sz w:val="28"/>
          <w:szCs w:val="28"/>
        </w:rPr>
      </w:pPr>
    </w:p>
    <w:p w:rsidR="003E1ACD" w:rsidRPr="00945DAF" w:rsidRDefault="003E1ACD">
      <w:pPr>
        <w:rPr>
          <w:rFonts w:ascii="Times New Roman" w:eastAsia="Calibri" w:hAnsi="Times New Roman" w:cs="Times New Roman"/>
          <w:sz w:val="28"/>
          <w:szCs w:val="28"/>
        </w:rPr>
      </w:pPr>
    </w:p>
    <w:p w:rsidR="003E1ACD" w:rsidRPr="00945DAF" w:rsidRDefault="003E1ACD">
      <w:pPr>
        <w:rPr>
          <w:rFonts w:ascii="Times New Roman" w:eastAsia="Calibri" w:hAnsi="Times New Roman" w:cs="Times New Roman"/>
          <w:sz w:val="28"/>
          <w:szCs w:val="28"/>
        </w:rPr>
      </w:pPr>
    </w:p>
    <w:p w:rsidR="003E1ACD" w:rsidRPr="00945DAF" w:rsidRDefault="003E1ACD">
      <w:pPr>
        <w:rPr>
          <w:rFonts w:ascii="Times New Roman" w:eastAsia="Calibri" w:hAnsi="Times New Roman" w:cs="Times New Roman"/>
          <w:sz w:val="28"/>
          <w:szCs w:val="28"/>
        </w:rPr>
      </w:pPr>
    </w:p>
    <w:p w:rsidR="003E1ACD" w:rsidRPr="00945DAF" w:rsidRDefault="003E1ACD">
      <w:pPr>
        <w:rPr>
          <w:rFonts w:ascii="Times New Roman" w:eastAsia="Calibri" w:hAnsi="Times New Roman" w:cs="Times New Roman"/>
          <w:sz w:val="28"/>
          <w:szCs w:val="28"/>
        </w:rPr>
      </w:pPr>
    </w:p>
    <w:p w:rsidR="003E1ACD" w:rsidRPr="00945DAF" w:rsidRDefault="003E1ACD">
      <w:pPr>
        <w:rPr>
          <w:rFonts w:ascii="Times New Roman" w:eastAsia="Calibri" w:hAnsi="Times New Roman" w:cs="Times New Roman"/>
          <w:sz w:val="28"/>
          <w:szCs w:val="28"/>
        </w:rPr>
      </w:pPr>
    </w:p>
    <w:p w:rsidR="003E1ACD" w:rsidRPr="00945DAF" w:rsidRDefault="003E1ACD">
      <w:pPr>
        <w:rPr>
          <w:rFonts w:ascii="Times New Roman" w:eastAsia="Calibri" w:hAnsi="Times New Roman" w:cs="Times New Roman"/>
          <w:sz w:val="28"/>
          <w:szCs w:val="28"/>
        </w:rPr>
      </w:pPr>
    </w:p>
    <w:p w:rsidR="003E1ACD" w:rsidRPr="00945DAF" w:rsidRDefault="003E1ACD">
      <w:pPr>
        <w:rPr>
          <w:rFonts w:ascii="Times New Roman" w:eastAsia="Calibri" w:hAnsi="Times New Roman" w:cs="Times New Roman"/>
          <w:sz w:val="28"/>
          <w:szCs w:val="28"/>
        </w:rPr>
      </w:pPr>
    </w:p>
    <w:p w:rsidR="003E1ACD" w:rsidRPr="00945DAF" w:rsidRDefault="003E1ACD">
      <w:pPr>
        <w:rPr>
          <w:rFonts w:ascii="Times New Roman" w:eastAsia="Calibri" w:hAnsi="Times New Roman" w:cs="Times New Roman"/>
          <w:sz w:val="28"/>
          <w:szCs w:val="28"/>
        </w:rPr>
      </w:pPr>
    </w:p>
    <w:p w:rsidR="003E1ACD" w:rsidRPr="00945DAF" w:rsidRDefault="003E1ACD">
      <w:pPr>
        <w:rPr>
          <w:rFonts w:ascii="Times New Roman" w:eastAsia="Calibri" w:hAnsi="Times New Roman" w:cs="Times New Roman"/>
          <w:sz w:val="28"/>
          <w:szCs w:val="28"/>
        </w:rPr>
      </w:pPr>
    </w:p>
    <w:p w:rsidR="00F42BF5" w:rsidRPr="00945DAF" w:rsidRDefault="00D320CA">
      <w:pPr>
        <w:rPr>
          <w:rFonts w:ascii="Times New Roman" w:eastAsia="Calibri" w:hAnsi="Times New Roman" w:cs="Times New Roman"/>
          <w:b/>
          <w:sz w:val="28"/>
          <w:szCs w:val="28"/>
        </w:rPr>
      </w:pPr>
      <w:r w:rsidRPr="00945DAF">
        <w:rPr>
          <w:rFonts w:ascii="Times New Roman" w:eastAsia="Calibri" w:hAnsi="Times New Roman" w:cs="Times New Roman"/>
          <w:b/>
          <w:sz w:val="28"/>
          <w:szCs w:val="28"/>
        </w:rPr>
        <w:t>Приложения</w:t>
      </w:r>
    </w:p>
    <w:p w:rsidR="00EA16D1" w:rsidRPr="00945DAF" w:rsidRDefault="00EA16D1">
      <w:pPr>
        <w:rPr>
          <w:rFonts w:ascii="Times New Roman" w:eastAsia="Calibri" w:hAnsi="Times New Roman" w:cs="Times New Roman"/>
          <w:b/>
          <w:sz w:val="28"/>
          <w:szCs w:val="28"/>
        </w:rPr>
      </w:pPr>
      <w:r w:rsidRPr="00945DAF">
        <w:rPr>
          <w:rFonts w:ascii="Times New Roman" w:eastAsia="Calibri" w:hAnsi="Times New Roman" w:cs="Times New Roman"/>
          <w:sz w:val="28"/>
          <w:szCs w:val="28"/>
        </w:rPr>
        <w:t xml:space="preserve">1.Село </w:t>
      </w:r>
      <w:proofErr w:type="spellStart"/>
      <w:r w:rsidRPr="00945DAF">
        <w:rPr>
          <w:rFonts w:ascii="Times New Roman" w:eastAsia="Calibri" w:hAnsi="Times New Roman" w:cs="Times New Roman"/>
          <w:b/>
          <w:sz w:val="28"/>
          <w:szCs w:val="28"/>
        </w:rPr>
        <w:t>Кища</w:t>
      </w:r>
      <w:proofErr w:type="spellEnd"/>
    </w:p>
    <w:p w:rsidR="00EA16D1" w:rsidRPr="00945DAF" w:rsidRDefault="00EA16D1">
      <w:pPr>
        <w:rPr>
          <w:rFonts w:ascii="Times New Roman" w:eastAsia="Calibri" w:hAnsi="Times New Roman" w:cs="Times New Roman"/>
          <w:b/>
          <w:sz w:val="28"/>
          <w:szCs w:val="28"/>
        </w:rPr>
      </w:pPr>
      <w:r w:rsidRPr="00945DAF">
        <w:rPr>
          <w:rFonts w:ascii="Times New Roman" w:eastAsia="Calibri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940425" cy="3328670"/>
            <wp:effectExtent l="0" t="0" r="0" b="0"/>
            <wp:docPr id="12290" name="Picture 2" descr="http://photo.foto-planeta.com/view/8/9/1/9/kishcha-891991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0" name="Picture 2" descr="http://photo.foto-planeta.com/view/8/9/1/9/kishcha-891991.jpg"/>
                    <pic:cNvPicPr>
                      <a:picLocks noGrp="1"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2867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F42BF5" w:rsidRPr="00945DAF" w:rsidRDefault="00EA16D1">
      <w:pPr>
        <w:rPr>
          <w:rFonts w:ascii="Times New Roman" w:eastAsia="Calibri" w:hAnsi="Times New Roman" w:cs="Times New Roman"/>
          <w:sz w:val="28"/>
          <w:szCs w:val="28"/>
        </w:rPr>
      </w:pPr>
      <w:r w:rsidRPr="00945DAF">
        <w:rPr>
          <w:rFonts w:ascii="Times New Roman" w:eastAsia="Calibri" w:hAnsi="Times New Roman" w:cs="Times New Roman"/>
          <w:sz w:val="28"/>
          <w:szCs w:val="28"/>
        </w:rPr>
        <w:t>2.</w:t>
      </w:r>
      <w:r w:rsidR="00067E22" w:rsidRPr="00945DAF">
        <w:rPr>
          <w:rFonts w:ascii="Times New Roman" w:eastAsia="Calibri" w:hAnsi="Times New Roman" w:cs="Times New Roman"/>
          <w:sz w:val="28"/>
          <w:szCs w:val="28"/>
        </w:rPr>
        <w:t>Родник</w:t>
      </w:r>
      <w:r w:rsidR="00D320CA" w:rsidRPr="00945DAF">
        <w:rPr>
          <w:rFonts w:ascii="Times New Roman" w:eastAsia="Calibri" w:hAnsi="Times New Roman" w:cs="Times New Roman"/>
          <w:sz w:val="28"/>
          <w:szCs w:val="28"/>
        </w:rPr>
        <w:t xml:space="preserve"> «</w:t>
      </w:r>
      <w:proofErr w:type="spellStart"/>
      <w:r w:rsidR="00D320CA" w:rsidRPr="00945DAF">
        <w:rPr>
          <w:rFonts w:ascii="Times New Roman" w:eastAsia="Calibri" w:hAnsi="Times New Roman" w:cs="Times New Roman"/>
          <w:sz w:val="28"/>
          <w:szCs w:val="28"/>
        </w:rPr>
        <w:t>Уркухъела</w:t>
      </w:r>
      <w:proofErr w:type="spellEnd"/>
      <w:r w:rsidR="00D320CA" w:rsidRPr="00945DAF">
        <w:rPr>
          <w:rFonts w:ascii="Times New Roman" w:eastAsia="Calibri" w:hAnsi="Times New Roman" w:cs="Times New Roman"/>
          <w:sz w:val="28"/>
          <w:szCs w:val="28"/>
        </w:rPr>
        <w:t xml:space="preserve"> бух1набил»</w:t>
      </w:r>
      <w:r w:rsidR="00551479" w:rsidRPr="00945DAF">
        <w:rPr>
          <w:rFonts w:ascii="Times New Roman" w:hAnsi="Times New Roman" w:cs="Times New Roman"/>
          <w:sz w:val="28"/>
          <w:szCs w:val="28"/>
        </w:rPr>
        <w:object w:dxaOrig="8979" w:dyaOrig="5130">
          <v:rect id="_x0000_i1026" style="width:466.45pt;height:255.45pt" o:ole="" o:preferrelative="t" stroked="f">
            <v:imagedata r:id="rId15" o:title=""/>
          </v:rect>
          <o:OLEObject Type="Embed" ProgID="StaticMetafile" ShapeID="_x0000_i1026" DrawAspect="Content" ObjectID="_1638433690" r:id="rId16"/>
        </w:object>
      </w:r>
    </w:p>
    <w:p w:rsidR="00F42BF5" w:rsidRPr="00945DAF" w:rsidRDefault="00F42BF5">
      <w:pPr>
        <w:rPr>
          <w:rFonts w:ascii="Times New Roman" w:eastAsia="Calibri" w:hAnsi="Times New Roman" w:cs="Times New Roman"/>
          <w:sz w:val="28"/>
          <w:szCs w:val="28"/>
        </w:rPr>
      </w:pPr>
    </w:p>
    <w:p w:rsidR="00F42BF5" w:rsidRPr="00945DAF" w:rsidRDefault="00F42BF5">
      <w:pPr>
        <w:rPr>
          <w:rFonts w:ascii="Times New Roman" w:eastAsia="Calibri" w:hAnsi="Times New Roman" w:cs="Times New Roman"/>
          <w:sz w:val="28"/>
          <w:szCs w:val="28"/>
        </w:rPr>
      </w:pPr>
    </w:p>
    <w:p w:rsidR="00F42BF5" w:rsidRPr="00945DAF" w:rsidRDefault="00EA16D1">
      <w:pPr>
        <w:rPr>
          <w:rFonts w:ascii="Times New Roman" w:eastAsia="Calibri" w:hAnsi="Times New Roman" w:cs="Times New Roman"/>
          <w:sz w:val="28"/>
          <w:szCs w:val="28"/>
        </w:rPr>
      </w:pPr>
      <w:r w:rsidRPr="00945DAF">
        <w:rPr>
          <w:rFonts w:ascii="Times New Roman" w:eastAsia="Calibri" w:hAnsi="Times New Roman" w:cs="Times New Roman"/>
          <w:sz w:val="28"/>
          <w:szCs w:val="28"/>
        </w:rPr>
        <w:lastRenderedPageBreak/>
        <w:t>3.</w:t>
      </w:r>
      <w:r w:rsidR="00067E22" w:rsidRPr="00945DAF">
        <w:rPr>
          <w:rFonts w:ascii="Times New Roman" w:eastAsia="Calibri" w:hAnsi="Times New Roman" w:cs="Times New Roman"/>
          <w:sz w:val="28"/>
          <w:szCs w:val="28"/>
        </w:rPr>
        <w:t>Родник</w:t>
      </w:r>
      <w:r w:rsidR="00D320CA" w:rsidRPr="00945DAF">
        <w:rPr>
          <w:rFonts w:ascii="Times New Roman" w:eastAsia="Calibri" w:hAnsi="Times New Roman" w:cs="Times New Roman"/>
          <w:sz w:val="28"/>
          <w:szCs w:val="28"/>
        </w:rPr>
        <w:t xml:space="preserve"> «Ц1уба Г1иниц»  </w:t>
      </w:r>
      <w:r w:rsidR="00067E22" w:rsidRPr="00945DAF">
        <w:rPr>
          <w:rFonts w:ascii="Times New Roman" w:hAnsi="Times New Roman" w:cs="Times New Roman"/>
          <w:sz w:val="28"/>
          <w:szCs w:val="28"/>
        </w:rPr>
        <w:object w:dxaOrig="8980" w:dyaOrig="5509">
          <v:rect id="_x0000_i1027" style="width:450.15pt;height:331.2pt" o:ole="" o:preferrelative="t" stroked="f">
            <v:imagedata r:id="rId17" o:title=""/>
          </v:rect>
          <o:OLEObject Type="Embed" ProgID="StaticMetafile" ShapeID="_x0000_i1027" DrawAspect="Content" ObjectID="_1638433691" r:id="rId18"/>
        </w:object>
      </w:r>
      <w:r w:rsidR="00D320CA" w:rsidRPr="00945DAF">
        <w:rPr>
          <w:rFonts w:ascii="Times New Roman" w:eastAsia="Calibri" w:hAnsi="Times New Roman" w:cs="Times New Roman"/>
          <w:sz w:val="28"/>
          <w:szCs w:val="28"/>
        </w:rPr>
        <w:t xml:space="preserve">   </w:t>
      </w:r>
    </w:p>
    <w:p w:rsidR="00EA16D1" w:rsidRPr="00945DAF" w:rsidRDefault="00CE3DEE">
      <w:pPr>
        <w:rPr>
          <w:rFonts w:ascii="Times New Roman" w:eastAsia="Calibri" w:hAnsi="Times New Roman" w:cs="Times New Roman"/>
          <w:sz w:val="28"/>
          <w:szCs w:val="28"/>
        </w:rPr>
      </w:pPr>
      <w:r w:rsidRPr="00945DAF">
        <w:rPr>
          <w:rFonts w:ascii="Times New Roman" w:eastAsia="Calibri" w:hAnsi="Times New Roman" w:cs="Times New Roman"/>
          <w:sz w:val="28"/>
          <w:szCs w:val="28"/>
        </w:rPr>
        <w:t>4.Анализ воды на жес</w:t>
      </w:r>
      <w:r w:rsidR="00EA16D1" w:rsidRPr="00945DAF">
        <w:rPr>
          <w:rFonts w:ascii="Times New Roman" w:eastAsia="Calibri" w:hAnsi="Times New Roman" w:cs="Times New Roman"/>
          <w:sz w:val="28"/>
          <w:szCs w:val="28"/>
        </w:rPr>
        <w:t>ткость</w:t>
      </w:r>
    </w:p>
    <w:p w:rsidR="00F42BF5" w:rsidRPr="00945DAF" w:rsidRDefault="00EA16D1">
      <w:pPr>
        <w:rPr>
          <w:rFonts w:ascii="Times New Roman" w:eastAsia="Calibri" w:hAnsi="Times New Roman" w:cs="Times New Roman"/>
          <w:sz w:val="28"/>
          <w:szCs w:val="28"/>
        </w:rPr>
      </w:pPr>
      <w:r w:rsidRPr="00945DA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747657" cy="3834765"/>
            <wp:effectExtent l="0" t="0" r="0" b="0"/>
            <wp:docPr id="6" name="Рисунок 6" descr="C:\Users\КМПГ\AppData\Local\Microsoft\Windows\INetCache\Content.Word\20191023_104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КМПГ\AppData\Local\Microsoft\Windows\INetCache\Content.Word\20191023_10435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9712" cy="3856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3DEE" w:rsidRPr="00945DAF" w:rsidRDefault="00CE3DEE">
      <w:pPr>
        <w:rPr>
          <w:rFonts w:ascii="Times New Roman" w:eastAsia="Calibri" w:hAnsi="Times New Roman" w:cs="Times New Roman"/>
          <w:sz w:val="28"/>
          <w:szCs w:val="28"/>
        </w:rPr>
      </w:pPr>
    </w:p>
    <w:p w:rsidR="00CE3DEE" w:rsidRPr="00945DAF" w:rsidRDefault="00CE3DEE">
      <w:pPr>
        <w:rPr>
          <w:rFonts w:ascii="Times New Roman" w:eastAsia="Calibri" w:hAnsi="Times New Roman" w:cs="Times New Roman"/>
          <w:sz w:val="28"/>
          <w:szCs w:val="28"/>
        </w:rPr>
      </w:pPr>
    </w:p>
    <w:p w:rsidR="00CE3DEE" w:rsidRPr="00945DAF" w:rsidRDefault="00CE3DEE">
      <w:pPr>
        <w:rPr>
          <w:rFonts w:ascii="Times New Roman" w:eastAsia="Calibri" w:hAnsi="Times New Roman" w:cs="Times New Roman"/>
          <w:sz w:val="28"/>
          <w:szCs w:val="28"/>
        </w:rPr>
      </w:pPr>
      <w:r w:rsidRPr="00945DAF">
        <w:rPr>
          <w:rFonts w:ascii="Times New Roman" w:eastAsia="Calibri" w:hAnsi="Times New Roman" w:cs="Times New Roman"/>
          <w:sz w:val="28"/>
          <w:szCs w:val="28"/>
        </w:rPr>
        <w:t>5.Определение кислотности</w:t>
      </w:r>
    </w:p>
    <w:p w:rsidR="00CE3DEE" w:rsidRPr="00945DAF" w:rsidRDefault="00CE3DEE">
      <w:pPr>
        <w:rPr>
          <w:rFonts w:ascii="Times New Roman" w:eastAsia="Calibri" w:hAnsi="Times New Roman" w:cs="Times New Roman"/>
          <w:sz w:val="28"/>
          <w:szCs w:val="28"/>
        </w:rPr>
      </w:pPr>
      <w:r w:rsidRPr="00945DA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3360420"/>
            <wp:effectExtent l="0" t="0" r="0" b="0"/>
            <wp:docPr id="7" name="Рисунок 7" descr="C:\Users\КМПГ\AppData\Local\Microsoft\Windows\INetCache\Content.Word\20191023_104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КМПГ\AppData\Local\Microsoft\Windows\INetCache\Content.Word\20191023_10420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60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3DEE" w:rsidRPr="00945DAF" w:rsidRDefault="00CE3DEE">
      <w:pPr>
        <w:rPr>
          <w:rFonts w:ascii="Times New Roman" w:eastAsia="Calibri" w:hAnsi="Times New Roman" w:cs="Times New Roman"/>
          <w:sz w:val="28"/>
          <w:szCs w:val="28"/>
        </w:rPr>
      </w:pPr>
      <w:r w:rsidRPr="00945DAF">
        <w:rPr>
          <w:rFonts w:ascii="Times New Roman" w:eastAsia="Calibri" w:hAnsi="Times New Roman" w:cs="Times New Roman"/>
          <w:sz w:val="28"/>
          <w:szCs w:val="28"/>
        </w:rPr>
        <w:t>6.Забор речной воды</w:t>
      </w:r>
    </w:p>
    <w:p w:rsidR="00CE3DEE" w:rsidRPr="00945DAF" w:rsidRDefault="00551479">
      <w:pPr>
        <w:rPr>
          <w:rFonts w:ascii="Times New Roman" w:hAnsi="Times New Roman" w:cs="Times New Roman"/>
          <w:sz w:val="28"/>
          <w:szCs w:val="28"/>
        </w:rPr>
      </w:pPr>
      <w:r w:rsidRPr="00945DAF">
        <w:rPr>
          <w:rFonts w:ascii="Times New Roman" w:hAnsi="Times New Roman" w:cs="Times New Roman"/>
          <w:sz w:val="28"/>
          <w:szCs w:val="28"/>
        </w:rPr>
        <w:object w:dxaOrig="8640" w:dyaOrig="4860">
          <v:rect id="_x0000_i1028" style="width:470.2pt;height:242.9pt" o:ole="" o:preferrelative="t" stroked="f">
            <v:imagedata r:id="rId21" o:title=""/>
          </v:rect>
          <o:OLEObject Type="Embed" ProgID="StaticMetafile" ShapeID="_x0000_i1028" DrawAspect="Content" ObjectID="_1638433692" r:id="rId22"/>
        </w:object>
      </w:r>
    </w:p>
    <w:p w:rsidR="00CE3DEE" w:rsidRPr="00945DAF" w:rsidRDefault="00CE3DEE">
      <w:pPr>
        <w:rPr>
          <w:rFonts w:ascii="Times New Roman" w:hAnsi="Times New Roman" w:cs="Times New Roman"/>
          <w:sz w:val="28"/>
          <w:szCs w:val="28"/>
        </w:rPr>
      </w:pPr>
    </w:p>
    <w:p w:rsidR="00CE3DEE" w:rsidRPr="00945DAF" w:rsidRDefault="00CE3DEE">
      <w:pPr>
        <w:rPr>
          <w:rFonts w:ascii="Times New Roman" w:hAnsi="Times New Roman" w:cs="Times New Roman"/>
          <w:sz w:val="28"/>
          <w:szCs w:val="28"/>
        </w:rPr>
      </w:pPr>
    </w:p>
    <w:p w:rsidR="00CE3DEE" w:rsidRPr="00945DAF" w:rsidRDefault="00CE3DEE">
      <w:pPr>
        <w:rPr>
          <w:rFonts w:ascii="Times New Roman" w:hAnsi="Times New Roman" w:cs="Times New Roman"/>
          <w:sz w:val="28"/>
          <w:szCs w:val="28"/>
        </w:rPr>
      </w:pPr>
    </w:p>
    <w:p w:rsidR="00CE3DEE" w:rsidRPr="00945DAF" w:rsidRDefault="00CE3DEE">
      <w:pPr>
        <w:rPr>
          <w:rFonts w:ascii="Times New Roman" w:hAnsi="Times New Roman" w:cs="Times New Roman"/>
          <w:sz w:val="28"/>
          <w:szCs w:val="28"/>
        </w:rPr>
      </w:pPr>
    </w:p>
    <w:p w:rsidR="00CE3DEE" w:rsidRPr="00945DAF" w:rsidRDefault="00CE3DEE">
      <w:pPr>
        <w:rPr>
          <w:rFonts w:ascii="Times New Roman" w:hAnsi="Times New Roman" w:cs="Times New Roman"/>
          <w:sz w:val="28"/>
          <w:szCs w:val="28"/>
        </w:rPr>
      </w:pPr>
    </w:p>
    <w:p w:rsidR="00CE3DEE" w:rsidRPr="00945DAF" w:rsidRDefault="00CE3DEE">
      <w:pPr>
        <w:rPr>
          <w:rFonts w:ascii="Times New Roman" w:hAnsi="Times New Roman" w:cs="Times New Roman"/>
          <w:sz w:val="28"/>
          <w:szCs w:val="28"/>
        </w:rPr>
      </w:pPr>
    </w:p>
    <w:p w:rsidR="00CE3DEE" w:rsidRPr="00945DAF" w:rsidRDefault="00CE3DEE">
      <w:pPr>
        <w:rPr>
          <w:rFonts w:ascii="Times New Roman" w:hAnsi="Times New Roman" w:cs="Times New Roman"/>
          <w:sz w:val="28"/>
          <w:szCs w:val="28"/>
        </w:rPr>
      </w:pPr>
    </w:p>
    <w:p w:rsidR="00CE3DEE" w:rsidRPr="00945DAF" w:rsidRDefault="00CE3DEE">
      <w:pPr>
        <w:rPr>
          <w:rFonts w:ascii="Times New Roman" w:hAnsi="Times New Roman" w:cs="Times New Roman"/>
          <w:sz w:val="28"/>
          <w:szCs w:val="28"/>
        </w:rPr>
      </w:pPr>
      <w:r w:rsidRPr="00945DAF">
        <w:rPr>
          <w:rFonts w:ascii="Times New Roman" w:hAnsi="Times New Roman" w:cs="Times New Roman"/>
          <w:sz w:val="28"/>
          <w:szCs w:val="28"/>
        </w:rPr>
        <w:t>7.Водопроводная вода</w:t>
      </w:r>
    </w:p>
    <w:p w:rsidR="00CE3DEE" w:rsidRPr="00945DAF" w:rsidRDefault="00CE3DEE">
      <w:pPr>
        <w:rPr>
          <w:rFonts w:ascii="Times New Roman" w:hAnsi="Times New Roman" w:cs="Times New Roman"/>
          <w:sz w:val="28"/>
          <w:szCs w:val="28"/>
        </w:rPr>
      </w:pPr>
    </w:p>
    <w:p w:rsidR="00CE3DEE" w:rsidRPr="00945DAF" w:rsidRDefault="00CE3DEE">
      <w:pPr>
        <w:rPr>
          <w:rFonts w:ascii="Times New Roman" w:hAnsi="Times New Roman" w:cs="Times New Roman"/>
          <w:sz w:val="28"/>
          <w:szCs w:val="28"/>
        </w:rPr>
      </w:pPr>
      <w:r w:rsidRPr="00945DAF">
        <w:rPr>
          <w:rFonts w:ascii="Times New Roman" w:hAnsi="Times New Roman" w:cs="Times New Roman"/>
          <w:sz w:val="28"/>
          <w:szCs w:val="28"/>
        </w:rPr>
        <w:object w:dxaOrig="8979" w:dyaOrig="5033">
          <v:rect id="_x0000_i1029" style="width:450.15pt;height:251.7pt" o:ole="" o:preferrelative="t" stroked="f">
            <v:imagedata r:id="rId23" o:title=""/>
          </v:rect>
          <o:OLEObject Type="Embed" ProgID="StaticMetafile" ShapeID="_x0000_i1029" DrawAspect="Content" ObjectID="_1638433693" r:id="rId24"/>
        </w:object>
      </w:r>
    </w:p>
    <w:p w:rsidR="00CE3DEE" w:rsidRPr="00945DAF" w:rsidRDefault="00CE3DEE">
      <w:pPr>
        <w:rPr>
          <w:rFonts w:ascii="Times New Roman" w:hAnsi="Times New Roman" w:cs="Times New Roman"/>
          <w:sz w:val="28"/>
          <w:szCs w:val="28"/>
        </w:rPr>
      </w:pPr>
      <w:r w:rsidRPr="00945DAF">
        <w:rPr>
          <w:rFonts w:ascii="Times New Roman" w:hAnsi="Times New Roman" w:cs="Times New Roman"/>
          <w:sz w:val="28"/>
          <w:szCs w:val="28"/>
        </w:rPr>
        <w:t>8.Будущее водохранилище</w:t>
      </w:r>
    </w:p>
    <w:p w:rsidR="00CE3DEE" w:rsidRPr="00945DAF" w:rsidRDefault="00CE3DEE">
      <w:pPr>
        <w:rPr>
          <w:rFonts w:ascii="Times New Roman" w:eastAsia="Calibri" w:hAnsi="Times New Roman" w:cs="Times New Roman"/>
          <w:sz w:val="28"/>
          <w:szCs w:val="28"/>
        </w:rPr>
      </w:pPr>
      <w:r w:rsidRPr="00945DAF">
        <w:rPr>
          <w:rFonts w:ascii="Times New Roman" w:hAnsi="Times New Roman" w:cs="Times New Roman"/>
          <w:sz w:val="28"/>
          <w:szCs w:val="28"/>
        </w:rPr>
        <w:object w:dxaOrig="8980" w:dyaOrig="4692">
          <v:rect id="_x0000_i1030" style="width:450.15pt;height:234.8pt" o:ole="" o:preferrelative="t" stroked="f">
            <v:imagedata r:id="rId25" o:title=""/>
          </v:rect>
          <o:OLEObject Type="Embed" ProgID="StaticMetafile" ShapeID="_x0000_i1030" DrawAspect="Content" ObjectID="_1638433694" r:id="rId26"/>
        </w:object>
      </w:r>
    </w:p>
    <w:p w:rsidR="00CE3DEE" w:rsidRPr="00945DAF" w:rsidRDefault="00CE3DEE">
      <w:pPr>
        <w:rPr>
          <w:rFonts w:ascii="Times New Roman" w:eastAsia="Calibri" w:hAnsi="Times New Roman" w:cs="Times New Roman"/>
          <w:sz w:val="28"/>
          <w:szCs w:val="28"/>
        </w:rPr>
      </w:pPr>
    </w:p>
    <w:p w:rsidR="00CE3DEE" w:rsidRPr="00945DAF" w:rsidRDefault="00CE3DEE">
      <w:pPr>
        <w:rPr>
          <w:rFonts w:ascii="Times New Roman" w:eastAsia="Calibri" w:hAnsi="Times New Roman" w:cs="Times New Roman"/>
          <w:sz w:val="28"/>
          <w:szCs w:val="28"/>
        </w:rPr>
      </w:pPr>
    </w:p>
    <w:p w:rsidR="00CE3DEE" w:rsidRPr="00945DAF" w:rsidRDefault="00CE3DEE">
      <w:pPr>
        <w:rPr>
          <w:rFonts w:ascii="Times New Roman" w:eastAsia="Calibri" w:hAnsi="Times New Roman" w:cs="Times New Roman"/>
          <w:sz w:val="28"/>
          <w:szCs w:val="28"/>
        </w:rPr>
      </w:pPr>
    </w:p>
    <w:p w:rsidR="00CE3DEE" w:rsidRPr="00945DAF" w:rsidRDefault="00CE3DEE">
      <w:pPr>
        <w:rPr>
          <w:rFonts w:ascii="Times New Roman" w:eastAsia="Calibri" w:hAnsi="Times New Roman" w:cs="Times New Roman"/>
          <w:sz w:val="28"/>
          <w:szCs w:val="28"/>
        </w:rPr>
      </w:pPr>
    </w:p>
    <w:p w:rsidR="00CE3DEE" w:rsidRPr="00945DAF" w:rsidRDefault="00CE3DEE">
      <w:pPr>
        <w:rPr>
          <w:rFonts w:ascii="Times New Roman" w:eastAsia="Calibri" w:hAnsi="Times New Roman" w:cs="Times New Roman"/>
          <w:sz w:val="28"/>
          <w:szCs w:val="28"/>
        </w:rPr>
      </w:pPr>
    </w:p>
    <w:p w:rsidR="00CE3DEE" w:rsidRPr="00945DAF" w:rsidRDefault="00CE3DEE">
      <w:pPr>
        <w:rPr>
          <w:rFonts w:ascii="Times New Roman" w:eastAsia="Calibri" w:hAnsi="Times New Roman" w:cs="Times New Roman"/>
          <w:sz w:val="28"/>
          <w:szCs w:val="28"/>
        </w:rPr>
      </w:pPr>
    </w:p>
    <w:p w:rsidR="00CE3DEE" w:rsidRPr="00945DAF" w:rsidRDefault="00CE3DEE">
      <w:pPr>
        <w:rPr>
          <w:rFonts w:ascii="Times New Roman" w:eastAsia="Calibri" w:hAnsi="Times New Roman" w:cs="Times New Roman"/>
          <w:sz w:val="28"/>
          <w:szCs w:val="28"/>
        </w:rPr>
      </w:pPr>
    </w:p>
    <w:p w:rsidR="00F42BF5" w:rsidRPr="00945DAF" w:rsidRDefault="00CE3DEE">
      <w:pPr>
        <w:rPr>
          <w:rFonts w:ascii="Times New Roman" w:eastAsia="Calibri" w:hAnsi="Times New Roman" w:cs="Times New Roman"/>
          <w:sz w:val="28"/>
          <w:szCs w:val="28"/>
        </w:rPr>
      </w:pPr>
      <w:r w:rsidRPr="00945DAF">
        <w:rPr>
          <w:rFonts w:ascii="Times New Roman" w:eastAsia="Calibri" w:hAnsi="Times New Roman" w:cs="Times New Roman"/>
          <w:sz w:val="28"/>
          <w:szCs w:val="28"/>
        </w:rPr>
        <w:t>9.</w:t>
      </w:r>
      <w:r w:rsidR="00067E22" w:rsidRPr="00945DAF">
        <w:rPr>
          <w:rFonts w:ascii="Times New Roman" w:eastAsia="Calibri" w:hAnsi="Times New Roman" w:cs="Times New Roman"/>
          <w:sz w:val="28"/>
          <w:szCs w:val="28"/>
        </w:rPr>
        <w:t>Родник</w:t>
      </w:r>
      <w:r w:rsidR="00D320CA" w:rsidRPr="00945DAF">
        <w:rPr>
          <w:rFonts w:ascii="Times New Roman" w:eastAsia="Calibri" w:hAnsi="Times New Roman" w:cs="Times New Roman"/>
          <w:sz w:val="28"/>
          <w:szCs w:val="28"/>
        </w:rPr>
        <w:t xml:space="preserve"> «</w:t>
      </w:r>
      <w:proofErr w:type="spellStart"/>
      <w:r w:rsidR="00D320CA" w:rsidRPr="00945DAF">
        <w:rPr>
          <w:rFonts w:ascii="Times New Roman" w:eastAsia="Calibri" w:hAnsi="Times New Roman" w:cs="Times New Roman"/>
          <w:sz w:val="28"/>
          <w:szCs w:val="28"/>
        </w:rPr>
        <w:t>Ухти</w:t>
      </w:r>
      <w:proofErr w:type="spellEnd"/>
      <w:r w:rsidR="00D320CA" w:rsidRPr="00945DAF">
        <w:rPr>
          <w:rFonts w:ascii="Times New Roman" w:eastAsia="Calibri" w:hAnsi="Times New Roman" w:cs="Times New Roman"/>
          <w:sz w:val="28"/>
          <w:szCs w:val="28"/>
        </w:rPr>
        <w:t>»</w:t>
      </w:r>
    </w:p>
    <w:p w:rsidR="00F42BF5" w:rsidRPr="00945DAF" w:rsidRDefault="00D320CA">
      <w:pPr>
        <w:rPr>
          <w:rFonts w:ascii="Times New Roman" w:eastAsia="Calibri" w:hAnsi="Times New Roman" w:cs="Times New Roman"/>
          <w:sz w:val="28"/>
          <w:szCs w:val="28"/>
        </w:rPr>
      </w:pPr>
      <w:r w:rsidRPr="00945DAF">
        <w:rPr>
          <w:rFonts w:ascii="Times New Roman" w:hAnsi="Times New Roman" w:cs="Times New Roman"/>
          <w:sz w:val="28"/>
          <w:szCs w:val="28"/>
        </w:rPr>
        <w:object w:dxaOrig="8979" w:dyaOrig="4964">
          <v:rect id="_x0000_i1031" style="width:450.15pt;height:247.95pt" o:ole="" o:preferrelative="t" stroked="f">
            <v:imagedata r:id="rId27" o:title=""/>
          </v:rect>
          <o:OLEObject Type="Embed" ProgID="StaticMetafile" ShapeID="_x0000_i1031" DrawAspect="Content" ObjectID="_1638433695" r:id="rId28"/>
        </w:object>
      </w:r>
    </w:p>
    <w:p w:rsidR="00F42BF5" w:rsidRPr="00945DAF" w:rsidRDefault="00F42BF5">
      <w:pPr>
        <w:rPr>
          <w:rFonts w:ascii="Times New Roman" w:eastAsia="Calibri" w:hAnsi="Times New Roman" w:cs="Times New Roman"/>
          <w:sz w:val="28"/>
          <w:szCs w:val="28"/>
        </w:rPr>
      </w:pPr>
    </w:p>
    <w:p w:rsidR="00F42BF5" w:rsidRPr="00945DAF" w:rsidRDefault="00CE3DEE">
      <w:pPr>
        <w:rPr>
          <w:rFonts w:ascii="Times New Roman" w:eastAsia="Calibri" w:hAnsi="Times New Roman" w:cs="Times New Roman"/>
          <w:sz w:val="28"/>
          <w:szCs w:val="28"/>
        </w:rPr>
      </w:pPr>
      <w:r w:rsidRPr="00945DAF">
        <w:rPr>
          <w:rFonts w:ascii="Times New Roman" w:eastAsia="Calibri" w:hAnsi="Times New Roman" w:cs="Times New Roman"/>
          <w:sz w:val="28"/>
          <w:szCs w:val="28"/>
        </w:rPr>
        <w:t>10.</w:t>
      </w:r>
      <w:r w:rsidR="00D320CA" w:rsidRPr="00945DAF">
        <w:rPr>
          <w:rFonts w:ascii="Times New Roman" w:eastAsia="Calibri" w:hAnsi="Times New Roman" w:cs="Times New Roman"/>
          <w:sz w:val="28"/>
          <w:szCs w:val="28"/>
        </w:rPr>
        <w:t>Водопой для скота</w:t>
      </w:r>
    </w:p>
    <w:p w:rsidR="00F42BF5" w:rsidRPr="00945DAF" w:rsidRDefault="00D320CA">
      <w:pPr>
        <w:rPr>
          <w:rFonts w:ascii="Times New Roman" w:hAnsi="Times New Roman" w:cs="Times New Roman"/>
          <w:sz w:val="28"/>
          <w:szCs w:val="28"/>
        </w:rPr>
      </w:pPr>
      <w:r w:rsidRPr="00945DAF">
        <w:rPr>
          <w:rFonts w:ascii="Times New Roman" w:hAnsi="Times New Roman" w:cs="Times New Roman"/>
          <w:sz w:val="28"/>
          <w:szCs w:val="28"/>
        </w:rPr>
        <w:object w:dxaOrig="8980" w:dyaOrig="5605">
          <v:rect id="_x0000_i1032" style="width:450.15pt;height:280.5pt" o:ole="" o:preferrelative="t" stroked="f">
            <v:imagedata r:id="rId29" o:title=""/>
          </v:rect>
          <o:OLEObject Type="Embed" ProgID="StaticMetafile" ShapeID="_x0000_i1032" DrawAspect="Content" ObjectID="_1638433696" r:id="rId30"/>
        </w:object>
      </w:r>
    </w:p>
    <w:p w:rsidR="00AF32C1" w:rsidRPr="00945DAF" w:rsidRDefault="00AF32C1">
      <w:pPr>
        <w:rPr>
          <w:rFonts w:ascii="Times New Roman" w:hAnsi="Times New Roman" w:cs="Times New Roman"/>
          <w:sz w:val="28"/>
          <w:szCs w:val="28"/>
        </w:rPr>
      </w:pPr>
    </w:p>
    <w:p w:rsidR="00AF32C1" w:rsidRPr="00945DAF" w:rsidRDefault="00AF32C1">
      <w:pPr>
        <w:rPr>
          <w:rFonts w:ascii="Times New Roman" w:hAnsi="Times New Roman" w:cs="Times New Roman"/>
          <w:sz w:val="28"/>
          <w:szCs w:val="28"/>
        </w:rPr>
      </w:pPr>
    </w:p>
    <w:p w:rsidR="00AF32C1" w:rsidRPr="00945DAF" w:rsidRDefault="00AF32C1">
      <w:pPr>
        <w:rPr>
          <w:rFonts w:ascii="Times New Roman" w:hAnsi="Times New Roman" w:cs="Times New Roman"/>
          <w:sz w:val="28"/>
          <w:szCs w:val="28"/>
        </w:rPr>
      </w:pPr>
    </w:p>
    <w:p w:rsidR="00AF32C1" w:rsidRPr="00945DAF" w:rsidRDefault="00AF32C1">
      <w:pPr>
        <w:rPr>
          <w:rFonts w:ascii="Times New Roman" w:hAnsi="Times New Roman" w:cs="Times New Roman"/>
          <w:sz w:val="28"/>
          <w:szCs w:val="28"/>
        </w:rPr>
      </w:pPr>
    </w:p>
    <w:p w:rsidR="00AF32C1" w:rsidRPr="00945DAF" w:rsidRDefault="00AF32C1">
      <w:pPr>
        <w:rPr>
          <w:rFonts w:ascii="Times New Roman" w:hAnsi="Times New Roman" w:cs="Times New Roman"/>
          <w:sz w:val="28"/>
          <w:szCs w:val="28"/>
        </w:rPr>
      </w:pPr>
    </w:p>
    <w:p w:rsidR="00AF32C1" w:rsidRPr="00945DAF" w:rsidRDefault="00AF32C1">
      <w:pPr>
        <w:rPr>
          <w:rFonts w:ascii="Times New Roman" w:hAnsi="Times New Roman" w:cs="Times New Roman"/>
          <w:sz w:val="28"/>
          <w:szCs w:val="28"/>
        </w:rPr>
      </w:pPr>
      <w:r w:rsidRPr="00945DAF">
        <w:rPr>
          <w:rFonts w:ascii="Times New Roman" w:hAnsi="Times New Roman" w:cs="Times New Roman"/>
          <w:sz w:val="28"/>
          <w:szCs w:val="28"/>
        </w:rPr>
        <w:t>11.Определение наличия органических веществ воды</w:t>
      </w:r>
    </w:p>
    <w:p w:rsidR="00AF32C1" w:rsidRPr="00945DAF" w:rsidRDefault="00AF32C1">
      <w:pPr>
        <w:rPr>
          <w:rFonts w:ascii="Times New Roman" w:eastAsia="Calibri" w:hAnsi="Times New Roman" w:cs="Times New Roman"/>
          <w:sz w:val="28"/>
          <w:szCs w:val="28"/>
        </w:rPr>
      </w:pPr>
      <w:r w:rsidRPr="00945DAF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883966" cy="4415346"/>
            <wp:effectExtent l="0" t="0" r="2540" b="4445"/>
            <wp:docPr id="8" name="Рисунок 8" descr="C:\Users\КМПГ\AppData\Local\Microsoft\Windows\INetCache\Content.Word\20191023_1039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КМПГ\AppData\Local\Microsoft\Windows\INetCache\Content.Word\20191023_1039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38"/>
                    <a:stretch/>
                  </pic:blipFill>
                  <pic:spPr bwMode="auto">
                    <a:xfrm>
                      <a:off x="0" y="0"/>
                      <a:ext cx="5896457" cy="4424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CE3DEE" w:rsidRPr="00945DAF" w:rsidRDefault="00CE3DEE">
      <w:pPr>
        <w:rPr>
          <w:rFonts w:ascii="Times New Roman" w:eastAsia="Calibri" w:hAnsi="Times New Roman" w:cs="Times New Roman"/>
          <w:sz w:val="28"/>
          <w:szCs w:val="28"/>
        </w:rPr>
      </w:pPr>
    </w:p>
    <w:p w:rsidR="00F42BF5" w:rsidRPr="00945DAF" w:rsidRDefault="00AF32C1">
      <w:pPr>
        <w:rPr>
          <w:rFonts w:ascii="Times New Roman" w:eastAsia="Calibri" w:hAnsi="Times New Roman" w:cs="Times New Roman"/>
          <w:sz w:val="28"/>
          <w:szCs w:val="28"/>
        </w:rPr>
      </w:pPr>
      <w:r w:rsidRPr="00945DAF">
        <w:rPr>
          <w:rFonts w:ascii="Times New Roman" w:eastAsia="Calibri" w:hAnsi="Times New Roman" w:cs="Times New Roman"/>
          <w:sz w:val="28"/>
          <w:szCs w:val="28"/>
        </w:rPr>
        <w:t>12</w:t>
      </w:r>
      <w:r w:rsidR="00CE3DEE" w:rsidRPr="00945DAF">
        <w:rPr>
          <w:rFonts w:ascii="Times New Roman" w:eastAsia="Calibri" w:hAnsi="Times New Roman" w:cs="Times New Roman"/>
          <w:sz w:val="28"/>
          <w:szCs w:val="28"/>
        </w:rPr>
        <w:t>.Фильтры для очистки воды</w:t>
      </w:r>
    </w:p>
    <w:p w:rsidR="00501721" w:rsidRPr="00945DAF" w:rsidRDefault="00551479">
      <w:pPr>
        <w:rPr>
          <w:rFonts w:ascii="Times New Roman" w:eastAsia="Calibri" w:hAnsi="Times New Roman" w:cs="Times New Roman"/>
          <w:sz w:val="28"/>
          <w:szCs w:val="28"/>
        </w:rPr>
      </w:pPr>
      <w:r w:rsidRPr="00945DAF">
        <w:rPr>
          <w:rFonts w:ascii="Times New Roman" w:hAnsi="Times New Roman" w:cs="Times New Roman"/>
          <w:sz w:val="28"/>
          <w:szCs w:val="28"/>
        </w:rPr>
        <w:object w:dxaOrig="8980" w:dyaOrig="5051">
          <v:rect id="_x0000_i1033" style="width:464.55pt;height:252.3pt" o:ole="" o:preferrelative="t" stroked="f">
            <v:imagedata r:id="rId32" o:title=""/>
          </v:rect>
          <o:OLEObject Type="Embed" ProgID="StaticMetafile" ShapeID="_x0000_i1033" DrawAspect="Content" ObjectID="_1638433697" r:id="rId33"/>
        </w:object>
      </w:r>
      <w:r w:rsidR="00501721" w:rsidRPr="00945DAF">
        <w:rPr>
          <w:rFonts w:ascii="Times New Roman" w:eastAsia="Calibri" w:hAnsi="Times New Roman" w:cs="Times New Roman"/>
          <w:sz w:val="28"/>
          <w:szCs w:val="28"/>
        </w:rPr>
        <w:t xml:space="preserve">     </w:t>
      </w:r>
    </w:p>
    <w:p w:rsidR="00F42BF5" w:rsidRPr="00945DAF" w:rsidRDefault="00F42BF5">
      <w:pPr>
        <w:spacing w:after="0" w:line="240" w:lineRule="auto"/>
        <w:ind w:firstLine="567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</w:p>
    <w:p w:rsidR="00F42BF5" w:rsidRPr="00945DAF" w:rsidRDefault="00F42BF5">
      <w:pPr>
        <w:spacing w:after="0" w:line="240" w:lineRule="auto"/>
        <w:ind w:firstLine="567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</w:p>
    <w:p w:rsidR="00F42BF5" w:rsidRPr="00945DAF" w:rsidRDefault="00F42BF5">
      <w:pPr>
        <w:spacing w:after="0" w:line="240" w:lineRule="auto"/>
        <w:ind w:firstLine="567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</w:p>
    <w:p w:rsidR="00F42BF5" w:rsidRPr="00945DAF" w:rsidRDefault="00F42BF5">
      <w:pPr>
        <w:spacing w:after="100" w:line="240" w:lineRule="auto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</w:p>
    <w:p w:rsidR="00551479" w:rsidRPr="00945DAF" w:rsidRDefault="00551479">
      <w:pPr>
        <w:spacing w:after="100" w:line="240" w:lineRule="auto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</w:p>
    <w:tbl>
      <w:tblPr>
        <w:tblW w:w="9553" w:type="dxa"/>
        <w:tblInd w:w="108" w:type="dxa"/>
        <w:tblCellMar>
          <w:left w:w="10" w:type="dxa"/>
          <w:right w:w="10" w:type="dxa"/>
        </w:tblCellMar>
        <w:tblLook w:val="0000"/>
      </w:tblPr>
      <w:tblGrid>
        <w:gridCol w:w="566"/>
        <w:gridCol w:w="2472"/>
        <w:gridCol w:w="714"/>
        <w:gridCol w:w="1241"/>
        <w:gridCol w:w="1173"/>
        <w:gridCol w:w="1879"/>
        <w:gridCol w:w="1027"/>
        <w:gridCol w:w="1341"/>
      </w:tblGrid>
      <w:tr w:rsidR="00F42BF5" w:rsidRPr="00945DAF" w:rsidTr="00551479">
        <w:trPr>
          <w:trHeight w:val="340"/>
        </w:trPr>
        <w:tc>
          <w:tcPr>
            <w:tcW w:w="54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 xml:space="preserve"> №</w:t>
            </w:r>
          </w:p>
        </w:tc>
        <w:tc>
          <w:tcPr>
            <w:tcW w:w="220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 xml:space="preserve"> Название источника</w:t>
            </w:r>
          </w:p>
        </w:tc>
        <w:tc>
          <w:tcPr>
            <w:tcW w:w="18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Жесткость</w:t>
            </w:r>
          </w:p>
        </w:tc>
        <w:tc>
          <w:tcPr>
            <w:tcW w:w="110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Кислот-</w:t>
            </w:r>
          </w:p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ность</w:t>
            </w:r>
            <w:proofErr w:type="spellEnd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рН</w:t>
            </w:r>
            <w:proofErr w:type="spellEnd"/>
          </w:p>
        </w:tc>
        <w:tc>
          <w:tcPr>
            <w:tcW w:w="166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 xml:space="preserve">Прозрачность </w:t>
            </w:r>
          </w:p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сантим.</w:t>
            </w:r>
          </w:p>
        </w:tc>
        <w:tc>
          <w:tcPr>
            <w:tcW w:w="95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Запах</w:t>
            </w:r>
          </w:p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в баллах</w:t>
            </w:r>
          </w:p>
        </w:tc>
        <w:tc>
          <w:tcPr>
            <w:tcW w:w="119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Наличие</w:t>
            </w:r>
          </w:p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орг. веществ</w:t>
            </w:r>
          </w:p>
        </w:tc>
      </w:tr>
      <w:tr w:rsidR="00F42BF5" w:rsidRPr="00945DAF" w:rsidTr="00551479">
        <w:trPr>
          <w:trHeight w:val="604"/>
        </w:trPr>
        <w:tc>
          <w:tcPr>
            <w:tcW w:w="54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F42BF5">
            <w:pPr>
              <w:spacing w:after="200" w:line="276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220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F42BF5">
            <w:pPr>
              <w:spacing w:after="200" w:line="276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рр</w:t>
            </w:r>
            <w:proofErr w:type="gramStart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m</w:t>
            </w:r>
            <w:proofErr w:type="spellEnd"/>
            <w:proofErr w:type="gramEnd"/>
          </w:p>
        </w:tc>
        <w:tc>
          <w:tcPr>
            <w:tcW w:w="11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  <w:vertAlign w:val="superscript"/>
              </w:rPr>
              <w:t>0</w:t>
            </w: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Ж=1мг-экв/л</w:t>
            </w:r>
          </w:p>
        </w:tc>
        <w:tc>
          <w:tcPr>
            <w:tcW w:w="110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F42BF5">
            <w:pPr>
              <w:spacing w:after="200" w:line="276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166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F42BF5">
            <w:pPr>
              <w:spacing w:after="200" w:line="276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95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F42BF5">
            <w:pPr>
              <w:spacing w:after="200" w:line="276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119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F42BF5">
            <w:pPr>
              <w:spacing w:after="200" w:line="276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F42BF5" w:rsidRPr="00945DAF" w:rsidTr="00551479">
        <w:trPr>
          <w:trHeight w:val="1"/>
        </w:trPr>
        <w:tc>
          <w:tcPr>
            <w:tcW w:w="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1.</w:t>
            </w:r>
          </w:p>
        </w:tc>
        <w:tc>
          <w:tcPr>
            <w:tcW w:w="22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Дистиллированная вода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56</w:t>
            </w:r>
          </w:p>
        </w:tc>
        <w:tc>
          <w:tcPr>
            <w:tcW w:w="11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1,1</w:t>
            </w:r>
          </w:p>
        </w:tc>
        <w:tc>
          <w:tcPr>
            <w:tcW w:w="1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6.8</w:t>
            </w:r>
          </w:p>
        </w:tc>
        <w:tc>
          <w:tcPr>
            <w:tcW w:w="1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30</w:t>
            </w:r>
          </w:p>
        </w:tc>
        <w:tc>
          <w:tcPr>
            <w:tcW w:w="9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0</w:t>
            </w:r>
          </w:p>
        </w:tc>
        <w:tc>
          <w:tcPr>
            <w:tcW w:w="11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---</w:t>
            </w:r>
          </w:p>
        </w:tc>
      </w:tr>
      <w:tr w:rsidR="00F42BF5" w:rsidRPr="00945DAF" w:rsidTr="00551479">
        <w:trPr>
          <w:trHeight w:val="1"/>
        </w:trPr>
        <w:tc>
          <w:tcPr>
            <w:tcW w:w="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2.</w:t>
            </w:r>
          </w:p>
        </w:tc>
        <w:tc>
          <w:tcPr>
            <w:tcW w:w="22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Водопроводная вода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227</w:t>
            </w:r>
          </w:p>
        </w:tc>
        <w:tc>
          <w:tcPr>
            <w:tcW w:w="11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4,54</w:t>
            </w:r>
          </w:p>
        </w:tc>
        <w:tc>
          <w:tcPr>
            <w:tcW w:w="1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6.5</w:t>
            </w:r>
          </w:p>
        </w:tc>
        <w:tc>
          <w:tcPr>
            <w:tcW w:w="1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24</w:t>
            </w:r>
          </w:p>
        </w:tc>
        <w:tc>
          <w:tcPr>
            <w:tcW w:w="9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11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Незначит</w:t>
            </w:r>
            <w:proofErr w:type="spellEnd"/>
          </w:p>
        </w:tc>
      </w:tr>
      <w:tr w:rsidR="00F42BF5" w:rsidRPr="00945DAF" w:rsidTr="00551479">
        <w:trPr>
          <w:trHeight w:val="1"/>
        </w:trPr>
        <w:tc>
          <w:tcPr>
            <w:tcW w:w="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3.</w:t>
            </w:r>
          </w:p>
        </w:tc>
        <w:tc>
          <w:tcPr>
            <w:tcW w:w="22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Речная вода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385</w:t>
            </w:r>
          </w:p>
        </w:tc>
        <w:tc>
          <w:tcPr>
            <w:tcW w:w="11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0000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7,7</w:t>
            </w:r>
          </w:p>
        </w:tc>
        <w:tc>
          <w:tcPr>
            <w:tcW w:w="1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6,0</w:t>
            </w:r>
          </w:p>
        </w:tc>
        <w:tc>
          <w:tcPr>
            <w:tcW w:w="1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28</w:t>
            </w:r>
          </w:p>
        </w:tc>
        <w:tc>
          <w:tcPr>
            <w:tcW w:w="9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3</w:t>
            </w:r>
          </w:p>
        </w:tc>
        <w:tc>
          <w:tcPr>
            <w:tcW w:w="11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имеются</w:t>
            </w:r>
          </w:p>
        </w:tc>
      </w:tr>
      <w:tr w:rsidR="00F42BF5" w:rsidRPr="00945DAF" w:rsidTr="00551479">
        <w:trPr>
          <w:trHeight w:val="1"/>
        </w:trPr>
        <w:tc>
          <w:tcPr>
            <w:tcW w:w="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4.</w:t>
            </w:r>
          </w:p>
        </w:tc>
        <w:tc>
          <w:tcPr>
            <w:tcW w:w="22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Родник «</w:t>
            </w:r>
            <w:proofErr w:type="spellStart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Х</w:t>
            </w:r>
            <w:proofErr w:type="gramStart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!в</w:t>
            </w:r>
            <w:proofErr w:type="gramEnd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а</w:t>
            </w:r>
            <w:proofErr w:type="spellEnd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г!иниц</w:t>
            </w:r>
            <w:proofErr w:type="spellEnd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»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603</w:t>
            </w:r>
          </w:p>
        </w:tc>
        <w:tc>
          <w:tcPr>
            <w:tcW w:w="11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0000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12</w:t>
            </w:r>
          </w:p>
        </w:tc>
        <w:tc>
          <w:tcPr>
            <w:tcW w:w="1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6,2</w:t>
            </w:r>
          </w:p>
        </w:tc>
        <w:tc>
          <w:tcPr>
            <w:tcW w:w="1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30</w:t>
            </w:r>
          </w:p>
        </w:tc>
        <w:tc>
          <w:tcPr>
            <w:tcW w:w="9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11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отсутств</w:t>
            </w:r>
            <w:proofErr w:type="spellEnd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.</w:t>
            </w:r>
          </w:p>
        </w:tc>
      </w:tr>
      <w:tr w:rsidR="00F42BF5" w:rsidRPr="00945DAF" w:rsidTr="00551479">
        <w:trPr>
          <w:trHeight w:val="1"/>
        </w:trPr>
        <w:tc>
          <w:tcPr>
            <w:tcW w:w="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5.</w:t>
            </w:r>
          </w:p>
        </w:tc>
        <w:tc>
          <w:tcPr>
            <w:tcW w:w="22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Родник «</w:t>
            </w:r>
            <w:proofErr w:type="spellStart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Ц</w:t>
            </w:r>
            <w:proofErr w:type="gramStart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!у</w:t>
            </w:r>
            <w:proofErr w:type="gramEnd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ба</w:t>
            </w:r>
            <w:proofErr w:type="spellEnd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г!иниц</w:t>
            </w:r>
            <w:proofErr w:type="spellEnd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»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643</w:t>
            </w:r>
          </w:p>
        </w:tc>
        <w:tc>
          <w:tcPr>
            <w:tcW w:w="11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0000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12,86</w:t>
            </w:r>
          </w:p>
        </w:tc>
        <w:tc>
          <w:tcPr>
            <w:tcW w:w="1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6,5</w:t>
            </w:r>
          </w:p>
        </w:tc>
        <w:tc>
          <w:tcPr>
            <w:tcW w:w="1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30</w:t>
            </w:r>
          </w:p>
        </w:tc>
        <w:tc>
          <w:tcPr>
            <w:tcW w:w="9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11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отсутств</w:t>
            </w:r>
            <w:proofErr w:type="spellEnd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.</w:t>
            </w:r>
          </w:p>
        </w:tc>
      </w:tr>
      <w:tr w:rsidR="00F42BF5" w:rsidRPr="00945DAF" w:rsidTr="00551479">
        <w:trPr>
          <w:trHeight w:val="1"/>
        </w:trPr>
        <w:tc>
          <w:tcPr>
            <w:tcW w:w="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6.</w:t>
            </w:r>
          </w:p>
        </w:tc>
        <w:tc>
          <w:tcPr>
            <w:tcW w:w="22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Родник «</w:t>
            </w:r>
            <w:proofErr w:type="spellStart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Уркухъила</w:t>
            </w:r>
            <w:proofErr w:type="spellEnd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бух</w:t>
            </w:r>
            <w:proofErr w:type="gramStart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!н</w:t>
            </w:r>
            <w:proofErr w:type="gramEnd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абил</w:t>
            </w:r>
            <w:proofErr w:type="spellEnd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»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495</w:t>
            </w:r>
          </w:p>
        </w:tc>
        <w:tc>
          <w:tcPr>
            <w:tcW w:w="11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0000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9,9</w:t>
            </w:r>
          </w:p>
        </w:tc>
        <w:tc>
          <w:tcPr>
            <w:tcW w:w="1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6,1</w:t>
            </w:r>
          </w:p>
        </w:tc>
        <w:tc>
          <w:tcPr>
            <w:tcW w:w="1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30</w:t>
            </w:r>
          </w:p>
        </w:tc>
        <w:tc>
          <w:tcPr>
            <w:tcW w:w="9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3</w:t>
            </w:r>
          </w:p>
        </w:tc>
        <w:tc>
          <w:tcPr>
            <w:tcW w:w="11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отсутств</w:t>
            </w:r>
            <w:proofErr w:type="spellEnd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.</w:t>
            </w:r>
          </w:p>
        </w:tc>
      </w:tr>
      <w:tr w:rsidR="00F42BF5" w:rsidRPr="00945DAF" w:rsidTr="00551479">
        <w:trPr>
          <w:trHeight w:val="1"/>
        </w:trPr>
        <w:tc>
          <w:tcPr>
            <w:tcW w:w="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7.</w:t>
            </w:r>
          </w:p>
        </w:tc>
        <w:tc>
          <w:tcPr>
            <w:tcW w:w="22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Родник «</w:t>
            </w:r>
            <w:proofErr w:type="spellStart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Ухти</w:t>
            </w:r>
            <w:proofErr w:type="spellEnd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г</w:t>
            </w:r>
            <w:proofErr w:type="gramStart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!и</w:t>
            </w:r>
            <w:proofErr w:type="gramEnd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ниц</w:t>
            </w:r>
            <w:proofErr w:type="spellEnd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»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180</w:t>
            </w:r>
          </w:p>
        </w:tc>
        <w:tc>
          <w:tcPr>
            <w:tcW w:w="11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3,6</w:t>
            </w:r>
          </w:p>
        </w:tc>
        <w:tc>
          <w:tcPr>
            <w:tcW w:w="1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6,3</w:t>
            </w:r>
          </w:p>
        </w:tc>
        <w:tc>
          <w:tcPr>
            <w:tcW w:w="1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30</w:t>
            </w:r>
          </w:p>
        </w:tc>
        <w:tc>
          <w:tcPr>
            <w:tcW w:w="9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11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отсутств</w:t>
            </w:r>
            <w:proofErr w:type="spellEnd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.</w:t>
            </w:r>
          </w:p>
        </w:tc>
      </w:tr>
      <w:tr w:rsidR="00F42BF5" w:rsidRPr="00945DAF" w:rsidTr="00551479">
        <w:trPr>
          <w:trHeight w:val="1"/>
        </w:trPr>
        <w:tc>
          <w:tcPr>
            <w:tcW w:w="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8.</w:t>
            </w:r>
          </w:p>
        </w:tc>
        <w:tc>
          <w:tcPr>
            <w:tcW w:w="22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Родник «</w:t>
            </w:r>
            <w:proofErr w:type="spellStart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Адамла</w:t>
            </w:r>
            <w:proofErr w:type="spellEnd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г</w:t>
            </w:r>
            <w:proofErr w:type="gramStart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!и</w:t>
            </w:r>
            <w:proofErr w:type="gramEnd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ниц</w:t>
            </w:r>
            <w:proofErr w:type="spellEnd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»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306</w:t>
            </w:r>
          </w:p>
        </w:tc>
        <w:tc>
          <w:tcPr>
            <w:tcW w:w="11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6,12</w:t>
            </w:r>
          </w:p>
        </w:tc>
        <w:tc>
          <w:tcPr>
            <w:tcW w:w="1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6,3</w:t>
            </w:r>
          </w:p>
        </w:tc>
        <w:tc>
          <w:tcPr>
            <w:tcW w:w="1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30</w:t>
            </w:r>
          </w:p>
        </w:tc>
        <w:tc>
          <w:tcPr>
            <w:tcW w:w="9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3</w:t>
            </w:r>
          </w:p>
        </w:tc>
        <w:tc>
          <w:tcPr>
            <w:tcW w:w="11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незнач</w:t>
            </w:r>
            <w:proofErr w:type="spellEnd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.</w:t>
            </w:r>
          </w:p>
        </w:tc>
      </w:tr>
      <w:tr w:rsidR="00F42BF5" w:rsidRPr="00945DAF" w:rsidTr="00551479">
        <w:trPr>
          <w:trHeight w:val="1"/>
        </w:trPr>
        <w:tc>
          <w:tcPr>
            <w:tcW w:w="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9.</w:t>
            </w:r>
          </w:p>
        </w:tc>
        <w:tc>
          <w:tcPr>
            <w:tcW w:w="22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Родник «</w:t>
            </w:r>
            <w:proofErr w:type="spellStart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Убилша</w:t>
            </w:r>
            <w:proofErr w:type="spellEnd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»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287</w:t>
            </w:r>
          </w:p>
        </w:tc>
        <w:tc>
          <w:tcPr>
            <w:tcW w:w="11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 xml:space="preserve"> 5,74</w:t>
            </w:r>
          </w:p>
        </w:tc>
        <w:tc>
          <w:tcPr>
            <w:tcW w:w="1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6,5</w:t>
            </w:r>
          </w:p>
        </w:tc>
        <w:tc>
          <w:tcPr>
            <w:tcW w:w="1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30</w:t>
            </w:r>
          </w:p>
        </w:tc>
        <w:tc>
          <w:tcPr>
            <w:tcW w:w="9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 xml:space="preserve">2 </w:t>
            </w:r>
          </w:p>
        </w:tc>
        <w:tc>
          <w:tcPr>
            <w:tcW w:w="11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отсутств</w:t>
            </w:r>
            <w:proofErr w:type="spellEnd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.</w:t>
            </w:r>
          </w:p>
        </w:tc>
      </w:tr>
      <w:tr w:rsidR="00F42BF5" w:rsidRPr="00945DAF" w:rsidTr="00551479">
        <w:trPr>
          <w:trHeight w:val="1"/>
        </w:trPr>
        <w:tc>
          <w:tcPr>
            <w:tcW w:w="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10.</w:t>
            </w:r>
          </w:p>
        </w:tc>
        <w:tc>
          <w:tcPr>
            <w:tcW w:w="22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Родник «</w:t>
            </w:r>
            <w:proofErr w:type="spellStart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Кьямхъу</w:t>
            </w:r>
            <w:proofErr w:type="spellEnd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»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670</w:t>
            </w:r>
          </w:p>
        </w:tc>
        <w:tc>
          <w:tcPr>
            <w:tcW w:w="11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0000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 xml:space="preserve"> 13,4</w:t>
            </w:r>
          </w:p>
        </w:tc>
        <w:tc>
          <w:tcPr>
            <w:tcW w:w="1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6,1</w:t>
            </w:r>
          </w:p>
        </w:tc>
        <w:tc>
          <w:tcPr>
            <w:tcW w:w="1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30</w:t>
            </w:r>
          </w:p>
        </w:tc>
        <w:tc>
          <w:tcPr>
            <w:tcW w:w="9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3</w:t>
            </w:r>
          </w:p>
        </w:tc>
        <w:tc>
          <w:tcPr>
            <w:tcW w:w="11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отсутств</w:t>
            </w:r>
            <w:proofErr w:type="spellEnd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.</w:t>
            </w:r>
          </w:p>
        </w:tc>
      </w:tr>
      <w:tr w:rsidR="00F42BF5" w:rsidRPr="00945DAF" w:rsidTr="00551479">
        <w:trPr>
          <w:trHeight w:val="1"/>
        </w:trPr>
        <w:tc>
          <w:tcPr>
            <w:tcW w:w="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11.</w:t>
            </w:r>
          </w:p>
        </w:tc>
        <w:tc>
          <w:tcPr>
            <w:tcW w:w="22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Родник «</w:t>
            </w:r>
            <w:proofErr w:type="spellStart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ГЬалабил</w:t>
            </w:r>
            <w:proofErr w:type="spellEnd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 xml:space="preserve"> г1иниц»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330</w:t>
            </w:r>
          </w:p>
        </w:tc>
        <w:tc>
          <w:tcPr>
            <w:tcW w:w="11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 xml:space="preserve">  6,6</w:t>
            </w:r>
          </w:p>
        </w:tc>
        <w:tc>
          <w:tcPr>
            <w:tcW w:w="1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6,4</w:t>
            </w:r>
          </w:p>
        </w:tc>
        <w:tc>
          <w:tcPr>
            <w:tcW w:w="1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30</w:t>
            </w:r>
          </w:p>
        </w:tc>
        <w:tc>
          <w:tcPr>
            <w:tcW w:w="9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11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42BF5" w:rsidRPr="00945DAF" w:rsidRDefault="00D320CA">
            <w:pPr>
              <w:spacing w:after="10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отсутств</w:t>
            </w:r>
            <w:proofErr w:type="spellEnd"/>
            <w:r w:rsidRPr="00945DAF">
              <w:rPr>
                <w:rFonts w:ascii="Times New Roman" w:eastAsia="Verdana" w:hAnsi="Times New Roman" w:cs="Times New Roman"/>
                <w:color w:val="000000"/>
                <w:sz w:val="28"/>
                <w:szCs w:val="28"/>
              </w:rPr>
              <w:t>.</w:t>
            </w:r>
          </w:p>
        </w:tc>
      </w:tr>
    </w:tbl>
    <w:p w:rsidR="00F42BF5" w:rsidRPr="00945DAF" w:rsidRDefault="00D320CA">
      <w:pPr>
        <w:spacing w:after="100" w:line="240" w:lineRule="auto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 xml:space="preserve">Красным цветом выделены родники с повышенной жёсткостью более 7 </w:t>
      </w:r>
      <w:proofErr w:type="spellStart"/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мг-экв</w:t>
      </w:r>
      <w:proofErr w:type="spellEnd"/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/л</w:t>
      </w:r>
    </w:p>
    <w:p w:rsidR="00F42BF5" w:rsidRPr="00945DAF" w:rsidRDefault="00D320CA" w:rsidP="00551479">
      <w:pPr>
        <w:spacing w:after="0" w:line="360" w:lineRule="auto"/>
        <w:ind w:firstLine="567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 xml:space="preserve">Проделав анализы воды, я пришёл к следующим выводам. Из опрошенных 61 % жителей заполняют их привозной или дождевой водой. Привозная вода берётся из речки. Около 83 % жителей пользуются родниковой водой для питья. Из источников, которые мы проанализировали допустимый уровень </w:t>
      </w:r>
      <w:proofErr w:type="gramStart"/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жёсткости</w:t>
      </w:r>
      <w:proofErr w:type="gramEnd"/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 xml:space="preserve"> имеют источники под номерами 7,8,9,11. Остальные источники имеют повышенную жёсткость, то есть вода из них нежелательно использовать для питья в сыром виде. </w:t>
      </w:r>
    </w:p>
    <w:p w:rsidR="0097690D" w:rsidRPr="00945DAF" w:rsidRDefault="0097690D" w:rsidP="00551479">
      <w:pPr>
        <w:spacing w:after="0" w:line="360" w:lineRule="auto"/>
        <w:ind w:firstLine="567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 xml:space="preserve">Кислотность воды из родников близка к </w:t>
      </w:r>
      <w:proofErr w:type="gramStart"/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нейтральному</w:t>
      </w:r>
      <w:proofErr w:type="gramEnd"/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97690D" w:rsidRPr="00945DAF" w:rsidRDefault="0097690D" w:rsidP="00551479">
      <w:pPr>
        <w:spacing w:after="0" w:line="360" w:lineRule="auto"/>
        <w:ind w:firstLine="567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lastRenderedPageBreak/>
        <w:t>Прозрачность воды в родниках высокая.</w:t>
      </w:r>
    </w:p>
    <w:p w:rsidR="0097690D" w:rsidRPr="00945DAF" w:rsidRDefault="0097690D" w:rsidP="00551479">
      <w:pPr>
        <w:spacing w:after="0" w:line="360" w:lineRule="auto"/>
        <w:ind w:firstLine="567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>Следы органических веществ в родниковой воде не обнаружены.</w:t>
      </w:r>
    </w:p>
    <w:p w:rsidR="0097690D" w:rsidRPr="00945DAF" w:rsidRDefault="0097690D" w:rsidP="00551479">
      <w:pPr>
        <w:spacing w:after="0" w:line="360" w:lineRule="auto"/>
        <w:ind w:firstLine="567"/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</w:pPr>
      <w:r w:rsidRPr="00945DAF">
        <w:rPr>
          <w:rFonts w:ascii="Times New Roman" w:eastAsia="Verdana" w:hAnsi="Times New Roman" w:cs="Times New Roman"/>
          <w:color w:val="000000"/>
          <w:sz w:val="28"/>
          <w:szCs w:val="28"/>
          <w:shd w:val="clear" w:color="auto" w:fill="FFFFFF"/>
        </w:rPr>
        <w:t xml:space="preserve">Наибольшую жёсткость 13,4 из проверенных родников имеет родник под номером 10.  </w:t>
      </w:r>
    </w:p>
    <w:sectPr w:rsidR="0097690D" w:rsidRPr="00945DAF" w:rsidSect="00501721">
      <w:footerReference w:type="even" r:id="rId34"/>
      <w:footerReference w:type="default" r:id="rId35"/>
      <w:pgSz w:w="11906" w:h="16838"/>
      <w:pgMar w:top="1134" w:right="850" w:bottom="1134" w:left="1701" w:header="708" w:footer="708" w:gutter="0"/>
      <w:pgBorders w:display="firstPage" w:offsetFrom="page">
        <w:top w:val="papyrus" w:sz="24" w:space="24" w:color="auto"/>
        <w:left w:val="papyrus" w:sz="24" w:space="24" w:color="auto"/>
        <w:bottom w:val="papyrus" w:sz="24" w:space="24" w:color="auto"/>
        <w:right w:val="papyrus" w:sz="24" w:space="24" w:color="auto"/>
      </w:pgBorders>
      <w:pgNumType w:start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B76B11" w:rsidRDefault="00B76B11" w:rsidP="00C769AC">
      <w:pPr>
        <w:spacing w:after="0" w:line="240" w:lineRule="auto"/>
      </w:pPr>
      <w:r>
        <w:separator/>
      </w:r>
    </w:p>
  </w:endnote>
  <w:endnote w:type="continuationSeparator" w:id="0">
    <w:p w:rsidR="00B76B11" w:rsidRDefault="00B76B11" w:rsidP="00C769A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01721" w:rsidRDefault="00501721">
    <w:pPr>
      <w:pStyle w:val="a5"/>
    </w:pPr>
    <w:r>
      <w:t xml:space="preserve">                                                                                               4</w: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435490101"/>
      <w:docPartObj>
        <w:docPartGallery w:val="Page Numbers (Bottom of Page)"/>
        <w:docPartUnique/>
      </w:docPartObj>
    </w:sdtPr>
    <w:sdtContent>
      <w:p w:rsidR="00501721" w:rsidRDefault="00030F0D">
        <w:pPr>
          <w:pStyle w:val="a5"/>
          <w:jc w:val="center"/>
        </w:pPr>
        <w:r>
          <w:fldChar w:fldCharType="begin"/>
        </w:r>
        <w:r w:rsidR="00501721">
          <w:instrText>PAGE   \* MERGEFORMAT</w:instrText>
        </w:r>
        <w:r>
          <w:fldChar w:fldCharType="separate"/>
        </w:r>
        <w:r w:rsidR="00945DAF">
          <w:rPr>
            <w:noProof/>
          </w:rPr>
          <w:t>18</w:t>
        </w:r>
        <w:r>
          <w:fldChar w:fldCharType="end"/>
        </w:r>
      </w:p>
    </w:sdtContent>
  </w:sdt>
  <w:p w:rsidR="00501721" w:rsidRDefault="00501721">
    <w:pPr>
      <w:pStyle w:val="a5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B76B11" w:rsidRDefault="00B76B11" w:rsidP="00C769AC">
      <w:pPr>
        <w:spacing w:after="0" w:line="240" w:lineRule="auto"/>
      </w:pPr>
      <w:r>
        <w:separator/>
      </w:r>
    </w:p>
  </w:footnote>
  <w:footnote w:type="continuationSeparator" w:id="0">
    <w:p w:rsidR="00B76B11" w:rsidRDefault="00B76B11" w:rsidP="00C769AC">
      <w:pPr>
        <w:spacing w:after="0" w:line="240" w:lineRule="auto"/>
      </w:pPr>
      <w:r>
        <w:continuationSeparator/>
      </w:r>
    </w:p>
  </w:footnote>
  <w:footnote w:id="1">
    <w:p w:rsidR="00495FEB" w:rsidRDefault="00495FEB">
      <w:pPr>
        <w:pStyle w:val="ab"/>
      </w:pPr>
      <w:r>
        <w:rPr>
          <w:rStyle w:val="ad"/>
        </w:rPr>
        <w:footnoteRef/>
      </w:r>
      <w:r>
        <w:t xml:space="preserve"> </w:t>
      </w:r>
      <w:proofErr w:type="spellStart"/>
      <w:r>
        <w:t>Арабаджи</w:t>
      </w:r>
      <w:proofErr w:type="spellEnd"/>
      <w:r>
        <w:t>. В.В., «Загадки простой воды»</w:t>
      </w:r>
    </w:p>
  </w:footnote>
  <w:footnote w:id="2">
    <w:p w:rsidR="001E19E4" w:rsidRDefault="001E19E4">
      <w:pPr>
        <w:pStyle w:val="ab"/>
      </w:pPr>
      <w:r>
        <w:rPr>
          <w:rStyle w:val="ad"/>
        </w:rPr>
        <w:footnoteRef/>
      </w:r>
      <w:r>
        <w:t xml:space="preserve"> Ахманов М.С. «Вода, которую мы пьем»</w:t>
      </w:r>
    </w:p>
  </w:footnote>
  <w:footnote w:id="3">
    <w:p w:rsidR="001E19E4" w:rsidRDefault="001E19E4">
      <w:pPr>
        <w:pStyle w:val="ab"/>
      </w:pPr>
      <w:r>
        <w:rPr>
          <w:rStyle w:val="ad"/>
        </w:rPr>
        <w:footnoteRef/>
      </w:r>
      <w:r>
        <w:t xml:space="preserve"> Горский В.В. «Вода – чудо природы»</w:t>
      </w:r>
    </w:p>
  </w:footnote>
  <w:footnote w:id="4">
    <w:p w:rsidR="001E19E4" w:rsidRDefault="001E19E4">
      <w:pPr>
        <w:pStyle w:val="ab"/>
      </w:pPr>
      <w:r>
        <w:rPr>
          <w:rStyle w:val="ad"/>
        </w:rPr>
        <w:footnoteRef/>
      </w:r>
      <w:r>
        <w:t xml:space="preserve">  Ершов М.Е. Самые распространенные способы очистки воды</w:t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5321ED1"/>
    <w:multiLevelType w:val="hybridMultilevel"/>
    <w:tmpl w:val="6E16A12E"/>
    <w:lvl w:ilvl="0" w:tplc="7FA0B7CA">
      <w:start w:val="1"/>
      <w:numFmt w:val="upperRoman"/>
      <w:lvlText w:val="%1."/>
      <w:lvlJc w:val="left"/>
      <w:pPr>
        <w:ind w:left="1080" w:hanging="72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0710B44"/>
    <w:multiLevelType w:val="multilevel"/>
    <w:tmpl w:val="ADDC56EE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characterSpacingControl w:val="doNotCompress"/>
  <w:hdrShapeDefaults>
    <o:shapedefaults v:ext="edit" spidmax="9218"/>
  </w:hdrShapeDefaults>
  <w:footnotePr>
    <w:footnote w:id="-1"/>
    <w:footnote w:id="0"/>
  </w:footnotePr>
  <w:endnotePr>
    <w:endnote w:id="-1"/>
    <w:endnote w:id="0"/>
  </w:endnotePr>
  <w:compat>
    <w:useFELayout/>
  </w:compat>
  <w:rsids>
    <w:rsidRoot w:val="00F42BF5"/>
    <w:rsid w:val="000014BC"/>
    <w:rsid w:val="00030F0D"/>
    <w:rsid w:val="000609AB"/>
    <w:rsid w:val="00067E22"/>
    <w:rsid w:val="001650DF"/>
    <w:rsid w:val="001B6F1A"/>
    <w:rsid w:val="001E19E4"/>
    <w:rsid w:val="00321CA4"/>
    <w:rsid w:val="00333362"/>
    <w:rsid w:val="003334D7"/>
    <w:rsid w:val="003E1ACD"/>
    <w:rsid w:val="00495FEB"/>
    <w:rsid w:val="00501721"/>
    <w:rsid w:val="00551479"/>
    <w:rsid w:val="0058619E"/>
    <w:rsid w:val="00777C6A"/>
    <w:rsid w:val="007F263A"/>
    <w:rsid w:val="00817F02"/>
    <w:rsid w:val="008F69DE"/>
    <w:rsid w:val="00945DAF"/>
    <w:rsid w:val="00955A67"/>
    <w:rsid w:val="0097690D"/>
    <w:rsid w:val="009F36DA"/>
    <w:rsid w:val="00AF32C1"/>
    <w:rsid w:val="00B13766"/>
    <w:rsid w:val="00B3013E"/>
    <w:rsid w:val="00B35FFF"/>
    <w:rsid w:val="00B42C16"/>
    <w:rsid w:val="00B47AA9"/>
    <w:rsid w:val="00B76B11"/>
    <w:rsid w:val="00BE1BCB"/>
    <w:rsid w:val="00C57B4E"/>
    <w:rsid w:val="00C769AC"/>
    <w:rsid w:val="00CA723E"/>
    <w:rsid w:val="00CE3DEE"/>
    <w:rsid w:val="00D04D4D"/>
    <w:rsid w:val="00D320CA"/>
    <w:rsid w:val="00EA16D1"/>
    <w:rsid w:val="00F42BF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30F0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C769A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C769AC"/>
  </w:style>
  <w:style w:type="paragraph" w:styleId="a5">
    <w:name w:val="footer"/>
    <w:basedOn w:val="a"/>
    <w:link w:val="a6"/>
    <w:uiPriority w:val="99"/>
    <w:unhideWhenUsed/>
    <w:rsid w:val="00C769A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C769AC"/>
  </w:style>
  <w:style w:type="paragraph" w:styleId="a7">
    <w:name w:val="No Spacing"/>
    <w:link w:val="a8"/>
    <w:uiPriority w:val="1"/>
    <w:qFormat/>
    <w:rsid w:val="00C769AC"/>
    <w:pPr>
      <w:spacing w:after="0" w:line="240" w:lineRule="auto"/>
    </w:pPr>
  </w:style>
  <w:style w:type="character" w:customStyle="1" w:styleId="a8">
    <w:name w:val="Без интервала Знак"/>
    <w:basedOn w:val="a0"/>
    <w:link w:val="a7"/>
    <w:uiPriority w:val="1"/>
    <w:rsid w:val="00C769AC"/>
  </w:style>
  <w:style w:type="paragraph" w:styleId="a9">
    <w:name w:val="Balloon Text"/>
    <w:basedOn w:val="a"/>
    <w:link w:val="aa"/>
    <w:uiPriority w:val="99"/>
    <w:semiHidden/>
    <w:unhideWhenUsed/>
    <w:rsid w:val="003E1AC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a">
    <w:name w:val="Текст выноски Знак"/>
    <w:basedOn w:val="a0"/>
    <w:link w:val="a9"/>
    <w:uiPriority w:val="99"/>
    <w:semiHidden/>
    <w:rsid w:val="003E1ACD"/>
    <w:rPr>
      <w:rFonts w:ascii="Segoe UI" w:hAnsi="Segoe UI" w:cs="Segoe UI"/>
      <w:sz w:val="18"/>
      <w:szCs w:val="18"/>
    </w:rPr>
  </w:style>
  <w:style w:type="paragraph" w:styleId="ab">
    <w:name w:val="footnote text"/>
    <w:basedOn w:val="a"/>
    <w:link w:val="ac"/>
    <w:uiPriority w:val="99"/>
    <w:semiHidden/>
    <w:unhideWhenUsed/>
    <w:rsid w:val="00495FEB"/>
    <w:pPr>
      <w:spacing w:after="0" w:line="240" w:lineRule="auto"/>
    </w:pPr>
    <w:rPr>
      <w:sz w:val="20"/>
      <w:szCs w:val="20"/>
    </w:rPr>
  </w:style>
  <w:style w:type="character" w:customStyle="1" w:styleId="ac">
    <w:name w:val="Текст сноски Знак"/>
    <w:basedOn w:val="a0"/>
    <w:link w:val="ab"/>
    <w:uiPriority w:val="99"/>
    <w:semiHidden/>
    <w:rsid w:val="00495FEB"/>
    <w:rPr>
      <w:sz w:val="20"/>
      <w:szCs w:val="20"/>
    </w:rPr>
  </w:style>
  <w:style w:type="character" w:styleId="ad">
    <w:name w:val="footnote reference"/>
    <w:basedOn w:val="a0"/>
    <w:uiPriority w:val="99"/>
    <w:semiHidden/>
    <w:unhideWhenUsed/>
    <w:rsid w:val="00495FEB"/>
    <w:rPr>
      <w:vertAlign w:val="superscript"/>
    </w:rPr>
  </w:style>
  <w:style w:type="paragraph" w:styleId="ae">
    <w:name w:val="List Paragraph"/>
    <w:basedOn w:val="a"/>
    <w:uiPriority w:val="34"/>
    <w:qFormat/>
    <w:rsid w:val="00551479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hyperlink" Target="http://ru,wikipedia.org/wiki/&#1042;&#1086;&#1076;&#1072;" TargetMode="External"/><Relationship Id="rId18" Type="http://schemas.openxmlformats.org/officeDocument/2006/relationships/oleObject" Target="embeddings/oleObject3.bin"/><Relationship Id="rId26" Type="http://schemas.openxmlformats.org/officeDocument/2006/relationships/oleObject" Target="embeddings/oleObject6.bin"/><Relationship Id="rId3" Type="http://schemas.openxmlformats.org/officeDocument/2006/relationships/styles" Target="styles.xml"/><Relationship Id="rId21" Type="http://schemas.openxmlformats.org/officeDocument/2006/relationships/image" Target="media/image8.png"/><Relationship Id="rId34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oleObject" Target="embeddings/oleObject1.bin"/><Relationship Id="rId17" Type="http://schemas.openxmlformats.org/officeDocument/2006/relationships/image" Target="media/image5.png"/><Relationship Id="rId25" Type="http://schemas.openxmlformats.org/officeDocument/2006/relationships/image" Target="media/image10.png"/><Relationship Id="rId33" Type="http://schemas.openxmlformats.org/officeDocument/2006/relationships/oleObject" Target="embeddings/oleObject9.bin"/><Relationship Id="rId2" Type="http://schemas.openxmlformats.org/officeDocument/2006/relationships/numbering" Target="numbering.xml"/><Relationship Id="rId16" Type="http://schemas.openxmlformats.org/officeDocument/2006/relationships/oleObject" Target="embeddings/oleObject2.bin"/><Relationship Id="rId20" Type="http://schemas.openxmlformats.org/officeDocument/2006/relationships/image" Target="media/image7.jpeg"/><Relationship Id="rId29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24" Type="http://schemas.openxmlformats.org/officeDocument/2006/relationships/oleObject" Target="embeddings/oleObject5.bin"/><Relationship Id="rId32" Type="http://schemas.openxmlformats.org/officeDocument/2006/relationships/image" Target="media/image14.png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9.png"/><Relationship Id="rId28" Type="http://schemas.openxmlformats.org/officeDocument/2006/relationships/oleObject" Target="embeddings/oleObject7.bin"/><Relationship Id="rId36" Type="http://schemas.openxmlformats.org/officeDocument/2006/relationships/fontTable" Target="fontTable.xml"/><Relationship Id="rId10" Type="http://schemas.openxmlformats.org/officeDocument/2006/relationships/chart" Target="charts/chart2.xml"/><Relationship Id="rId19" Type="http://schemas.openxmlformats.org/officeDocument/2006/relationships/image" Target="media/image6.jpeg"/><Relationship Id="rId31" Type="http://schemas.openxmlformats.org/officeDocument/2006/relationships/image" Target="media/image13.jpeg"/><Relationship Id="rId4" Type="http://schemas.openxmlformats.org/officeDocument/2006/relationships/settings" Target="settings.xml"/><Relationship Id="rId9" Type="http://schemas.openxmlformats.org/officeDocument/2006/relationships/chart" Target="charts/chart1.xml"/><Relationship Id="rId14" Type="http://schemas.openxmlformats.org/officeDocument/2006/relationships/image" Target="media/image3.jpeg"/><Relationship Id="rId22" Type="http://schemas.openxmlformats.org/officeDocument/2006/relationships/oleObject" Target="embeddings/oleObject4.bin"/><Relationship Id="rId27" Type="http://schemas.openxmlformats.org/officeDocument/2006/relationships/image" Target="media/image11.png"/><Relationship Id="rId30" Type="http://schemas.openxmlformats.org/officeDocument/2006/relationships/oleObject" Target="embeddings/oleObject8.bin"/><Relationship Id="rId35" Type="http://schemas.openxmlformats.org/officeDocument/2006/relationships/footer" Target="footer2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2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диаграмма использования воды</c:v>
                </c:pt>
              </c:strCache>
            </c:strRef>
          </c:tx>
          <c:dPt>
            <c:idx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5588-423A-8A06-F1892E6FE232}"/>
              </c:ext>
            </c:extLst>
          </c:dPt>
          <c:dPt>
            <c:idx val="1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5588-423A-8A06-F1892E6FE232}"/>
              </c:ext>
            </c:extLst>
          </c:dPt>
          <c:dPt>
            <c:idx val="2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5588-423A-8A06-F1892E6FE232}"/>
              </c:ext>
            </c:extLst>
          </c:dPt>
          <c:dPt>
            <c:idx val="3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7-5588-423A-8A06-F1892E6FE232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Val val="1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 xmlns:c16r2="http://schemas.microsoft.com/office/drawing/2015/06/chart">
              <c:ext xmlns:c15="http://schemas.microsoft.com/office/drawing/2012/chart" uri="{CE6537A1-D6FC-4f65-9D91-7224C49458BB}">
                <c15:layout/>
              </c:ext>
            </c:extLst>
          </c:dLbls>
          <c:cat>
            <c:strRef>
              <c:f>Лист1!$A$2:$A$5</c:f>
              <c:strCache>
                <c:ptCount val="4"/>
                <c:pt idx="0">
                  <c:v>привозная речная вода</c:v>
                </c:pt>
                <c:pt idx="1">
                  <c:v>привозная и дождевая</c:v>
                </c:pt>
                <c:pt idx="2">
                  <c:v>родниковая вода</c:v>
                </c:pt>
                <c:pt idx="3">
                  <c:v>водопроводная</c:v>
                </c:pt>
              </c:strCache>
            </c:strRef>
          </c:cat>
          <c:val>
            <c:numRef>
              <c:f>Лист1!$B$2:$B$5</c:f>
              <c:numCache>
                <c:formatCode>0%</c:formatCode>
                <c:ptCount val="4"/>
                <c:pt idx="0">
                  <c:v>0.28000000000000008</c:v>
                </c:pt>
                <c:pt idx="1">
                  <c:v>0.33000000000000013</c:v>
                </c:pt>
                <c:pt idx="2">
                  <c:v>0.3000000000000001</c:v>
                </c:pt>
                <c:pt idx="3">
                  <c:v>9.0000000000000024E-2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0A72-48CC-B838-B11DFCD149DA}"/>
            </c:ext>
          </c:extLst>
        </c:ser>
        <c:firstSliceAng val="0"/>
      </c:pieChart>
      <c:spPr>
        <a:noFill/>
        <a:ln>
          <a:noFill/>
        </a:ln>
        <a:effectLst/>
      </c:spPr>
    </c:plotArea>
    <c:legend>
      <c:legendPos val="b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zero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диаграмма использования воды для питья</c:v>
                </c:pt>
              </c:strCache>
            </c:strRef>
          </c:tx>
          <c:dPt>
            <c:idx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AD52-48F2-8C42-A8F65857E335}"/>
              </c:ext>
            </c:extLst>
          </c:dPt>
          <c:dPt>
            <c:idx val="1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AD52-48F2-8C42-A8F65857E335}"/>
              </c:ext>
            </c:extLst>
          </c:dPt>
          <c:dPt>
            <c:idx val="2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AD52-48F2-8C42-A8F65857E335}"/>
              </c:ext>
            </c:extLst>
          </c:dPt>
          <c:dPt>
            <c:idx val="3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7-AD52-48F2-8C42-A8F65857E335}"/>
              </c:ext>
            </c:extLst>
          </c:dPt>
          <c:dPt>
            <c:idx val="4"/>
            <c:spPr>
              <a:solidFill>
                <a:schemeClr val="accent5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9-AD52-48F2-8C42-A8F65857E335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Val val="1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 xmlns:c16r2="http://schemas.microsoft.com/office/drawing/2015/06/chart">
              <c:ext xmlns:c15="http://schemas.microsoft.com/office/drawing/2012/chart" uri="{CE6537A1-D6FC-4f65-9D91-7224C49458BB}">
                <c15:layout/>
              </c:ext>
            </c:extLst>
          </c:dLbls>
          <c:cat>
            <c:strRef>
              <c:f>Лист1!$A$2:$A$6</c:f>
              <c:strCache>
                <c:ptCount val="5"/>
                <c:pt idx="0">
                  <c:v>Родниковая сырая</c:v>
                </c:pt>
                <c:pt idx="1">
                  <c:v>Родниковая кипячённая</c:v>
                </c:pt>
                <c:pt idx="2">
                  <c:v>Водопроводная сырая</c:v>
                </c:pt>
                <c:pt idx="3">
                  <c:v>Водопроводная кипячённая</c:v>
                </c:pt>
                <c:pt idx="4">
                  <c:v>Бутилированная</c:v>
                </c:pt>
              </c:strCache>
            </c:strRef>
          </c:cat>
          <c:val>
            <c:numRef>
              <c:f>Лист1!$B$2:$B$6</c:f>
              <c:numCache>
                <c:formatCode>0%</c:formatCode>
                <c:ptCount val="5"/>
                <c:pt idx="0">
                  <c:v>0.83000000000000018</c:v>
                </c:pt>
                <c:pt idx="1">
                  <c:v>6.0000000000000019E-2</c:v>
                </c:pt>
                <c:pt idx="2">
                  <c:v>7.0000000000000021E-2</c:v>
                </c:pt>
                <c:pt idx="3" formatCode="0.00%">
                  <c:v>1.4999999999999998E-2</c:v>
                </c:pt>
                <c:pt idx="4" formatCode="0.00%">
                  <c:v>2.5000000000000001E-2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61A0-4918-A754-175288B53D33}"/>
            </c:ext>
          </c:extLst>
        </c:ser>
        <c:firstSliceAng val="0"/>
      </c:pieChart>
      <c:spPr>
        <a:noFill/>
        <a:ln>
          <a:noFill/>
        </a:ln>
        <a:effectLst/>
      </c:spPr>
    </c:plotArea>
    <c:legend>
      <c:legendPos val="b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zero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/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1A0AD9A-FB9B-4D46-A6FE-F4E1B4A1E2E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311</TotalTime>
  <Pages>20</Pages>
  <Words>2495</Words>
  <Characters>14222</Characters>
  <Application>Microsoft Office Word</Application>
  <DocSecurity>0</DocSecurity>
  <Lines>118</Lines>
  <Paragraphs>33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16684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user</cp:lastModifiedBy>
  <cp:revision>13</cp:revision>
  <cp:lastPrinted>2019-11-05T06:45:00Z</cp:lastPrinted>
  <dcterms:created xsi:type="dcterms:W3CDTF">2019-11-02T14:49:00Z</dcterms:created>
  <dcterms:modified xsi:type="dcterms:W3CDTF">2019-12-21T08:41:00Z</dcterms:modified>
</cp:coreProperties>
</file>