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7A2" w:rsidRPr="006577A2" w:rsidRDefault="006577A2" w:rsidP="006577A2">
      <w:pPr>
        <w:spacing w:after="0" w:line="240" w:lineRule="auto"/>
        <w:jc w:val="center"/>
        <w:rPr>
          <w:rFonts w:ascii="Times New Roman" w:hAnsi="Times New Roman" w:cs="Times New Roman"/>
          <w:b/>
          <w:sz w:val="32"/>
        </w:rPr>
      </w:pPr>
      <w:r w:rsidRPr="006577A2">
        <w:rPr>
          <w:rFonts w:ascii="Times New Roman" w:hAnsi="Times New Roman" w:cs="Times New Roman"/>
          <w:b/>
          <w:sz w:val="32"/>
        </w:rPr>
        <w:t>Воронежская область</w:t>
      </w:r>
    </w:p>
    <w:p w:rsidR="00264E84" w:rsidRPr="006577A2" w:rsidRDefault="00264E84" w:rsidP="006577A2">
      <w:pPr>
        <w:spacing w:after="0" w:line="240" w:lineRule="auto"/>
        <w:jc w:val="center"/>
        <w:rPr>
          <w:rFonts w:ascii="Times New Roman" w:hAnsi="Times New Roman" w:cs="Times New Roman"/>
          <w:b/>
          <w:sz w:val="32"/>
        </w:rPr>
      </w:pPr>
      <w:r w:rsidRPr="006577A2">
        <w:rPr>
          <w:rFonts w:ascii="Times New Roman" w:hAnsi="Times New Roman" w:cs="Times New Roman"/>
          <w:b/>
          <w:sz w:val="32"/>
        </w:rPr>
        <w:t>МКОУ Павловская средняя общеобразовательная школа № 2</w:t>
      </w:r>
    </w:p>
    <w:p w:rsidR="00264E84" w:rsidRPr="006577A2" w:rsidRDefault="00264E84" w:rsidP="006577A2">
      <w:pPr>
        <w:spacing w:after="0" w:line="240" w:lineRule="auto"/>
        <w:jc w:val="center"/>
        <w:rPr>
          <w:rFonts w:ascii="Times New Roman" w:hAnsi="Times New Roman" w:cs="Times New Roman"/>
          <w:b/>
          <w:sz w:val="32"/>
        </w:rPr>
      </w:pPr>
      <w:r w:rsidRPr="006577A2">
        <w:rPr>
          <w:rFonts w:ascii="Times New Roman" w:hAnsi="Times New Roman" w:cs="Times New Roman"/>
          <w:b/>
          <w:sz w:val="32"/>
        </w:rPr>
        <w:t>Научное общество учащихся</w:t>
      </w:r>
    </w:p>
    <w:p w:rsidR="00264E84" w:rsidRPr="006577A2" w:rsidRDefault="00264E84" w:rsidP="006577A2">
      <w:pPr>
        <w:spacing w:after="0" w:line="240" w:lineRule="auto"/>
        <w:jc w:val="both"/>
        <w:rPr>
          <w:rFonts w:ascii="Times New Roman" w:hAnsi="Times New Roman" w:cs="Times New Roman"/>
          <w:b/>
          <w:sz w:val="28"/>
        </w:rPr>
      </w:pPr>
    </w:p>
    <w:p w:rsidR="00264E84" w:rsidRPr="006577A2" w:rsidRDefault="00264E84" w:rsidP="006577A2">
      <w:pPr>
        <w:spacing w:after="0" w:line="240" w:lineRule="auto"/>
        <w:jc w:val="both"/>
        <w:rPr>
          <w:rFonts w:ascii="Times New Roman" w:hAnsi="Times New Roman" w:cs="Times New Roman"/>
          <w:b/>
          <w:sz w:val="28"/>
        </w:rPr>
      </w:pPr>
    </w:p>
    <w:p w:rsidR="00264E84" w:rsidRPr="00264E84" w:rsidRDefault="00264E84" w:rsidP="00264E84">
      <w:pPr>
        <w:spacing w:after="0" w:line="240" w:lineRule="auto"/>
        <w:ind w:firstLine="567"/>
        <w:jc w:val="both"/>
        <w:rPr>
          <w:rFonts w:ascii="Times New Roman" w:hAnsi="Times New Roman" w:cs="Times New Roman"/>
          <w:sz w:val="28"/>
        </w:rPr>
      </w:pPr>
    </w:p>
    <w:p w:rsidR="00264E84" w:rsidRPr="00264E84" w:rsidRDefault="00264E84" w:rsidP="00264E84">
      <w:pPr>
        <w:spacing w:after="0" w:line="240" w:lineRule="auto"/>
        <w:ind w:firstLine="567"/>
        <w:jc w:val="both"/>
        <w:rPr>
          <w:rFonts w:ascii="Times New Roman" w:hAnsi="Times New Roman" w:cs="Times New Roman"/>
          <w:sz w:val="28"/>
        </w:rPr>
      </w:pPr>
    </w:p>
    <w:p w:rsidR="00264E84" w:rsidRPr="00264E84" w:rsidRDefault="00264E84" w:rsidP="00264E84">
      <w:pPr>
        <w:spacing w:after="0" w:line="240" w:lineRule="auto"/>
        <w:ind w:firstLine="567"/>
        <w:jc w:val="both"/>
        <w:rPr>
          <w:rFonts w:ascii="Times New Roman" w:hAnsi="Times New Roman" w:cs="Times New Roman"/>
          <w:sz w:val="28"/>
        </w:rPr>
      </w:pPr>
    </w:p>
    <w:p w:rsidR="00264E84" w:rsidRPr="00264E84" w:rsidRDefault="00264E84" w:rsidP="00264E84">
      <w:pPr>
        <w:spacing w:after="0" w:line="240" w:lineRule="auto"/>
        <w:ind w:firstLine="567"/>
        <w:jc w:val="both"/>
        <w:rPr>
          <w:rFonts w:ascii="Times New Roman" w:hAnsi="Times New Roman" w:cs="Times New Roman"/>
          <w:sz w:val="28"/>
        </w:rPr>
      </w:pPr>
    </w:p>
    <w:p w:rsidR="00264E84" w:rsidRPr="00264E84" w:rsidRDefault="00264E84" w:rsidP="00264E84">
      <w:pPr>
        <w:spacing w:after="0" w:line="240" w:lineRule="auto"/>
        <w:ind w:firstLine="567"/>
        <w:jc w:val="both"/>
        <w:rPr>
          <w:rFonts w:ascii="Times New Roman" w:hAnsi="Times New Roman" w:cs="Times New Roman"/>
          <w:sz w:val="28"/>
        </w:rPr>
      </w:pPr>
    </w:p>
    <w:p w:rsidR="00264E84" w:rsidRPr="00264E84" w:rsidRDefault="00264E84" w:rsidP="00264E84">
      <w:pPr>
        <w:spacing w:after="0" w:line="240" w:lineRule="auto"/>
        <w:ind w:firstLine="567"/>
        <w:jc w:val="both"/>
        <w:rPr>
          <w:rFonts w:ascii="Times New Roman" w:hAnsi="Times New Roman" w:cs="Times New Roman"/>
          <w:sz w:val="28"/>
        </w:rPr>
      </w:pPr>
    </w:p>
    <w:p w:rsidR="00264E84" w:rsidRPr="00264E84" w:rsidRDefault="00264E84" w:rsidP="00264E84">
      <w:pPr>
        <w:spacing w:after="0" w:line="240" w:lineRule="auto"/>
        <w:ind w:firstLine="567"/>
        <w:jc w:val="both"/>
        <w:rPr>
          <w:rFonts w:ascii="Times New Roman" w:hAnsi="Times New Roman" w:cs="Times New Roman"/>
          <w:sz w:val="28"/>
        </w:rPr>
      </w:pPr>
    </w:p>
    <w:p w:rsidR="00264E84" w:rsidRPr="00264E84" w:rsidRDefault="00264E84" w:rsidP="00264E84">
      <w:pPr>
        <w:spacing w:after="0" w:line="240" w:lineRule="auto"/>
        <w:ind w:firstLine="567"/>
        <w:jc w:val="both"/>
        <w:rPr>
          <w:rFonts w:ascii="Times New Roman" w:hAnsi="Times New Roman" w:cs="Times New Roman"/>
          <w:sz w:val="28"/>
        </w:rPr>
      </w:pPr>
    </w:p>
    <w:p w:rsidR="00264E84" w:rsidRPr="00264E84" w:rsidRDefault="00264E84" w:rsidP="00264E84">
      <w:pPr>
        <w:spacing w:after="0" w:line="240" w:lineRule="auto"/>
        <w:ind w:firstLine="567"/>
        <w:jc w:val="both"/>
        <w:rPr>
          <w:rFonts w:ascii="Times New Roman" w:hAnsi="Times New Roman" w:cs="Times New Roman"/>
          <w:sz w:val="28"/>
        </w:rPr>
      </w:pPr>
    </w:p>
    <w:p w:rsidR="00264E84" w:rsidRPr="00264E84" w:rsidRDefault="00264E84" w:rsidP="00264E84">
      <w:pPr>
        <w:spacing w:after="0" w:line="240" w:lineRule="auto"/>
        <w:ind w:firstLine="567"/>
        <w:jc w:val="center"/>
        <w:rPr>
          <w:rFonts w:ascii="Times New Roman" w:hAnsi="Times New Roman" w:cs="Times New Roman"/>
          <w:b/>
          <w:sz w:val="72"/>
        </w:rPr>
      </w:pPr>
      <w:r w:rsidRPr="00264E84">
        <w:rPr>
          <w:rFonts w:ascii="Times New Roman" w:hAnsi="Times New Roman" w:cs="Times New Roman"/>
          <w:b/>
          <w:sz w:val="72"/>
        </w:rPr>
        <w:t xml:space="preserve">Птицы пойменных лугов </w:t>
      </w:r>
      <w:proofErr w:type="gramStart"/>
      <w:r w:rsidRPr="00264E84">
        <w:rPr>
          <w:rFonts w:ascii="Times New Roman" w:hAnsi="Times New Roman" w:cs="Times New Roman"/>
          <w:b/>
          <w:sz w:val="72"/>
        </w:rPr>
        <w:t>Павловского</w:t>
      </w:r>
      <w:proofErr w:type="gramEnd"/>
      <w:r w:rsidRPr="00264E84">
        <w:rPr>
          <w:rFonts w:ascii="Times New Roman" w:hAnsi="Times New Roman" w:cs="Times New Roman"/>
          <w:b/>
          <w:sz w:val="72"/>
        </w:rPr>
        <w:t xml:space="preserve"> Придонья</w:t>
      </w:r>
    </w:p>
    <w:p w:rsidR="00264E84" w:rsidRPr="00264E84" w:rsidRDefault="00264E84" w:rsidP="00264E84">
      <w:pPr>
        <w:spacing w:after="0" w:line="240" w:lineRule="auto"/>
        <w:ind w:firstLine="567"/>
        <w:jc w:val="center"/>
        <w:rPr>
          <w:rFonts w:ascii="Times New Roman" w:hAnsi="Times New Roman" w:cs="Times New Roman"/>
          <w:b/>
          <w:sz w:val="72"/>
        </w:rPr>
      </w:pPr>
    </w:p>
    <w:p w:rsidR="00264E84" w:rsidRPr="00264E84" w:rsidRDefault="00264E84" w:rsidP="00264E84">
      <w:pPr>
        <w:spacing w:after="0" w:line="240" w:lineRule="auto"/>
        <w:ind w:firstLine="567"/>
        <w:jc w:val="both"/>
        <w:rPr>
          <w:rFonts w:ascii="Times New Roman" w:hAnsi="Times New Roman" w:cs="Times New Roman"/>
          <w:sz w:val="28"/>
        </w:rPr>
      </w:pPr>
    </w:p>
    <w:p w:rsidR="00264E84" w:rsidRPr="00264E84" w:rsidRDefault="00264E84" w:rsidP="00264E84">
      <w:pPr>
        <w:spacing w:after="0" w:line="240" w:lineRule="auto"/>
        <w:ind w:firstLine="567"/>
        <w:jc w:val="both"/>
        <w:rPr>
          <w:rFonts w:ascii="Times New Roman" w:hAnsi="Times New Roman" w:cs="Times New Roman"/>
          <w:sz w:val="28"/>
        </w:rPr>
      </w:pPr>
    </w:p>
    <w:p w:rsidR="00264E84" w:rsidRPr="00264E84" w:rsidRDefault="00264E84" w:rsidP="00264E84">
      <w:pPr>
        <w:spacing w:after="0" w:line="240" w:lineRule="auto"/>
        <w:ind w:firstLine="567"/>
        <w:jc w:val="both"/>
        <w:rPr>
          <w:rFonts w:ascii="Times New Roman" w:hAnsi="Times New Roman" w:cs="Times New Roman"/>
          <w:sz w:val="28"/>
        </w:rPr>
      </w:pPr>
    </w:p>
    <w:p w:rsidR="00264E84" w:rsidRPr="00264E84" w:rsidRDefault="00264E84" w:rsidP="006577A2">
      <w:pPr>
        <w:spacing w:after="0" w:line="240" w:lineRule="auto"/>
        <w:ind w:firstLine="5103"/>
        <w:jc w:val="both"/>
        <w:rPr>
          <w:rFonts w:ascii="Times New Roman" w:hAnsi="Times New Roman" w:cs="Times New Roman"/>
          <w:sz w:val="28"/>
        </w:rPr>
      </w:pPr>
      <w:r w:rsidRPr="00264E84">
        <w:rPr>
          <w:rFonts w:ascii="Times New Roman" w:hAnsi="Times New Roman" w:cs="Times New Roman"/>
          <w:sz w:val="28"/>
        </w:rPr>
        <w:t>Выполнил</w:t>
      </w:r>
    </w:p>
    <w:p w:rsidR="00264E84" w:rsidRPr="00264E84" w:rsidRDefault="00264E84" w:rsidP="006577A2">
      <w:pPr>
        <w:spacing w:after="0" w:line="240" w:lineRule="auto"/>
        <w:ind w:firstLine="5103"/>
        <w:jc w:val="both"/>
        <w:rPr>
          <w:rFonts w:ascii="Times New Roman" w:hAnsi="Times New Roman" w:cs="Times New Roman"/>
          <w:sz w:val="28"/>
        </w:rPr>
      </w:pPr>
      <w:r w:rsidRPr="00264E84">
        <w:rPr>
          <w:rFonts w:ascii="Times New Roman" w:hAnsi="Times New Roman" w:cs="Times New Roman"/>
          <w:sz w:val="28"/>
        </w:rPr>
        <w:t>учащийся 9 «</w:t>
      </w:r>
      <w:r>
        <w:rPr>
          <w:rFonts w:ascii="Times New Roman" w:hAnsi="Times New Roman" w:cs="Times New Roman"/>
          <w:sz w:val="28"/>
        </w:rPr>
        <w:t>А</w:t>
      </w:r>
      <w:r w:rsidRPr="00264E84">
        <w:rPr>
          <w:rFonts w:ascii="Times New Roman" w:hAnsi="Times New Roman" w:cs="Times New Roman"/>
          <w:sz w:val="28"/>
        </w:rPr>
        <w:t>» класса</w:t>
      </w:r>
    </w:p>
    <w:p w:rsidR="00264E84" w:rsidRPr="00264E84" w:rsidRDefault="00264E84" w:rsidP="006577A2">
      <w:pPr>
        <w:spacing w:after="0" w:line="240" w:lineRule="auto"/>
        <w:ind w:firstLine="5103"/>
        <w:jc w:val="both"/>
        <w:rPr>
          <w:rFonts w:ascii="Times New Roman" w:hAnsi="Times New Roman" w:cs="Times New Roman"/>
          <w:sz w:val="28"/>
        </w:rPr>
      </w:pPr>
      <w:proofErr w:type="spellStart"/>
      <w:r>
        <w:rPr>
          <w:rFonts w:ascii="Times New Roman" w:hAnsi="Times New Roman" w:cs="Times New Roman"/>
          <w:sz w:val="28"/>
        </w:rPr>
        <w:t>Дорохин</w:t>
      </w:r>
      <w:proofErr w:type="spellEnd"/>
      <w:r>
        <w:rPr>
          <w:rFonts w:ascii="Times New Roman" w:hAnsi="Times New Roman" w:cs="Times New Roman"/>
          <w:sz w:val="28"/>
        </w:rPr>
        <w:t xml:space="preserve"> Илья</w:t>
      </w:r>
      <w:r w:rsidR="006577A2">
        <w:rPr>
          <w:rFonts w:ascii="Times New Roman" w:hAnsi="Times New Roman" w:cs="Times New Roman"/>
          <w:sz w:val="28"/>
        </w:rPr>
        <w:t xml:space="preserve"> Владимирович</w:t>
      </w:r>
    </w:p>
    <w:p w:rsidR="00264E84" w:rsidRPr="00264E84" w:rsidRDefault="00264E84" w:rsidP="006577A2">
      <w:pPr>
        <w:spacing w:after="0" w:line="240" w:lineRule="auto"/>
        <w:ind w:firstLine="5103"/>
        <w:jc w:val="both"/>
        <w:rPr>
          <w:rFonts w:ascii="Times New Roman" w:hAnsi="Times New Roman" w:cs="Times New Roman"/>
          <w:sz w:val="28"/>
        </w:rPr>
      </w:pPr>
      <w:r w:rsidRPr="00264E84">
        <w:rPr>
          <w:rFonts w:ascii="Times New Roman" w:hAnsi="Times New Roman" w:cs="Times New Roman"/>
          <w:sz w:val="28"/>
        </w:rPr>
        <w:t>Руководитель</w:t>
      </w:r>
    </w:p>
    <w:p w:rsidR="00264E84" w:rsidRPr="00264E84" w:rsidRDefault="00264E84" w:rsidP="006577A2">
      <w:pPr>
        <w:spacing w:after="0" w:line="240" w:lineRule="auto"/>
        <w:ind w:firstLine="5103"/>
        <w:jc w:val="both"/>
        <w:rPr>
          <w:rFonts w:ascii="Times New Roman" w:hAnsi="Times New Roman" w:cs="Times New Roman"/>
          <w:sz w:val="28"/>
        </w:rPr>
      </w:pPr>
      <w:r w:rsidRPr="00264E84">
        <w:rPr>
          <w:rFonts w:ascii="Times New Roman" w:hAnsi="Times New Roman" w:cs="Times New Roman"/>
          <w:sz w:val="28"/>
        </w:rPr>
        <w:t>учитель географии</w:t>
      </w:r>
    </w:p>
    <w:p w:rsidR="00264E84" w:rsidRPr="00264E84" w:rsidRDefault="00264E84" w:rsidP="006577A2">
      <w:pPr>
        <w:spacing w:after="0" w:line="240" w:lineRule="auto"/>
        <w:ind w:firstLine="5103"/>
        <w:jc w:val="both"/>
        <w:rPr>
          <w:rFonts w:ascii="Times New Roman" w:hAnsi="Times New Roman" w:cs="Times New Roman"/>
          <w:sz w:val="28"/>
        </w:rPr>
      </w:pPr>
      <w:r w:rsidRPr="00264E84">
        <w:rPr>
          <w:rFonts w:ascii="Times New Roman" w:hAnsi="Times New Roman" w:cs="Times New Roman"/>
          <w:sz w:val="28"/>
        </w:rPr>
        <w:t>Химин А. Н.</w:t>
      </w:r>
    </w:p>
    <w:p w:rsidR="00264E84" w:rsidRPr="00264E84" w:rsidRDefault="00264E84" w:rsidP="00264E84">
      <w:pPr>
        <w:spacing w:after="0" w:line="240" w:lineRule="auto"/>
        <w:ind w:firstLine="567"/>
        <w:jc w:val="both"/>
        <w:rPr>
          <w:rFonts w:ascii="Times New Roman" w:hAnsi="Times New Roman" w:cs="Times New Roman"/>
          <w:sz w:val="28"/>
        </w:rPr>
      </w:pPr>
    </w:p>
    <w:p w:rsidR="00264E84" w:rsidRPr="00264E84" w:rsidRDefault="00264E84" w:rsidP="00264E84">
      <w:pPr>
        <w:spacing w:after="0" w:line="240" w:lineRule="auto"/>
        <w:ind w:firstLine="567"/>
        <w:jc w:val="both"/>
        <w:rPr>
          <w:rFonts w:ascii="Times New Roman" w:hAnsi="Times New Roman" w:cs="Times New Roman"/>
          <w:sz w:val="28"/>
        </w:rPr>
      </w:pPr>
    </w:p>
    <w:p w:rsidR="00264E84" w:rsidRPr="00264E84" w:rsidRDefault="00264E84" w:rsidP="00264E84">
      <w:pPr>
        <w:spacing w:after="0" w:line="240" w:lineRule="auto"/>
        <w:ind w:firstLine="567"/>
        <w:jc w:val="both"/>
        <w:rPr>
          <w:rFonts w:ascii="Times New Roman" w:hAnsi="Times New Roman" w:cs="Times New Roman"/>
          <w:sz w:val="28"/>
        </w:rPr>
      </w:pPr>
    </w:p>
    <w:p w:rsidR="00264E84" w:rsidRPr="00264E84" w:rsidRDefault="00264E84" w:rsidP="00264E84">
      <w:pPr>
        <w:spacing w:after="0" w:line="240" w:lineRule="auto"/>
        <w:ind w:firstLine="567"/>
        <w:jc w:val="both"/>
        <w:rPr>
          <w:rFonts w:ascii="Times New Roman" w:hAnsi="Times New Roman" w:cs="Times New Roman"/>
          <w:sz w:val="28"/>
        </w:rPr>
      </w:pPr>
    </w:p>
    <w:p w:rsidR="00264E84" w:rsidRPr="00264E84" w:rsidRDefault="00264E84" w:rsidP="00264E84">
      <w:pPr>
        <w:spacing w:after="0" w:line="240" w:lineRule="auto"/>
        <w:ind w:firstLine="567"/>
        <w:jc w:val="both"/>
        <w:rPr>
          <w:rFonts w:ascii="Times New Roman" w:hAnsi="Times New Roman" w:cs="Times New Roman"/>
          <w:sz w:val="28"/>
        </w:rPr>
      </w:pPr>
    </w:p>
    <w:p w:rsidR="00264E84" w:rsidRDefault="00264E84" w:rsidP="00264E84">
      <w:pPr>
        <w:spacing w:after="0" w:line="240" w:lineRule="auto"/>
        <w:ind w:firstLine="567"/>
        <w:jc w:val="both"/>
        <w:rPr>
          <w:rFonts w:ascii="Times New Roman" w:hAnsi="Times New Roman" w:cs="Times New Roman"/>
          <w:sz w:val="28"/>
        </w:rPr>
      </w:pPr>
    </w:p>
    <w:p w:rsidR="00264E84" w:rsidRDefault="00264E84" w:rsidP="00264E84">
      <w:pPr>
        <w:spacing w:after="0" w:line="240" w:lineRule="auto"/>
        <w:ind w:firstLine="567"/>
        <w:jc w:val="both"/>
        <w:rPr>
          <w:rFonts w:ascii="Times New Roman" w:hAnsi="Times New Roman" w:cs="Times New Roman"/>
          <w:sz w:val="28"/>
        </w:rPr>
      </w:pPr>
    </w:p>
    <w:p w:rsidR="00264E84" w:rsidRDefault="00264E84" w:rsidP="00264E84">
      <w:pPr>
        <w:spacing w:after="0" w:line="240" w:lineRule="auto"/>
        <w:ind w:firstLine="567"/>
        <w:jc w:val="both"/>
        <w:rPr>
          <w:rFonts w:ascii="Times New Roman" w:hAnsi="Times New Roman" w:cs="Times New Roman"/>
          <w:sz w:val="28"/>
        </w:rPr>
      </w:pPr>
    </w:p>
    <w:p w:rsidR="00264E84" w:rsidRDefault="00264E84" w:rsidP="00264E84">
      <w:pPr>
        <w:spacing w:after="0" w:line="240" w:lineRule="auto"/>
        <w:ind w:firstLine="567"/>
        <w:jc w:val="both"/>
        <w:rPr>
          <w:rFonts w:ascii="Times New Roman" w:hAnsi="Times New Roman" w:cs="Times New Roman"/>
          <w:sz w:val="28"/>
        </w:rPr>
      </w:pPr>
    </w:p>
    <w:p w:rsidR="00264E84" w:rsidRPr="00264E84" w:rsidRDefault="00264E84" w:rsidP="00264E84">
      <w:pPr>
        <w:spacing w:after="0" w:line="240" w:lineRule="auto"/>
        <w:ind w:firstLine="567"/>
        <w:jc w:val="both"/>
        <w:rPr>
          <w:rFonts w:ascii="Times New Roman" w:hAnsi="Times New Roman" w:cs="Times New Roman"/>
          <w:sz w:val="28"/>
        </w:rPr>
      </w:pPr>
    </w:p>
    <w:p w:rsidR="00264E84" w:rsidRPr="00264E84" w:rsidRDefault="00264E84" w:rsidP="00264E84">
      <w:pPr>
        <w:spacing w:after="0" w:line="240" w:lineRule="auto"/>
        <w:ind w:firstLine="567"/>
        <w:jc w:val="center"/>
        <w:rPr>
          <w:rFonts w:ascii="Times New Roman" w:hAnsi="Times New Roman" w:cs="Times New Roman"/>
          <w:sz w:val="32"/>
        </w:rPr>
      </w:pPr>
      <w:r w:rsidRPr="00264E84">
        <w:rPr>
          <w:rFonts w:ascii="Times New Roman" w:hAnsi="Times New Roman" w:cs="Times New Roman"/>
          <w:sz w:val="32"/>
        </w:rPr>
        <w:t>Павловск</w:t>
      </w:r>
    </w:p>
    <w:p w:rsidR="00264E84" w:rsidRPr="00264E84" w:rsidRDefault="00264E84" w:rsidP="00264E84">
      <w:pPr>
        <w:spacing w:after="0" w:line="240" w:lineRule="auto"/>
        <w:ind w:firstLine="567"/>
        <w:jc w:val="center"/>
        <w:rPr>
          <w:rFonts w:ascii="Times New Roman" w:hAnsi="Times New Roman" w:cs="Times New Roman"/>
          <w:sz w:val="32"/>
        </w:rPr>
      </w:pPr>
      <w:r w:rsidRPr="00264E84">
        <w:rPr>
          <w:rFonts w:ascii="Times New Roman" w:hAnsi="Times New Roman" w:cs="Times New Roman"/>
          <w:sz w:val="32"/>
        </w:rPr>
        <w:t>201</w:t>
      </w:r>
      <w:r w:rsidR="00167E4A">
        <w:rPr>
          <w:rFonts w:ascii="Times New Roman" w:hAnsi="Times New Roman" w:cs="Times New Roman"/>
          <w:sz w:val="32"/>
        </w:rPr>
        <w:t>8</w:t>
      </w:r>
    </w:p>
    <w:p w:rsidR="00264E84" w:rsidRDefault="00264E84">
      <w:pPr>
        <w:rPr>
          <w:rFonts w:ascii="Times New Roman" w:hAnsi="Times New Roman" w:cs="Times New Roman"/>
          <w:sz w:val="28"/>
        </w:rPr>
      </w:pPr>
      <w:r>
        <w:rPr>
          <w:rFonts w:ascii="Times New Roman" w:hAnsi="Times New Roman" w:cs="Times New Roman"/>
          <w:sz w:val="28"/>
        </w:rPr>
        <w:br w:type="page"/>
      </w:r>
    </w:p>
    <w:p w:rsidR="00264E84" w:rsidRPr="00070DAB" w:rsidRDefault="00264E84" w:rsidP="00070DAB">
      <w:pPr>
        <w:spacing w:after="0" w:line="240" w:lineRule="auto"/>
        <w:ind w:firstLine="567"/>
        <w:jc w:val="center"/>
        <w:rPr>
          <w:rFonts w:ascii="Times New Roman" w:hAnsi="Times New Roman" w:cs="Times New Roman"/>
          <w:b/>
          <w:sz w:val="32"/>
        </w:rPr>
      </w:pPr>
      <w:r w:rsidRPr="00070DAB">
        <w:rPr>
          <w:rFonts w:ascii="Times New Roman" w:hAnsi="Times New Roman" w:cs="Times New Roman"/>
          <w:b/>
          <w:sz w:val="32"/>
        </w:rPr>
        <w:lastRenderedPageBreak/>
        <w:t>СОДЕРЖАНИЕ</w:t>
      </w:r>
    </w:p>
    <w:p w:rsidR="00264E84" w:rsidRPr="00264E84" w:rsidRDefault="00264E84" w:rsidP="00264E84">
      <w:pPr>
        <w:spacing w:after="0" w:line="240" w:lineRule="auto"/>
        <w:ind w:firstLine="567"/>
        <w:jc w:val="both"/>
        <w:rPr>
          <w:rFonts w:ascii="Times New Roman" w:hAnsi="Times New Roman" w:cs="Times New Roman"/>
          <w:sz w:val="28"/>
        </w:rPr>
      </w:pPr>
    </w:p>
    <w:p w:rsidR="00264E84" w:rsidRPr="00070DAB" w:rsidRDefault="00070DAB" w:rsidP="00070DAB">
      <w:pPr>
        <w:spacing w:after="0" w:line="240" w:lineRule="auto"/>
        <w:ind w:firstLine="567"/>
        <w:rPr>
          <w:rFonts w:ascii="Times New Roman" w:hAnsi="Times New Roman" w:cs="Times New Roman"/>
          <w:b/>
          <w:sz w:val="32"/>
        </w:rPr>
      </w:pPr>
      <w:r w:rsidRPr="00070DAB">
        <w:rPr>
          <w:rFonts w:ascii="Times New Roman" w:hAnsi="Times New Roman" w:cs="Times New Roman"/>
          <w:b/>
          <w:sz w:val="32"/>
        </w:rPr>
        <w:t>ВВЕДЕНИЕ                                                                        3</w:t>
      </w:r>
    </w:p>
    <w:p w:rsidR="00264E84" w:rsidRPr="00070DAB" w:rsidRDefault="00264E84" w:rsidP="00070DAB">
      <w:pPr>
        <w:spacing w:after="0" w:line="240" w:lineRule="auto"/>
        <w:ind w:firstLine="567"/>
        <w:rPr>
          <w:rFonts w:ascii="Times New Roman" w:hAnsi="Times New Roman" w:cs="Times New Roman"/>
          <w:b/>
          <w:sz w:val="32"/>
        </w:rPr>
      </w:pPr>
    </w:p>
    <w:p w:rsidR="00264E84" w:rsidRPr="00070DAB" w:rsidRDefault="00070DAB" w:rsidP="00070DAB">
      <w:pPr>
        <w:spacing w:after="0" w:line="240" w:lineRule="auto"/>
        <w:ind w:firstLine="567"/>
        <w:rPr>
          <w:rFonts w:ascii="Times New Roman" w:hAnsi="Times New Roman" w:cs="Times New Roman"/>
          <w:b/>
          <w:sz w:val="32"/>
        </w:rPr>
      </w:pPr>
      <w:r w:rsidRPr="00070DAB">
        <w:rPr>
          <w:rFonts w:ascii="Times New Roman" w:hAnsi="Times New Roman" w:cs="Times New Roman"/>
          <w:b/>
          <w:sz w:val="32"/>
        </w:rPr>
        <w:t>ОПИСАНИЕ РАЙОНА ИССЛЕДОВАНИЙ                4</w:t>
      </w:r>
    </w:p>
    <w:p w:rsidR="00264E84" w:rsidRPr="00070DAB" w:rsidRDefault="00264E84" w:rsidP="00070DAB">
      <w:pPr>
        <w:spacing w:after="0" w:line="240" w:lineRule="auto"/>
        <w:ind w:firstLine="567"/>
        <w:rPr>
          <w:rFonts w:ascii="Times New Roman" w:hAnsi="Times New Roman" w:cs="Times New Roman"/>
          <w:b/>
          <w:sz w:val="32"/>
        </w:rPr>
      </w:pPr>
    </w:p>
    <w:p w:rsidR="00264E84" w:rsidRPr="00070DAB" w:rsidRDefault="00070DAB" w:rsidP="00070DAB">
      <w:pPr>
        <w:spacing w:after="0" w:line="240" w:lineRule="auto"/>
        <w:ind w:firstLine="567"/>
        <w:rPr>
          <w:rFonts w:ascii="Times New Roman" w:hAnsi="Times New Roman" w:cs="Times New Roman"/>
          <w:b/>
          <w:sz w:val="32"/>
        </w:rPr>
      </w:pPr>
      <w:r w:rsidRPr="00070DAB">
        <w:rPr>
          <w:rFonts w:ascii="Times New Roman" w:hAnsi="Times New Roman" w:cs="Times New Roman"/>
          <w:b/>
          <w:sz w:val="32"/>
        </w:rPr>
        <w:t>МЕТОДИКА ПРОВЕДЕНИЯ ИССЛЕДОВАНИЙ     6</w:t>
      </w:r>
    </w:p>
    <w:p w:rsidR="00264E84" w:rsidRPr="00070DAB" w:rsidRDefault="00264E84" w:rsidP="00070DAB">
      <w:pPr>
        <w:spacing w:after="0" w:line="240" w:lineRule="auto"/>
        <w:ind w:firstLine="567"/>
        <w:rPr>
          <w:rFonts w:ascii="Times New Roman" w:hAnsi="Times New Roman" w:cs="Times New Roman"/>
          <w:b/>
          <w:sz w:val="32"/>
        </w:rPr>
      </w:pPr>
    </w:p>
    <w:p w:rsidR="00264E84" w:rsidRPr="00070DAB" w:rsidRDefault="00070DAB" w:rsidP="00070DAB">
      <w:pPr>
        <w:spacing w:after="0" w:line="240" w:lineRule="auto"/>
        <w:ind w:firstLine="567"/>
        <w:rPr>
          <w:rFonts w:ascii="Times New Roman" w:hAnsi="Times New Roman" w:cs="Times New Roman"/>
          <w:b/>
          <w:sz w:val="32"/>
        </w:rPr>
      </w:pPr>
      <w:r w:rsidRPr="00070DAB">
        <w:rPr>
          <w:rFonts w:ascii="Times New Roman" w:hAnsi="Times New Roman" w:cs="Times New Roman"/>
          <w:b/>
          <w:sz w:val="32"/>
        </w:rPr>
        <w:t>РЕЗУЛЬТАТЫ                                                                    9</w:t>
      </w:r>
    </w:p>
    <w:p w:rsidR="00264E84" w:rsidRPr="00070DAB" w:rsidRDefault="00264E84" w:rsidP="00070DAB">
      <w:pPr>
        <w:spacing w:after="0" w:line="240" w:lineRule="auto"/>
        <w:ind w:firstLine="567"/>
        <w:rPr>
          <w:rFonts w:ascii="Times New Roman" w:hAnsi="Times New Roman" w:cs="Times New Roman"/>
          <w:b/>
          <w:sz w:val="32"/>
        </w:rPr>
      </w:pPr>
    </w:p>
    <w:p w:rsidR="00264E84" w:rsidRPr="00070DAB" w:rsidRDefault="00070DAB" w:rsidP="00070DAB">
      <w:pPr>
        <w:spacing w:after="0" w:line="240" w:lineRule="auto"/>
        <w:ind w:firstLine="567"/>
        <w:rPr>
          <w:rFonts w:ascii="Times New Roman" w:hAnsi="Times New Roman" w:cs="Times New Roman"/>
          <w:b/>
          <w:sz w:val="32"/>
        </w:rPr>
      </w:pPr>
      <w:r w:rsidRPr="00070DAB">
        <w:rPr>
          <w:rFonts w:ascii="Times New Roman" w:hAnsi="Times New Roman" w:cs="Times New Roman"/>
          <w:b/>
          <w:sz w:val="32"/>
        </w:rPr>
        <w:t xml:space="preserve">ВЫВОДЫ            </w:t>
      </w:r>
      <w:r>
        <w:rPr>
          <w:rFonts w:ascii="Times New Roman" w:hAnsi="Times New Roman" w:cs="Times New Roman"/>
          <w:b/>
          <w:sz w:val="32"/>
        </w:rPr>
        <w:t xml:space="preserve">   </w:t>
      </w:r>
      <w:r w:rsidRPr="00070DAB">
        <w:rPr>
          <w:rFonts w:ascii="Times New Roman" w:hAnsi="Times New Roman" w:cs="Times New Roman"/>
          <w:b/>
          <w:sz w:val="32"/>
        </w:rPr>
        <w:t xml:space="preserve">                                                             11</w:t>
      </w:r>
    </w:p>
    <w:p w:rsidR="00264E84" w:rsidRPr="00070DAB" w:rsidRDefault="00264E84" w:rsidP="00070DAB">
      <w:pPr>
        <w:spacing w:after="0" w:line="240" w:lineRule="auto"/>
        <w:ind w:firstLine="567"/>
        <w:rPr>
          <w:rFonts w:ascii="Times New Roman" w:hAnsi="Times New Roman" w:cs="Times New Roman"/>
          <w:b/>
          <w:sz w:val="32"/>
        </w:rPr>
      </w:pPr>
    </w:p>
    <w:p w:rsidR="00264E84" w:rsidRPr="00070DAB" w:rsidRDefault="00070DAB" w:rsidP="00070DAB">
      <w:pPr>
        <w:spacing w:after="0" w:line="240" w:lineRule="auto"/>
        <w:ind w:firstLine="567"/>
        <w:rPr>
          <w:rFonts w:ascii="Times New Roman" w:hAnsi="Times New Roman" w:cs="Times New Roman"/>
          <w:b/>
          <w:sz w:val="32"/>
        </w:rPr>
      </w:pPr>
      <w:r w:rsidRPr="00070DAB">
        <w:rPr>
          <w:rFonts w:ascii="Times New Roman" w:hAnsi="Times New Roman" w:cs="Times New Roman"/>
          <w:b/>
          <w:sz w:val="32"/>
        </w:rPr>
        <w:t>ЗАКЛЮЧЕНИЕ                                                                  12</w:t>
      </w:r>
    </w:p>
    <w:p w:rsidR="00264E84" w:rsidRPr="00070DAB" w:rsidRDefault="00264E84" w:rsidP="00070DAB">
      <w:pPr>
        <w:spacing w:after="0" w:line="240" w:lineRule="auto"/>
        <w:ind w:firstLine="567"/>
        <w:rPr>
          <w:rFonts w:ascii="Times New Roman" w:hAnsi="Times New Roman" w:cs="Times New Roman"/>
          <w:b/>
          <w:sz w:val="32"/>
        </w:rPr>
      </w:pPr>
    </w:p>
    <w:p w:rsidR="00264E84" w:rsidRPr="00070DAB" w:rsidRDefault="00070DAB" w:rsidP="00070DAB">
      <w:pPr>
        <w:spacing w:after="0" w:line="240" w:lineRule="auto"/>
        <w:ind w:firstLine="567"/>
        <w:rPr>
          <w:rFonts w:ascii="Times New Roman" w:hAnsi="Times New Roman" w:cs="Times New Roman"/>
          <w:b/>
          <w:sz w:val="32"/>
        </w:rPr>
      </w:pPr>
      <w:r w:rsidRPr="00070DAB">
        <w:rPr>
          <w:rFonts w:ascii="Times New Roman" w:hAnsi="Times New Roman" w:cs="Times New Roman"/>
          <w:b/>
          <w:sz w:val="32"/>
        </w:rPr>
        <w:t>ЛИТЕРАТУРА                                                                   13</w:t>
      </w:r>
    </w:p>
    <w:p w:rsidR="00264E84" w:rsidRPr="00070DAB" w:rsidRDefault="00264E84" w:rsidP="00070DAB">
      <w:pPr>
        <w:spacing w:after="0" w:line="240" w:lineRule="auto"/>
        <w:ind w:firstLine="567"/>
        <w:rPr>
          <w:rFonts w:ascii="Times New Roman" w:hAnsi="Times New Roman" w:cs="Times New Roman"/>
          <w:b/>
          <w:sz w:val="32"/>
        </w:rPr>
      </w:pPr>
    </w:p>
    <w:p w:rsidR="00264E84" w:rsidRPr="00070DAB" w:rsidRDefault="00070DAB" w:rsidP="00070DAB">
      <w:pPr>
        <w:spacing w:after="0" w:line="240" w:lineRule="auto"/>
        <w:ind w:firstLine="567"/>
        <w:rPr>
          <w:rFonts w:ascii="Times New Roman" w:hAnsi="Times New Roman" w:cs="Times New Roman"/>
          <w:b/>
          <w:sz w:val="32"/>
        </w:rPr>
      </w:pPr>
      <w:r w:rsidRPr="00070DAB">
        <w:rPr>
          <w:rFonts w:ascii="Times New Roman" w:hAnsi="Times New Roman" w:cs="Times New Roman"/>
          <w:b/>
          <w:sz w:val="32"/>
        </w:rPr>
        <w:t>ПРИЛОЖЕНИЯ                                                                 15</w:t>
      </w:r>
    </w:p>
    <w:p w:rsidR="00264E84" w:rsidRPr="00070DAB" w:rsidRDefault="00264E84" w:rsidP="00264E84">
      <w:pPr>
        <w:spacing w:after="0" w:line="240" w:lineRule="auto"/>
        <w:ind w:firstLine="567"/>
        <w:jc w:val="both"/>
        <w:rPr>
          <w:rFonts w:ascii="Times New Roman" w:hAnsi="Times New Roman" w:cs="Times New Roman"/>
          <w:b/>
          <w:sz w:val="32"/>
        </w:rPr>
      </w:pPr>
    </w:p>
    <w:p w:rsidR="00264E84" w:rsidRPr="00264E84" w:rsidRDefault="00264E84" w:rsidP="00264E84">
      <w:pPr>
        <w:spacing w:after="0" w:line="240" w:lineRule="auto"/>
        <w:ind w:firstLine="567"/>
        <w:jc w:val="both"/>
        <w:rPr>
          <w:rFonts w:ascii="Times New Roman" w:hAnsi="Times New Roman" w:cs="Times New Roman"/>
          <w:sz w:val="28"/>
        </w:rPr>
      </w:pPr>
      <w:r w:rsidRPr="00264E84">
        <w:rPr>
          <w:rFonts w:ascii="Times New Roman" w:hAnsi="Times New Roman" w:cs="Times New Roman"/>
          <w:sz w:val="28"/>
        </w:rPr>
        <w:t> </w:t>
      </w:r>
    </w:p>
    <w:p w:rsidR="00264E84" w:rsidRDefault="00264E84">
      <w:pPr>
        <w:rPr>
          <w:rFonts w:ascii="Times New Roman" w:hAnsi="Times New Roman" w:cs="Times New Roman"/>
          <w:sz w:val="28"/>
        </w:rPr>
      </w:pPr>
      <w:r>
        <w:rPr>
          <w:rFonts w:ascii="Times New Roman" w:hAnsi="Times New Roman" w:cs="Times New Roman"/>
          <w:sz w:val="28"/>
        </w:rPr>
        <w:br w:type="page"/>
      </w:r>
    </w:p>
    <w:p w:rsidR="00264E84" w:rsidRPr="00264E84" w:rsidRDefault="00264E84" w:rsidP="00264E84">
      <w:pPr>
        <w:spacing w:after="0" w:line="240" w:lineRule="auto"/>
        <w:ind w:firstLine="567"/>
        <w:jc w:val="center"/>
        <w:rPr>
          <w:rFonts w:ascii="Times New Roman" w:hAnsi="Times New Roman" w:cs="Times New Roman"/>
          <w:b/>
          <w:sz w:val="28"/>
        </w:rPr>
      </w:pPr>
      <w:r w:rsidRPr="00264E84">
        <w:rPr>
          <w:rFonts w:ascii="Times New Roman" w:hAnsi="Times New Roman" w:cs="Times New Roman"/>
          <w:b/>
          <w:sz w:val="28"/>
        </w:rPr>
        <w:lastRenderedPageBreak/>
        <w:t>ВВЕДЕНИЕ</w:t>
      </w:r>
    </w:p>
    <w:p w:rsidR="00264E84" w:rsidRDefault="00264E84" w:rsidP="00264E84">
      <w:pPr>
        <w:spacing w:after="0" w:line="240" w:lineRule="auto"/>
        <w:ind w:firstLine="567"/>
        <w:jc w:val="both"/>
        <w:rPr>
          <w:rFonts w:ascii="Times New Roman" w:hAnsi="Times New Roman" w:cs="Times New Roman"/>
          <w:sz w:val="28"/>
        </w:rPr>
      </w:pPr>
    </w:p>
    <w:p w:rsidR="00264E84" w:rsidRPr="00264E84" w:rsidRDefault="00264E84" w:rsidP="00264E84">
      <w:pPr>
        <w:spacing w:after="0" w:line="240" w:lineRule="auto"/>
        <w:ind w:firstLine="567"/>
        <w:jc w:val="both"/>
        <w:rPr>
          <w:rFonts w:ascii="Times New Roman" w:hAnsi="Times New Roman" w:cs="Times New Roman"/>
          <w:sz w:val="28"/>
        </w:rPr>
      </w:pPr>
      <w:r w:rsidRPr="00264E84">
        <w:rPr>
          <w:rFonts w:ascii="Times New Roman" w:hAnsi="Times New Roman" w:cs="Times New Roman"/>
          <w:sz w:val="28"/>
        </w:rPr>
        <w:t xml:space="preserve">Птицы играют важную роль в наземных экосистемах. Между тем следует отметить неполную изученность орнитофауны </w:t>
      </w:r>
      <w:proofErr w:type="gramStart"/>
      <w:r w:rsidRPr="00264E84">
        <w:rPr>
          <w:rFonts w:ascii="Times New Roman" w:hAnsi="Times New Roman" w:cs="Times New Roman"/>
          <w:sz w:val="28"/>
        </w:rPr>
        <w:t>Павловского</w:t>
      </w:r>
      <w:proofErr w:type="gramEnd"/>
      <w:r w:rsidRPr="00264E84">
        <w:rPr>
          <w:rFonts w:ascii="Times New Roman" w:hAnsi="Times New Roman" w:cs="Times New Roman"/>
          <w:sz w:val="28"/>
        </w:rPr>
        <w:t xml:space="preserve"> Придонья. Регулярного мониторинга требуют и изменения фауны под влиянием, как естественных процессов, так и в результате деятельности человека.</w:t>
      </w:r>
    </w:p>
    <w:p w:rsidR="000E7B71" w:rsidRDefault="00264E84" w:rsidP="00264E84">
      <w:pPr>
        <w:spacing w:after="0" w:line="240" w:lineRule="auto"/>
        <w:ind w:firstLine="567"/>
        <w:jc w:val="both"/>
        <w:rPr>
          <w:rFonts w:ascii="Times New Roman" w:hAnsi="Times New Roman" w:cs="Times New Roman"/>
          <w:sz w:val="28"/>
        </w:rPr>
      </w:pPr>
      <w:r w:rsidRPr="00264E84">
        <w:rPr>
          <w:rFonts w:ascii="Times New Roman" w:hAnsi="Times New Roman" w:cs="Times New Roman"/>
          <w:sz w:val="28"/>
        </w:rPr>
        <w:t xml:space="preserve">Целью данной работы стало изучение орнитофауны пойменных лугов долин рек Битюг и Осередь. </w:t>
      </w:r>
    </w:p>
    <w:p w:rsidR="00264E84" w:rsidRPr="00264E84" w:rsidRDefault="000E7B71" w:rsidP="00264E84">
      <w:pPr>
        <w:spacing w:after="0" w:line="240" w:lineRule="auto"/>
        <w:ind w:firstLine="567"/>
        <w:jc w:val="both"/>
        <w:rPr>
          <w:rFonts w:ascii="Times New Roman" w:hAnsi="Times New Roman" w:cs="Times New Roman"/>
          <w:sz w:val="28"/>
        </w:rPr>
      </w:pPr>
      <w:r>
        <w:rPr>
          <w:rFonts w:ascii="Times New Roman" w:hAnsi="Times New Roman" w:cs="Times New Roman"/>
          <w:sz w:val="28"/>
        </w:rPr>
        <w:t>З</w:t>
      </w:r>
      <w:r w:rsidR="00264E84" w:rsidRPr="00264E84">
        <w:rPr>
          <w:rFonts w:ascii="Times New Roman" w:hAnsi="Times New Roman" w:cs="Times New Roman"/>
          <w:sz w:val="28"/>
        </w:rPr>
        <w:t>адачи:</w:t>
      </w:r>
    </w:p>
    <w:p w:rsidR="00264E84" w:rsidRPr="000E7B71" w:rsidRDefault="00264E84" w:rsidP="000E7B71">
      <w:pPr>
        <w:pStyle w:val="a5"/>
        <w:numPr>
          <w:ilvl w:val="0"/>
          <w:numId w:val="1"/>
        </w:numPr>
        <w:spacing w:after="0" w:line="240" w:lineRule="auto"/>
        <w:jc w:val="both"/>
        <w:rPr>
          <w:rFonts w:ascii="Times New Roman" w:hAnsi="Times New Roman" w:cs="Times New Roman"/>
          <w:sz w:val="28"/>
        </w:rPr>
      </w:pPr>
      <w:r w:rsidRPr="000E7B71">
        <w:rPr>
          <w:rFonts w:ascii="Times New Roman" w:hAnsi="Times New Roman" w:cs="Times New Roman"/>
          <w:sz w:val="28"/>
        </w:rPr>
        <w:t>выявление видового разнообразия и встречаемости птиц на пойменных лугах Павловского Придонья;</w:t>
      </w:r>
    </w:p>
    <w:p w:rsidR="00264E84" w:rsidRPr="000E7B71" w:rsidRDefault="00264E84" w:rsidP="000E7B71">
      <w:pPr>
        <w:pStyle w:val="a5"/>
        <w:numPr>
          <w:ilvl w:val="0"/>
          <w:numId w:val="1"/>
        </w:numPr>
        <w:spacing w:after="0" w:line="240" w:lineRule="auto"/>
        <w:jc w:val="both"/>
        <w:rPr>
          <w:rFonts w:ascii="Times New Roman" w:hAnsi="Times New Roman" w:cs="Times New Roman"/>
          <w:sz w:val="28"/>
        </w:rPr>
      </w:pPr>
      <w:r w:rsidRPr="000E7B71">
        <w:rPr>
          <w:rFonts w:ascii="Times New Roman" w:hAnsi="Times New Roman" w:cs="Times New Roman"/>
          <w:sz w:val="28"/>
        </w:rPr>
        <w:t>анализ полученных данных и выявление факторов влияющих на видовое разнообразие.</w:t>
      </w:r>
    </w:p>
    <w:p w:rsidR="00264E84" w:rsidRPr="00264E84" w:rsidRDefault="00264E84" w:rsidP="00264E84">
      <w:pPr>
        <w:spacing w:after="0" w:line="240" w:lineRule="auto"/>
        <w:ind w:firstLine="567"/>
        <w:jc w:val="both"/>
        <w:rPr>
          <w:rFonts w:ascii="Times New Roman" w:hAnsi="Times New Roman" w:cs="Times New Roman"/>
          <w:sz w:val="28"/>
        </w:rPr>
      </w:pPr>
      <w:r w:rsidRPr="00264E84">
        <w:rPr>
          <w:rFonts w:ascii="Times New Roman" w:hAnsi="Times New Roman" w:cs="Times New Roman"/>
          <w:sz w:val="28"/>
        </w:rPr>
        <w:t>В ходе исследования была выдвинута гипотеза предполагающая наличие большого видового разнообразия птиц на пойменных лугах и влияние на него степени увлажненности лугов.</w:t>
      </w:r>
    </w:p>
    <w:p w:rsidR="00264E84" w:rsidRPr="00264E84" w:rsidRDefault="00264E84" w:rsidP="00264E84">
      <w:pPr>
        <w:spacing w:after="0" w:line="240" w:lineRule="auto"/>
        <w:ind w:firstLine="567"/>
        <w:jc w:val="both"/>
        <w:rPr>
          <w:rFonts w:ascii="Times New Roman" w:hAnsi="Times New Roman" w:cs="Times New Roman"/>
          <w:sz w:val="28"/>
        </w:rPr>
      </w:pPr>
      <w:r w:rsidRPr="00264E84">
        <w:rPr>
          <w:rFonts w:ascii="Times New Roman" w:hAnsi="Times New Roman" w:cs="Times New Roman"/>
          <w:sz w:val="28"/>
        </w:rPr>
        <w:t>Данная работа представляется весьма актуальной, так как пойменные луга представляют собой сложную динамичную экосистему, постоянно меняющуюся как под влиянием природных факторов, так и в ходе хозяйственной деятельности человека.</w:t>
      </w:r>
    </w:p>
    <w:p w:rsidR="00264E84" w:rsidRPr="00264E84" w:rsidRDefault="00264E84" w:rsidP="00264E84">
      <w:pPr>
        <w:spacing w:after="0" w:line="240" w:lineRule="auto"/>
        <w:ind w:firstLine="567"/>
        <w:jc w:val="both"/>
        <w:rPr>
          <w:rFonts w:ascii="Times New Roman" w:hAnsi="Times New Roman" w:cs="Times New Roman"/>
          <w:sz w:val="28"/>
        </w:rPr>
      </w:pPr>
      <w:proofErr w:type="gramStart"/>
      <w:r w:rsidRPr="00264E84">
        <w:rPr>
          <w:rFonts w:ascii="Times New Roman" w:hAnsi="Times New Roman" w:cs="Times New Roman"/>
          <w:sz w:val="28"/>
        </w:rPr>
        <w:t>Общие сведения об орнитофауне Воронежской области содержит региональный фаунистический обзор «Птицы Юго-Востока Черноземного Центра» Барабаш-Никифорова И.И. и Семаго Л.Л. (Барабаш-Никифоров Семаго 1963), также сведения о птицах содержит Кадастр позвоночных животных Воронежской области (Природные ресурсы…1996), информацию о редких и охраняемых видах раздел «Птицы» Красной книги Воронежской области (Красная книга…2011).</w:t>
      </w:r>
      <w:proofErr w:type="gramEnd"/>
      <w:r w:rsidRPr="00264E84">
        <w:rPr>
          <w:rFonts w:ascii="Times New Roman" w:hAnsi="Times New Roman" w:cs="Times New Roman"/>
          <w:sz w:val="28"/>
        </w:rPr>
        <w:t xml:space="preserve"> Современное состояние и динамику популяций лугово-степных видов птиц изучал профессор П.Д. Венгеров (Венгеров 2005). </w:t>
      </w:r>
      <w:proofErr w:type="gramStart"/>
      <w:r w:rsidRPr="00264E84">
        <w:rPr>
          <w:rFonts w:ascii="Times New Roman" w:hAnsi="Times New Roman" w:cs="Times New Roman"/>
          <w:sz w:val="28"/>
        </w:rPr>
        <w:t xml:space="preserve">Изучению птиц пойменных лугов Павловского Придонья Научным обществом учащихся МБОУ Павловской СОШ №2 посвящено несколько публикаций последних лет (Пономарев Химин 2007, Беленко Химин 2010, Химин Успенский 2012, Юрьев </w:t>
      </w:r>
      <w:proofErr w:type="spellStart"/>
      <w:r w:rsidRPr="00264E84">
        <w:rPr>
          <w:rFonts w:ascii="Times New Roman" w:hAnsi="Times New Roman" w:cs="Times New Roman"/>
          <w:sz w:val="28"/>
        </w:rPr>
        <w:t>Химин</w:t>
      </w:r>
      <w:proofErr w:type="spellEnd"/>
      <w:r w:rsidRPr="00264E84">
        <w:rPr>
          <w:rFonts w:ascii="Times New Roman" w:hAnsi="Times New Roman" w:cs="Times New Roman"/>
          <w:sz w:val="28"/>
        </w:rPr>
        <w:t xml:space="preserve"> 2012</w:t>
      </w:r>
      <w:r w:rsidR="000E7B71">
        <w:rPr>
          <w:rFonts w:ascii="Times New Roman" w:hAnsi="Times New Roman" w:cs="Times New Roman"/>
          <w:sz w:val="28"/>
        </w:rPr>
        <w:t xml:space="preserve">, Терехов </w:t>
      </w:r>
      <w:proofErr w:type="spellStart"/>
      <w:r w:rsidR="000E7B71">
        <w:rPr>
          <w:rFonts w:ascii="Times New Roman" w:hAnsi="Times New Roman" w:cs="Times New Roman"/>
          <w:sz w:val="28"/>
        </w:rPr>
        <w:t>Химин</w:t>
      </w:r>
      <w:proofErr w:type="spellEnd"/>
      <w:r w:rsidR="000E7B71">
        <w:rPr>
          <w:rFonts w:ascii="Times New Roman" w:hAnsi="Times New Roman" w:cs="Times New Roman"/>
          <w:sz w:val="28"/>
        </w:rPr>
        <w:t xml:space="preserve"> 2016, </w:t>
      </w:r>
      <w:proofErr w:type="spellStart"/>
      <w:r w:rsidR="000E7B71">
        <w:rPr>
          <w:rFonts w:ascii="Times New Roman" w:hAnsi="Times New Roman" w:cs="Times New Roman"/>
          <w:sz w:val="28"/>
        </w:rPr>
        <w:t>Химин</w:t>
      </w:r>
      <w:proofErr w:type="spellEnd"/>
      <w:r w:rsidR="000E7B71">
        <w:rPr>
          <w:rFonts w:ascii="Times New Roman" w:hAnsi="Times New Roman" w:cs="Times New Roman"/>
          <w:sz w:val="28"/>
        </w:rPr>
        <w:t xml:space="preserve"> Денисенко 2017</w:t>
      </w:r>
      <w:r w:rsidRPr="00264E84">
        <w:rPr>
          <w:rFonts w:ascii="Times New Roman" w:hAnsi="Times New Roman" w:cs="Times New Roman"/>
          <w:sz w:val="28"/>
        </w:rPr>
        <w:t>).</w:t>
      </w:r>
      <w:proofErr w:type="gramEnd"/>
    </w:p>
    <w:p w:rsidR="00264E84" w:rsidRPr="00264E84" w:rsidRDefault="00264E84" w:rsidP="00264E84">
      <w:pPr>
        <w:spacing w:after="0" w:line="240" w:lineRule="auto"/>
        <w:ind w:firstLine="567"/>
        <w:jc w:val="both"/>
        <w:rPr>
          <w:rFonts w:ascii="Times New Roman" w:hAnsi="Times New Roman" w:cs="Times New Roman"/>
          <w:sz w:val="28"/>
        </w:rPr>
      </w:pPr>
    </w:p>
    <w:p w:rsidR="00264E84" w:rsidRDefault="00264E84">
      <w:pPr>
        <w:rPr>
          <w:rFonts w:ascii="Times New Roman" w:hAnsi="Times New Roman" w:cs="Times New Roman"/>
          <w:sz w:val="28"/>
        </w:rPr>
      </w:pPr>
      <w:r>
        <w:rPr>
          <w:rFonts w:ascii="Times New Roman" w:hAnsi="Times New Roman" w:cs="Times New Roman"/>
          <w:sz w:val="28"/>
        </w:rPr>
        <w:br w:type="page"/>
      </w:r>
    </w:p>
    <w:p w:rsidR="00264E84" w:rsidRPr="00236B36" w:rsidRDefault="00236B36" w:rsidP="00236B36">
      <w:pPr>
        <w:spacing w:after="0" w:line="240" w:lineRule="auto"/>
        <w:ind w:firstLine="567"/>
        <w:jc w:val="center"/>
        <w:rPr>
          <w:rFonts w:ascii="Times New Roman" w:hAnsi="Times New Roman" w:cs="Times New Roman"/>
          <w:b/>
          <w:sz w:val="28"/>
        </w:rPr>
      </w:pPr>
      <w:r w:rsidRPr="00236B36">
        <w:rPr>
          <w:rFonts w:ascii="Times New Roman" w:hAnsi="Times New Roman" w:cs="Times New Roman"/>
          <w:b/>
          <w:sz w:val="28"/>
        </w:rPr>
        <w:lastRenderedPageBreak/>
        <w:t>ОПИСАНИЕ РАЙОНА ИССЛЕДОВАНИЙ</w:t>
      </w:r>
    </w:p>
    <w:p w:rsidR="00236B36" w:rsidRDefault="00236B36" w:rsidP="00264E84">
      <w:pPr>
        <w:spacing w:after="0" w:line="240" w:lineRule="auto"/>
        <w:ind w:firstLine="567"/>
        <w:jc w:val="both"/>
        <w:rPr>
          <w:rFonts w:ascii="Times New Roman" w:hAnsi="Times New Roman" w:cs="Times New Roman"/>
          <w:sz w:val="28"/>
        </w:rPr>
      </w:pPr>
    </w:p>
    <w:p w:rsidR="00264E84" w:rsidRPr="00264E84" w:rsidRDefault="00264E84" w:rsidP="00264E84">
      <w:pPr>
        <w:spacing w:after="0" w:line="240" w:lineRule="auto"/>
        <w:ind w:firstLine="567"/>
        <w:jc w:val="both"/>
        <w:rPr>
          <w:rFonts w:ascii="Times New Roman" w:hAnsi="Times New Roman" w:cs="Times New Roman"/>
          <w:sz w:val="28"/>
        </w:rPr>
      </w:pPr>
      <w:r w:rsidRPr="00264E84">
        <w:rPr>
          <w:rFonts w:ascii="Times New Roman" w:hAnsi="Times New Roman" w:cs="Times New Roman"/>
          <w:sz w:val="28"/>
        </w:rPr>
        <w:t xml:space="preserve">Павловский район – административно-территориальная единица в составе Воронежской области. Он расположен в центральной части Воронежской области, на западном склоне </w:t>
      </w:r>
      <w:proofErr w:type="spellStart"/>
      <w:r w:rsidRPr="00264E84">
        <w:rPr>
          <w:rFonts w:ascii="Times New Roman" w:hAnsi="Times New Roman" w:cs="Times New Roman"/>
          <w:sz w:val="28"/>
        </w:rPr>
        <w:t>Калачеевской</w:t>
      </w:r>
      <w:proofErr w:type="spellEnd"/>
      <w:r w:rsidRPr="00264E84">
        <w:rPr>
          <w:rFonts w:ascii="Times New Roman" w:hAnsi="Times New Roman" w:cs="Times New Roman"/>
          <w:sz w:val="28"/>
        </w:rPr>
        <w:t xml:space="preserve"> возвышенности, которая в свою очередь, находится почти в центре Русской равнины. Общая площадь района – 1890 км</w:t>
      </w:r>
      <w:proofErr w:type="gramStart"/>
      <w:r w:rsidRPr="00D622BC">
        <w:rPr>
          <w:rFonts w:ascii="Times New Roman" w:hAnsi="Times New Roman" w:cs="Times New Roman"/>
          <w:sz w:val="28"/>
          <w:vertAlign w:val="superscript"/>
        </w:rPr>
        <w:t>2</w:t>
      </w:r>
      <w:proofErr w:type="gramEnd"/>
      <w:r w:rsidRPr="00264E84">
        <w:rPr>
          <w:rFonts w:ascii="Times New Roman" w:hAnsi="Times New Roman" w:cs="Times New Roman"/>
          <w:sz w:val="28"/>
        </w:rPr>
        <w:t>. Численность населения 57,1 тыс. человек, из них 31,6 тыс. человек проживает в сельской местности.</w:t>
      </w:r>
    </w:p>
    <w:p w:rsidR="00264E84" w:rsidRPr="00264E84" w:rsidRDefault="00264E84" w:rsidP="00264E84">
      <w:pPr>
        <w:spacing w:after="0" w:line="240" w:lineRule="auto"/>
        <w:ind w:firstLine="567"/>
        <w:jc w:val="both"/>
        <w:rPr>
          <w:rFonts w:ascii="Times New Roman" w:hAnsi="Times New Roman" w:cs="Times New Roman"/>
          <w:sz w:val="28"/>
        </w:rPr>
      </w:pPr>
      <w:r w:rsidRPr="00264E84">
        <w:rPr>
          <w:rFonts w:ascii="Times New Roman" w:hAnsi="Times New Roman" w:cs="Times New Roman"/>
          <w:sz w:val="28"/>
        </w:rPr>
        <w:t xml:space="preserve">Район граничит на западе с </w:t>
      </w:r>
      <w:proofErr w:type="spellStart"/>
      <w:r w:rsidRPr="00264E84">
        <w:rPr>
          <w:rFonts w:ascii="Times New Roman" w:hAnsi="Times New Roman" w:cs="Times New Roman"/>
          <w:sz w:val="28"/>
        </w:rPr>
        <w:t>Россошанским</w:t>
      </w:r>
      <w:proofErr w:type="spellEnd"/>
      <w:r w:rsidRPr="00264E84">
        <w:rPr>
          <w:rFonts w:ascii="Times New Roman" w:hAnsi="Times New Roman" w:cs="Times New Roman"/>
          <w:sz w:val="28"/>
        </w:rPr>
        <w:t xml:space="preserve"> и Подгоренским районами, на севере – с </w:t>
      </w:r>
      <w:proofErr w:type="spellStart"/>
      <w:r w:rsidRPr="00264E84">
        <w:rPr>
          <w:rFonts w:ascii="Times New Roman" w:hAnsi="Times New Roman" w:cs="Times New Roman"/>
          <w:sz w:val="28"/>
        </w:rPr>
        <w:t>Лискинским</w:t>
      </w:r>
      <w:proofErr w:type="spellEnd"/>
      <w:r w:rsidRPr="00264E84">
        <w:rPr>
          <w:rFonts w:ascii="Times New Roman" w:hAnsi="Times New Roman" w:cs="Times New Roman"/>
          <w:sz w:val="28"/>
        </w:rPr>
        <w:t xml:space="preserve">, Бобровским, </w:t>
      </w:r>
      <w:proofErr w:type="spellStart"/>
      <w:r w:rsidRPr="00264E84">
        <w:rPr>
          <w:rFonts w:ascii="Times New Roman" w:hAnsi="Times New Roman" w:cs="Times New Roman"/>
          <w:sz w:val="28"/>
        </w:rPr>
        <w:t>Бутурлиновским</w:t>
      </w:r>
      <w:proofErr w:type="spellEnd"/>
      <w:r w:rsidRPr="00264E84">
        <w:rPr>
          <w:rFonts w:ascii="Times New Roman" w:hAnsi="Times New Roman" w:cs="Times New Roman"/>
          <w:sz w:val="28"/>
        </w:rPr>
        <w:t xml:space="preserve">, на востоке с </w:t>
      </w:r>
      <w:proofErr w:type="spellStart"/>
      <w:r w:rsidRPr="00264E84">
        <w:rPr>
          <w:rFonts w:ascii="Times New Roman" w:hAnsi="Times New Roman" w:cs="Times New Roman"/>
          <w:sz w:val="28"/>
        </w:rPr>
        <w:t>Воробьевским</w:t>
      </w:r>
      <w:proofErr w:type="spellEnd"/>
      <w:r w:rsidRPr="00264E84">
        <w:rPr>
          <w:rFonts w:ascii="Times New Roman" w:hAnsi="Times New Roman" w:cs="Times New Roman"/>
          <w:sz w:val="28"/>
        </w:rPr>
        <w:t xml:space="preserve"> и </w:t>
      </w:r>
      <w:proofErr w:type="spellStart"/>
      <w:r w:rsidRPr="00264E84">
        <w:rPr>
          <w:rFonts w:ascii="Times New Roman" w:hAnsi="Times New Roman" w:cs="Times New Roman"/>
          <w:sz w:val="28"/>
        </w:rPr>
        <w:t>Калачеевским</w:t>
      </w:r>
      <w:proofErr w:type="spellEnd"/>
      <w:r w:rsidRPr="00264E84">
        <w:rPr>
          <w:rFonts w:ascii="Times New Roman" w:hAnsi="Times New Roman" w:cs="Times New Roman"/>
          <w:sz w:val="28"/>
        </w:rPr>
        <w:t xml:space="preserve">, юге с </w:t>
      </w:r>
      <w:proofErr w:type="spellStart"/>
      <w:r w:rsidRPr="00264E84">
        <w:rPr>
          <w:rFonts w:ascii="Times New Roman" w:hAnsi="Times New Roman" w:cs="Times New Roman"/>
          <w:sz w:val="28"/>
        </w:rPr>
        <w:t>Верхнемамонским</w:t>
      </w:r>
      <w:proofErr w:type="spellEnd"/>
      <w:r w:rsidRPr="00264E84">
        <w:rPr>
          <w:rFonts w:ascii="Times New Roman" w:hAnsi="Times New Roman" w:cs="Times New Roman"/>
          <w:sz w:val="28"/>
        </w:rPr>
        <w:t>.</w:t>
      </w:r>
    </w:p>
    <w:p w:rsidR="00264E84" w:rsidRPr="00264E84" w:rsidRDefault="00264E84" w:rsidP="00264E84">
      <w:pPr>
        <w:spacing w:after="0" w:line="240" w:lineRule="auto"/>
        <w:ind w:firstLine="567"/>
        <w:jc w:val="both"/>
        <w:rPr>
          <w:rFonts w:ascii="Times New Roman" w:hAnsi="Times New Roman" w:cs="Times New Roman"/>
          <w:sz w:val="28"/>
        </w:rPr>
      </w:pPr>
      <w:r w:rsidRPr="00264E84">
        <w:rPr>
          <w:rFonts w:ascii="Times New Roman" w:hAnsi="Times New Roman" w:cs="Times New Roman"/>
          <w:sz w:val="28"/>
        </w:rPr>
        <w:t xml:space="preserve">Как и вся Воронежская область, территория района  в четвертичный период была покрыта ледником. Они хорошо прослеживаются в обнажениях берегов рек Дона, Битюга, </w:t>
      </w:r>
      <w:proofErr w:type="spellStart"/>
      <w:r w:rsidRPr="00264E84">
        <w:rPr>
          <w:rFonts w:ascii="Times New Roman" w:hAnsi="Times New Roman" w:cs="Times New Roman"/>
          <w:sz w:val="28"/>
        </w:rPr>
        <w:t>Осереди</w:t>
      </w:r>
      <w:proofErr w:type="spellEnd"/>
      <w:r w:rsidRPr="00264E84">
        <w:rPr>
          <w:rFonts w:ascii="Times New Roman" w:hAnsi="Times New Roman" w:cs="Times New Roman"/>
          <w:sz w:val="28"/>
        </w:rPr>
        <w:t xml:space="preserve"> и различных оврагах.</w:t>
      </w:r>
    </w:p>
    <w:p w:rsidR="00264E84" w:rsidRPr="00264E84" w:rsidRDefault="00264E84" w:rsidP="00264E84">
      <w:pPr>
        <w:spacing w:after="0" w:line="240" w:lineRule="auto"/>
        <w:ind w:firstLine="567"/>
        <w:jc w:val="both"/>
        <w:rPr>
          <w:rFonts w:ascii="Times New Roman" w:hAnsi="Times New Roman" w:cs="Times New Roman"/>
          <w:sz w:val="28"/>
        </w:rPr>
      </w:pPr>
      <w:r w:rsidRPr="00264E84">
        <w:rPr>
          <w:rFonts w:ascii="Times New Roman" w:hAnsi="Times New Roman" w:cs="Times New Roman"/>
          <w:sz w:val="28"/>
        </w:rPr>
        <w:t>Климат здесь умеренно – континентальный. Средняя температура июля +21</w:t>
      </w:r>
      <w:r w:rsidRPr="00D622BC">
        <w:rPr>
          <w:rFonts w:ascii="Times New Roman" w:hAnsi="Times New Roman" w:cs="Times New Roman"/>
          <w:sz w:val="28"/>
          <w:vertAlign w:val="superscript"/>
        </w:rPr>
        <w:t>0</w:t>
      </w:r>
      <w:r w:rsidRPr="00264E84">
        <w:rPr>
          <w:rFonts w:ascii="Times New Roman" w:hAnsi="Times New Roman" w:cs="Times New Roman"/>
          <w:sz w:val="28"/>
        </w:rPr>
        <w:t>С, января – 10</w:t>
      </w:r>
      <w:r w:rsidRPr="00D622BC">
        <w:rPr>
          <w:rFonts w:ascii="Times New Roman" w:hAnsi="Times New Roman" w:cs="Times New Roman"/>
          <w:sz w:val="28"/>
          <w:vertAlign w:val="superscript"/>
        </w:rPr>
        <w:t>0</w:t>
      </w:r>
      <w:r w:rsidRPr="00264E84">
        <w:rPr>
          <w:rFonts w:ascii="Times New Roman" w:hAnsi="Times New Roman" w:cs="Times New Roman"/>
          <w:sz w:val="28"/>
        </w:rPr>
        <w:t>С. Среднегодовое количество осадков 275-290 мм, господствующие ветры – юго-восточные. Безморозный период длится примерно 160 дней.</w:t>
      </w:r>
    </w:p>
    <w:p w:rsidR="00264E84" w:rsidRPr="00264E84" w:rsidRDefault="00264E84" w:rsidP="00264E84">
      <w:pPr>
        <w:spacing w:after="0" w:line="240" w:lineRule="auto"/>
        <w:ind w:firstLine="567"/>
        <w:jc w:val="both"/>
        <w:rPr>
          <w:rFonts w:ascii="Times New Roman" w:hAnsi="Times New Roman" w:cs="Times New Roman"/>
          <w:sz w:val="28"/>
        </w:rPr>
      </w:pPr>
      <w:r w:rsidRPr="00264E84">
        <w:rPr>
          <w:rFonts w:ascii="Times New Roman" w:hAnsi="Times New Roman" w:cs="Times New Roman"/>
          <w:sz w:val="28"/>
        </w:rPr>
        <w:t>Гидрографическая сеть на территории района представлена рекой Дон. Она протекает по западной и южной границам района. Наиболее крупным притоками реки Дона в районе являются реки Битюг и Осередь.</w:t>
      </w:r>
    </w:p>
    <w:p w:rsidR="00264E84" w:rsidRPr="00264E84" w:rsidRDefault="00264E84" w:rsidP="00264E84">
      <w:pPr>
        <w:spacing w:after="0" w:line="240" w:lineRule="auto"/>
        <w:ind w:firstLine="567"/>
        <w:jc w:val="both"/>
        <w:rPr>
          <w:rFonts w:ascii="Times New Roman" w:hAnsi="Times New Roman" w:cs="Times New Roman"/>
          <w:sz w:val="28"/>
        </w:rPr>
      </w:pPr>
      <w:r w:rsidRPr="00264E84">
        <w:rPr>
          <w:rFonts w:ascii="Times New Roman" w:hAnsi="Times New Roman" w:cs="Times New Roman"/>
          <w:sz w:val="28"/>
        </w:rPr>
        <w:t xml:space="preserve">По ботанико-географическому районированию </w:t>
      </w:r>
      <w:proofErr w:type="gramStart"/>
      <w:r w:rsidRPr="00264E84">
        <w:rPr>
          <w:rFonts w:ascii="Times New Roman" w:hAnsi="Times New Roman" w:cs="Times New Roman"/>
          <w:sz w:val="28"/>
        </w:rPr>
        <w:t>Павловское</w:t>
      </w:r>
      <w:proofErr w:type="gramEnd"/>
      <w:r w:rsidRPr="00264E84">
        <w:rPr>
          <w:rFonts w:ascii="Times New Roman" w:hAnsi="Times New Roman" w:cs="Times New Roman"/>
          <w:sz w:val="28"/>
        </w:rPr>
        <w:t xml:space="preserve"> </w:t>
      </w:r>
      <w:proofErr w:type="spellStart"/>
      <w:r w:rsidRPr="00264E84">
        <w:rPr>
          <w:rFonts w:ascii="Times New Roman" w:hAnsi="Times New Roman" w:cs="Times New Roman"/>
          <w:sz w:val="28"/>
        </w:rPr>
        <w:t>Придонье</w:t>
      </w:r>
      <w:proofErr w:type="spellEnd"/>
      <w:r w:rsidRPr="00264E84">
        <w:rPr>
          <w:rFonts w:ascii="Times New Roman" w:hAnsi="Times New Roman" w:cs="Times New Roman"/>
          <w:sz w:val="28"/>
        </w:rPr>
        <w:t xml:space="preserve"> относится к </w:t>
      </w:r>
      <w:proofErr w:type="spellStart"/>
      <w:r w:rsidRPr="00264E84">
        <w:rPr>
          <w:rFonts w:ascii="Times New Roman" w:hAnsi="Times New Roman" w:cs="Times New Roman"/>
          <w:sz w:val="28"/>
        </w:rPr>
        <w:t>Россошанскому</w:t>
      </w:r>
      <w:proofErr w:type="spellEnd"/>
      <w:r w:rsidRPr="00264E84">
        <w:rPr>
          <w:rFonts w:ascii="Times New Roman" w:hAnsi="Times New Roman" w:cs="Times New Roman"/>
          <w:sz w:val="28"/>
        </w:rPr>
        <w:t xml:space="preserve"> району тырсовых и типчаковых  степей,  входящему  в Павловский округ ковыльных степей Южно-Русской степной провинции.  Другие исследователи  относят  изучаемый район к южной лесостепи. </w:t>
      </w:r>
    </w:p>
    <w:p w:rsidR="00264E84" w:rsidRPr="00264E84" w:rsidRDefault="00264E84" w:rsidP="00264E84">
      <w:pPr>
        <w:spacing w:after="0" w:line="240" w:lineRule="auto"/>
        <w:ind w:firstLine="567"/>
        <w:jc w:val="both"/>
        <w:rPr>
          <w:rFonts w:ascii="Times New Roman" w:hAnsi="Times New Roman" w:cs="Times New Roman"/>
          <w:sz w:val="28"/>
        </w:rPr>
      </w:pPr>
      <w:r w:rsidRPr="00264E84">
        <w:rPr>
          <w:rFonts w:ascii="Times New Roman" w:hAnsi="Times New Roman" w:cs="Times New Roman"/>
          <w:sz w:val="28"/>
        </w:rPr>
        <w:t xml:space="preserve">Для пойм наиболее характерны растительные сообщества лугов, площадь которых достигает 9 тысяч га.  На  повышенных  участках  поймы сформировались </w:t>
      </w:r>
      <w:proofErr w:type="spellStart"/>
      <w:r w:rsidRPr="00264E84">
        <w:rPr>
          <w:rFonts w:ascii="Times New Roman" w:hAnsi="Times New Roman" w:cs="Times New Roman"/>
          <w:sz w:val="28"/>
        </w:rPr>
        <w:t>разнотравно-безостокостровые</w:t>
      </w:r>
      <w:proofErr w:type="spellEnd"/>
      <w:r w:rsidRPr="00264E84">
        <w:rPr>
          <w:rFonts w:ascii="Times New Roman" w:hAnsi="Times New Roman" w:cs="Times New Roman"/>
          <w:sz w:val="28"/>
        </w:rPr>
        <w:t xml:space="preserve"> ассоциации.  Из травостоя господствует верховой  злак  - костер безостый. Из злаков ему сопутствует лисохвост луговой и пырей ползучий.  </w:t>
      </w:r>
      <w:proofErr w:type="gramStart"/>
      <w:r w:rsidRPr="00264E84">
        <w:rPr>
          <w:rFonts w:ascii="Times New Roman" w:hAnsi="Times New Roman" w:cs="Times New Roman"/>
          <w:sz w:val="28"/>
        </w:rPr>
        <w:t>Бобовые</w:t>
      </w:r>
      <w:proofErr w:type="gramEnd"/>
      <w:r w:rsidRPr="00264E84">
        <w:rPr>
          <w:rFonts w:ascii="Times New Roman" w:hAnsi="Times New Roman" w:cs="Times New Roman"/>
          <w:sz w:val="28"/>
        </w:rPr>
        <w:t xml:space="preserve"> представлены в небольшом количестве мышиным горошком и клевером луговым.  В группе разнотравья преобладают щавель конский, молочай лозный, тысячелистник обыкновенный. На  пониженных  участках прирусловой поймы распространены разнотравно-ползучие-пырейные сообщества растительные сообщества.  </w:t>
      </w:r>
      <w:proofErr w:type="spellStart"/>
      <w:r w:rsidRPr="00264E84">
        <w:rPr>
          <w:rFonts w:ascii="Times New Roman" w:hAnsi="Times New Roman" w:cs="Times New Roman"/>
          <w:sz w:val="28"/>
        </w:rPr>
        <w:t>Доминантом</w:t>
      </w:r>
      <w:proofErr w:type="spellEnd"/>
      <w:r w:rsidRPr="00264E84">
        <w:rPr>
          <w:rFonts w:ascii="Times New Roman" w:hAnsi="Times New Roman" w:cs="Times New Roman"/>
          <w:sz w:val="28"/>
        </w:rPr>
        <w:t xml:space="preserve"> является пырей ползучий.  Из злаков в травостое встречается полевица побегообразующая и бекмания.  Из разнотравья преобладает лютик едкий, лапчатка гусиная,  луговой чай,  щавель конский. В центральной части поймы сформировались </w:t>
      </w:r>
      <w:proofErr w:type="spellStart"/>
      <w:r w:rsidRPr="00264E84">
        <w:rPr>
          <w:rFonts w:ascii="Times New Roman" w:hAnsi="Times New Roman" w:cs="Times New Roman"/>
          <w:sz w:val="28"/>
        </w:rPr>
        <w:t>разнотравно-лисохвостовые</w:t>
      </w:r>
      <w:proofErr w:type="spellEnd"/>
      <w:r w:rsidRPr="00264E84">
        <w:rPr>
          <w:rFonts w:ascii="Times New Roman" w:hAnsi="Times New Roman" w:cs="Times New Roman"/>
          <w:sz w:val="28"/>
        </w:rPr>
        <w:t xml:space="preserve"> луга. В травостое преобладает лисохвост луговой - злак хорошего кормового качества.  Ему сопутствует пырей ползучий,  мятлик луговой, костер безостый.  Бобовые представлены клевером луговым, мышиным горошком и </w:t>
      </w:r>
      <w:proofErr w:type="spellStart"/>
      <w:r w:rsidRPr="00264E84">
        <w:rPr>
          <w:rFonts w:ascii="Times New Roman" w:hAnsi="Times New Roman" w:cs="Times New Roman"/>
          <w:sz w:val="28"/>
        </w:rPr>
        <w:t>лядвенцем</w:t>
      </w:r>
      <w:proofErr w:type="spellEnd"/>
      <w:r w:rsidRPr="00264E84">
        <w:rPr>
          <w:rFonts w:ascii="Times New Roman" w:hAnsi="Times New Roman" w:cs="Times New Roman"/>
          <w:sz w:val="28"/>
        </w:rPr>
        <w:t xml:space="preserve"> рогатым. В группе разнотравья преобладают лютик едкий, герань луговая,  подмаренник,  девясил британский,  щавель конский, пижма. На </w:t>
      </w:r>
      <w:r w:rsidRPr="00264E84">
        <w:rPr>
          <w:rFonts w:ascii="Times New Roman" w:hAnsi="Times New Roman" w:cs="Times New Roman"/>
          <w:sz w:val="28"/>
        </w:rPr>
        <w:lastRenderedPageBreak/>
        <w:t xml:space="preserve">пониженных участках поймы растительность  представлена  </w:t>
      </w:r>
      <w:proofErr w:type="spellStart"/>
      <w:r w:rsidRPr="00264E84">
        <w:rPr>
          <w:rFonts w:ascii="Times New Roman" w:hAnsi="Times New Roman" w:cs="Times New Roman"/>
          <w:sz w:val="28"/>
        </w:rPr>
        <w:t>щучково-разнотравными</w:t>
      </w:r>
      <w:proofErr w:type="spellEnd"/>
      <w:r w:rsidRPr="00264E84">
        <w:rPr>
          <w:rFonts w:ascii="Times New Roman" w:hAnsi="Times New Roman" w:cs="Times New Roman"/>
          <w:sz w:val="28"/>
        </w:rPr>
        <w:t xml:space="preserve">,  </w:t>
      </w:r>
      <w:proofErr w:type="spellStart"/>
      <w:r w:rsidRPr="00264E84">
        <w:rPr>
          <w:rFonts w:ascii="Times New Roman" w:hAnsi="Times New Roman" w:cs="Times New Roman"/>
          <w:sz w:val="28"/>
        </w:rPr>
        <w:t>щучково-ситниковыми</w:t>
      </w:r>
      <w:proofErr w:type="spellEnd"/>
      <w:r w:rsidRPr="00264E84">
        <w:rPr>
          <w:rFonts w:ascii="Times New Roman" w:hAnsi="Times New Roman" w:cs="Times New Roman"/>
          <w:sz w:val="28"/>
        </w:rPr>
        <w:t xml:space="preserve">, </w:t>
      </w:r>
      <w:proofErr w:type="spellStart"/>
      <w:r w:rsidRPr="00264E84">
        <w:rPr>
          <w:rFonts w:ascii="Times New Roman" w:hAnsi="Times New Roman" w:cs="Times New Roman"/>
          <w:sz w:val="28"/>
        </w:rPr>
        <w:t>ситниково-разнотравными</w:t>
      </w:r>
      <w:proofErr w:type="spellEnd"/>
      <w:r w:rsidRPr="00264E84">
        <w:rPr>
          <w:rFonts w:ascii="Times New Roman" w:hAnsi="Times New Roman" w:cs="Times New Roman"/>
          <w:sz w:val="28"/>
        </w:rPr>
        <w:t xml:space="preserve">, разнотравными растительными группировками.  Основным </w:t>
      </w:r>
      <w:proofErr w:type="spellStart"/>
      <w:r w:rsidRPr="00264E84">
        <w:rPr>
          <w:rFonts w:ascii="Times New Roman" w:hAnsi="Times New Roman" w:cs="Times New Roman"/>
          <w:sz w:val="28"/>
        </w:rPr>
        <w:t>доминантом</w:t>
      </w:r>
      <w:proofErr w:type="spellEnd"/>
      <w:r w:rsidRPr="00264E84">
        <w:rPr>
          <w:rFonts w:ascii="Times New Roman" w:hAnsi="Times New Roman" w:cs="Times New Roman"/>
          <w:sz w:val="28"/>
        </w:rPr>
        <w:t xml:space="preserve"> этих  ассоциаций  является  разнотравье: тростник южный,  подорожник большой,  герань луговая, порезник, крапива, астра солончаковая. Значительный процент (до 25%) в травостое занимает щучка дернистая,  </w:t>
      </w:r>
      <w:proofErr w:type="spellStart"/>
      <w:r w:rsidRPr="00264E84">
        <w:rPr>
          <w:rFonts w:ascii="Times New Roman" w:hAnsi="Times New Roman" w:cs="Times New Roman"/>
          <w:sz w:val="28"/>
        </w:rPr>
        <w:t>бескильница</w:t>
      </w:r>
      <w:proofErr w:type="spellEnd"/>
      <w:r w:rsidRPr="00264E84">
        <w:rPr>
          <w:rFonts w:ascii="Times New Roman" w:hAnsi="Times New Roman" w:cs="Times New Roman"/>
          <w:sz w:val="28"/>
        </w:rPr>
        <w:t xml:space="preserve"> расставленная, ситник членистый. Кроме того, из злаков присутствуют: мятлик луговой (до 10%),  овсяница луговая, полевица белая. Бобовые представлены </w:t>
      </w:r>
      <w:proofErr w:type="spellStart"/>
      <w:r w:rsidRPr="00264E84">
        <w:rPr>
          <w:rFonts w:ascii="Times New Roman" w:hAnsi="Times New Roman" w:cs="Times New Roman"/>
          <w:sz w:val="28"/>
        </w:rPr>
        <w:t>лядвенцем</w:t>
      </w:r>
      <w:proofErr w:type="spellEnd"/>
      <w:r w:rsidRPr="00264E84">
        <w:rPr>
          <w:rFonts w:ascii="Times New Roman" w:hAnsi="Times New Roman" w:cs="Times New Roman"/>
          <w:sz w:val="28"/>
        </w:rPr>
        <w:t xml:space="preserve"> рогатым, мышиным горошком, клевером земляничным. </w:t>
      </w:r>
    </w:p>
    <w:p w:rsidR="00264E84" w:rsidRPr="00264E84" w:rsidRDefault="00264E84" w:rsidP="00264E84">
      <w:pPr>
        <w:spacing w:after="0" w:line="240" w:lineRule="auto"/>
        <w:ind w:firstLine="567"/>
        <w:jc w:val="both"/>
        <w:rPr>
          <w:rFonts w:ascii="Times New Roman" w:hAnsi="Times New Roman" w:cs="Times New Roman"/>
          <w:sz w:val="28"/>
        </w:rPr>
      </w:pPr>
      <w:r w:rsidRPr="00264E84">
        <w:rPr>
          <w:rFonts w:ascii="Times New Roman" w:hAnsi="Times New Roman" w:cs="Times New Roman"/>
          <w:sz w:val="28"/>
        </w:rPr>
        <w:t xml:space="preserve">На более увлажненных местах поймы (западины) сформировались тростниково-ситниковые растительные группировки с присутствием сусака зонтичного,  ситника членистого, частухи подорожниковой и лютика едкого. Содержание растений в луговых растительных группировках меняется в зависимости от погодных условий.  В результате неумеренного и бессистемного выпаса на месте  типичных луговых  группировок возникают </w:t>
      </w:r>
      <w:proofErr w:type="spellStart"/>
      <w:r w:rsidRPr="00264E84">
        <w:rPr>
          <w:rFonts w:ascii="Times New Roman" w:hAnsi="Times New Roman" w:cs="Times New Roman"/>
          <w:sz w:val="28"/>
        </w:rPr>
        <w:t>порезниковые</w:t>
      </w:r>
      <w:proofErr w:type="spellEnd"/>
      <w:r w:rsidRPr="00264E84">
        <w:rPr>
          <w:rFonts w:ascii="Times New Roman" w:hAnsi="Times New Roman" w:cs="Times New Roman"/>
          <w:sz w:val="28"/>
        </w:rPr>
        <w:t xml:space="preserve"> и донниковые заросли. Усиление выпаса привело к появлению на лугах молочая </w:t>
      </w:r>
      <w:proofErr w:type="spellStart"/>
      <w:r w:rsidRPr="00264E84">
        <w:rPr>
          <w:rFonts w:ascii="Times New Roman" w:hAnsi="Times New Roman" w:cs="Times New Roman"/>
          <w:sz w:val="28"/>
        </w:rPr>
        <w:t>полумохнатого</w:t>
      </w:r>
      <w:proofErr w:type="spellEnd"/>
      <w:r w:rsidRPr="00264E84">
        <w:rPr>
          <w:rFonts w:ascii="Times New Roman" w:hAnsi="Times New Roman" w:cs="Times New Roman"/>
          <w:sz w:val="28"/>
        </w:rPr>
        <w:t xml:space="preserve">,  щавеля конского,  дурнишника обыкновенного,  девясила британского, полынка, осотов розового и полевого, чертополоха. На совершенно  сбитой  площади вдоль дорог распространен спорыш.  </w:t>
      </w:r>
    </w:p>
    <w:p w:rsidR="00264E84" w:rsidRPr="00264E84" w:rsidRDefault="00264E84" w:rsidP="00264E84">
      <w:pPr>
        <w:spacing w:after="0" w:line="240" w:lineRule="auto"/>
        <w:ind w:firstLine="567"/>
        <w:jc w:val="both"/>
        <w:rPr>
          <w:rFonts w:ascii="Times New Roman" w:hAnsi="Times New Roman" w:cs="Times New Roman"/>
          <w:sz w:val="28"/>
        </w:rPr>
      </w:pPr>
      <w:r w:rsidRPr="00264E84">
        <w:rPr>
          <w:rFonts w:ascii="Times New Roman" w:hAnsi="Times New Roman" w:cs="Times New Roman"/>
          <w:sz w:val="28"/>
        </w:rPr>
        <w:t>По характеру фауны Барабаш-Никифоров относит изучаемый район к южной части Северного,  типично-лесостепного района Воронежской области (Барабаш-Никифоров Семаго 1963).  В целом, характерно преобладание более северных лесных видов, чем на окружающих водораздельных  пространствах. Современный  животный  мир сильно обеднен вмешательством человека. Вся территория исследований  на протяжении почти 300 лет испытывала на себе давление хозяйственной деятельности человека.</w:t>
      </w:r>
    </w:p>
    <w:p w:rsidR="00264E84" w:rsidRPr="00264E84" w:rsidRDefault="00264E84" w:rsidP="00264E84">
      <w:pPr>
        <w:spacing w:after="0" w:line="240" w:lineRule="auto"/>
        <w:ind w:firstLine="567"/>
        <w:jc w:val="both"/>
        <w:rPr>
          <w:rFonts w:ascii="Times New Roman" w:hAnsi="Times New Roman" w:cs="Times New Roman"/>
          <w:sz w:val="28"/>
        </w:rPr>
      </w:pPr>
    </w:p>
    <w:p w:rsidR="00383913" w:rsidRDefault="00383913">
      <w:pPr>
        <w:rPr>
          <w:rFonts w:ascii="Times New Roman" w:hAnsi="Times New Roman" w:cs="Times New Roman"/>
          <w:sz w:val="28"/>
        </w:rPr>
      </w:pPr>
      <w:r>
        <w:rPr>
          <w:rFonts w:ascii="Times New Roman" w:hAnsi="Times New Roman" w:cs="Times New Roman"/>
          <w:sz w:val="28"/>
        </w:rPr>
        <w:br w:type="page"/>
      </w:r>
    </w:p>
    <w:p w:rsidR="00264E84" w:rsidRPr="00236B36" w:rsidRDefault="00656F33" w:rsidP="00656F33">
      <w:pPr>
        <w:spacing w:after="0" w:line="240" w:lineRule="auto"/>
        <w:ind w:firstLine="567"/>
        <w:jc w:val="center"/>
        <w:rPr>
          <w:rFonts w:ascii="Times New Roman" w:hAnsi="Times New Roman" w:cs="Times New Roman"/>
          <w:b/>
          <w:sz w:val="28"/>
        </w:rPr>
      </w:pPr>
      <w:r w:rsidRPr="00236B36">
        <w:rPr>
          <w:rFonts w:ascii="Times New Roman" w:hAnsi="Times New Roman" w:cs="Times New Roman"/>
          <w:b/>
          <w:sz w:val="28"/>
        </w:rPr>
        <w:lastRenderedPageBreak/>
        <w:t>МЕТОДИКА ПРОВЕДЕНИЯ ИССЛЕДОВАНИЙ</w:t>
      </w:r>
    </w:p>
    <w:p w:rsidR="00236B36" w:rsidRDefault="00236B36" w:rsidP="00264E84">
      <w:pPr>
        <w:spacing w:after="0" w:line="240" w:lineRule="auto"/>
        <w:ind w:firstLine="567"/>
        <w:jc w:val="both"/>
        <w:rPr>
          <w:rFonts w:ascii="Times New Roman" w:hAnsi="Times New Roman" w:cs="Times New Roman"/>
          <w:sz w:val="28"/>
        </w:rPr>
      </w:pPr>
    </w:p>
    <w:p w:rsidR="00264E84" w:rsidRPr="00264E84" w:rsidRDefault="00264E84" w:rsidP="00264E84">
      <w:pPr>
        <w:spacing w:after="0" w:line="240" w:lineRule="auto"/>
        <w:ind w:firstLine="567"/>
        <w:jc w:val="both"/>
        <w:rPr>
          <w:rFonts w:ascii="Times New Roman" w:hAnsi="Times New Roman" w:cs="Times New Roman"/>
          <w:sz w:val="28"/>
        </w:rPr>
      </w:pPr>
      <w:r w:rsidRPr="00264E84">
        <w:rPr>
          <w:rFonts w:ascii="Times New Roman" w:hAnsi="Times New Roman" w:cs="Times New Roman"/>
          <w:sz w:val="28"/>
        </w:rPr>
        <w:t xml:space="preserve">Для учетов было выбрано 3 маршрута. Первый в долине реки Битюг севернее села </w:t>
      </w:r>
      <w:proofErr w:type="spellStart"/>
      <w:r w:rsidRPr="00264E84">
        <w:rPr>
          <w:rFonts w:ascii="Times New Roman" w:hAnsi="Times New Roman" w:cs="Times New Roman"/>
          <w:sz w:val="28"/>
        </w:rPr>
        <w:t>Лосево</w:t>
      </w:r>
      <w:proofErr w:type="spellEnd"/>
      <w:r w:rsidRPr="00264E84">
        <w:rPr>
          <w:rFonts w:ascii="Times New Roman" w:hAnsi="Times New Roman" w:cs="Times New Roman"/>
          <w:sz w:val="28"/>
        </w:rPr>
        <w:t xml:space="preserve"> на луговом массиве Голое Колено протяженностью 2 км; второй в долине реки Осередь северо-восточнее города Павловска протяженностью 2 километра; третий  в устье реки Битюг  южнее  села Черкасск. Протяженностью 2 километра. Учеты проводились в утренние часы с 6.00 до 8.00, во второй половине мая 201</w:t>
      </w:r>
      <w:r w:rsidR="00656F33">
        <w:rPr>
          <w:rFonts w:ascii="Times New Roman" w:hAnsi="Times New Roman" w:cs="Times New Roman"/>
          <w:sz w:val="28"/>
        </w:rPr>
        <w:t>8</w:t>
      </w:r>
      <w:r w:rsidRPr="00264E84">
        <w:rPr>
          <w:rFonts w:ascii="Times New Roman" w:hAnsi="Times New Roman" w:cs="Times New Roman"/>
          <w:sz w:val="28"/>
        </w:rPr>
        <w:t xml:space="preserve"> годя в ясную солнечную погоду.</w:t>
      </w:r>
    </w:p>
    <w:p w:rsidR="00264E84" w:rsidRPr="00264E84" w:rsidRDefault="00264E84" w:rsidP="00264E84">
      <w:pPr>
        <w:spacing w:after="0" w:line="240" w:lineRule="auto"/>
        <w:ind w:firstLine="567"/>
        <w:jc w:val="both"/>
        <w:rPr>
          <w:rFonts w:ascii="Times New Roman" w:hAnsi="Times New Roman" w:cs="Times New Roman"/>
          <w:sz w:val="28"/>
        </w:rPr>
      </w:pPr>
      <w:r w:rsidRPr="00264E84">
        <w:rPr>
          <w:rFonts w:ascii="Times New Roman" w:hAnsi="Times New Roman" w:cs="Times New Roman"/>
          <w:sz w:val="28"/>
        </w:rPr>
        <w:t>Для исследований использовали маршрутный метод с обязательной фиксацией всех наблюдаемых птиц в полевой дневник (Нумеров и др. 2010). Для наблюдения птиц использовался бинокль БПЦ 10х40. Определение велось по специализированному определителю (Флинт и др. 2001). Видовые названия и систематика приводится по региональному аннотированному списку 1996 г (Венгеров Федяшев 1996).</w:t>
      </w:r>
    </w:p>
    <w:p w:rsidR="00264E84" w:rsidRPr="00264E84" w:rsidRDefault="00264E84" w:rsidP="00264E84">
      <w:pPr>
        <w:spacing w:after="0" w:line="240" w:lineRule="auto"/>
        <w:ind w:firstLine="567"/>
        <w:jc w:val="both"/>
        <w:rPr>
          <w:rFonts w:ascii="Times New Roman" w:hAnsi="Times New Roman" w:cs="Times New Roman"/>
          <w:sz w:val="28"/>
        </w:rPr>
      </w:pPr>
      <w:r w:rsidRPr="00264E84">
        <w:rPr>
          <w:rFonts w:ascii="Times New Roman" w:hAnsi="Times New Roman" w:cs="Times New Roman"/>
          <w:sz w:val="28"/>
        </w:rPr>
        <w:t>Анализ полученных данных проводился с применением статистических методов (</w:t>
      </w:r>
      <w:proofErr w:type="spellStart"/>
      <w:r w:rsidRPr="00264E84">
        <w:rPr>
          <w:rFonts w:ascii="Times New Roman" w:hAnsi="Times New Roman" w:cs="Times New Roman"/>
          <w:sz w:val="28"/>
        </w:rPr>
        <w:t>Песенко</w:t>
      </w:r>
      <w:proofErr w:type="spellEnd"/>
      <w:r w:rsidRPr="00264E84">
        <w:rPr>
          <w:rFonts w:ascii="Times New Roman" w:hAnsi="Times New Roman" w:cs="Times New Roman"/>
          <w:sz w:val="28"/>
        </w:rPr>
        <w:t xml:space="preserve"> 1982). Для каждого маршрута отдельно рассчитывались, а затем сравнивались несколько индексов использующихся для измерения и оценки биологического разнообразия.</w:t>
      </w:r>
    </w:p>
    <w:p w:rsidR="00264E84" w:rsidRPr="00264E84" w:rsidRDefault="00264E84" w:rsidP="00264E84">
      <w:pPr>
        <w:spacing w:after="0" w:line="240" w:lineRule="auto"/>
        <w:ind w:firstLine="567"/>
        <w:jc w:val="both"/>
        <w:rPr>
          <w:rFonts w:ascii="Times New Roman" w:hAnsi="Times New Roman" w:cs="Times New Roman"/>
          <w:sz w:val="28"/>
        </w:rPr>
      </w:pPr>
      <w:r w:rsidRPr="00264E84">
        <w:rPr>
          <w:rFonts w:ascii="Times New Roman" w:hAnsi="Times New Roman" w:cs="Times New Roman"/>
          <w:sz w:val="28"/>
        </w:rPr>
        <w:t xml:space="preserve">Одним из таких показателей является видовое богатство сообщества. В условиях полученных выборок ограничено отражающих число видов и особей для оценки использовался индекс видового богатства </w:t>
      </w:r>
      <w:proofErr w:type="spellStart"/>
      <w:r w:rsidRPr="00264E84">
        <w:rPr>
          <w:rFonts w:ascii="Times New Roman" w:hAnsi="Times New Roman" w:cs="Times New Roman"/>
          <w:sz w:val="28"/>
        </w:rPr>
        <w:t>Менхиника</w:t>
      </w:r>
      <w:proofErr w:type="spellEnd"/>
      <w:r w:rsidRPr="00264E84">
        <w:rPr>
          <w:rFonts w:ascii="Times New Roman" w:hAnsi="Times New Roman" w:cs="Times New Roman"/>
          <w:sz w:val="28"/>
        </w:rPr>
        <w:t xml:space="preserve"> (</w:t>
      </w:r>
      <w:proofErr w:type="spellStart"/>
      <w:r w:rsidRPr="00264E84">
        <w:rPr>
          <w:rFonts w:ascii="Times New Roman" w:hAnsi="Times New Roman" w:cs="Times New Roman"/>
          <w:sz w:val="28"/>
        </w:rPr>
        <w:t>D</w:t>
      </w:r>
      <w:r w:rsidRPr="00D622BC">
        <w:rPr>
          <w:rFonts w:ascii="Times New Roman" w:hAnsi="Times New Roman" w:cs="Times New Roman"/>
          <w:sz w:val="28"/>
          <w:vertAlign w:val="subscript"/>
        </w:rPr>
        <w:t>Mn</w:t>
      </w:r>
      <w:proofErr w:type="spellEnd"/>
      <w:r w:rsidRPr="00264E84">
        <w:rPr>
          <w:rFonts w:ascii="Times New Roman" w:hAnsi="Times New Roman" w:cs="Times New Roman"/>
          <w:sz w:val="28"/>
        </w:rPr>
        <w:t>).</w:t>
      </w:r>
    </w:p>
    <w:p w:rsidR="00D622BC" w:rsidRPr="00D622BC" w:rsidRDefault="00D622BC" w:rsidP="00D622BC">
      <w:pPr>
        <w:spacing w:after="0" w:line="240" w:lineRule="auto"/>
        <w:ind w:firstLine="540"/>
        <w:jc w:val="center"/>
        <w:rPr>
          <w:rFonts w:ascii="Times New Roman" w:eastAsia="MS Mincho" w:hAnsi="Times New Roman" w:cs="Times New Roman"/>
          <w:sz w:val="32"/>
          <w:szCs w:val="28"/>
          <w:lang w:eastAsia="ja-JP"/>
        </w:rPr>
      </w:pPr>
      <m:oMath>
        <m:r>
          <m:rPr>
            <m:sty m:val="p"/>
          </m:rPr>
          <w:rPr>
            <w:rFonts w:ascii="Cambria Math" w:eastAsia="MS Mincho" w:hAnsi="Cambria Math" w:cs="Times New Roman"/>
            <w:sz w:val="32"/>
            <w:szCs w:val="28"/>
            <w:lang w:val="en-US" w:eastAsia="ja-JP"/>
          </w:rPr>
          <m:t>D</m:t>
        </m:r>
      </m:oMath>
      <w:r w:rsidRPr="00D622BC">
        <w:rPr>
          <w:rFonts w:ascii="Times New Roman" w:eastAsia="MS Mincho" w:hAnsi="Times New Roman" w:cs="Times New Roman"/>
          <w:sz w:val="32"/>
          <w:szCs w:val="28"/>
          <w:vertAlign w:val="subscript"/>
          <w:lang w:val="en-US" w:eastAsia="ja-JP"/>
        </w:rPr>
        <w:t>Mn</w:t>
      </w:r>
      <m:oMath>
        <m:r>
          <w:rPr>
            <w:rFonts w:ascii="Cambria Math" w:eastAsia="MS Mincho" w:hAnsi="Cambria Math" w:cs="Times New Roman"/>
            <w:sz w:val="32"/>
            <w:szCs w:val="28"/>
            <w:vertAlign w:val="subscript"/>
            <w:lang w:eastAsia="ja-JP"/>
          </w:rPr>
          <m:t>=</m:t>
        </m:r>
        <m:f>
          <m:fPr>
            <m:ctrlPr>
              <w:rPr>
                <w:rFonts w:ascii="Cambria Math" w:eastAsia="MS Mincho" w:hAnsi="Cambria Math" w:cs="Times New Roman"/>
                <w:i/>
                <w:sz w:val="32"/>
                <w:szCs w:val="28"/>
                <w:vertAlign w:val="subscript"/>
                <w:lang w:val="en-US" w:eastAsia="ja-JP"/>
              </w:rPr>
            </m:ctrlPr>
          </m:fPr>
          <m:num>
            <m:r>
              <w:rPr>
                <w:rFonts w:ascii="Cambria Math" w:eastAsia="MS Mincho" w:hAnsi="Cambria Math" w:cs="Times New Roman"/>
                <w:sz w:val="32"/>
                <w:szCs w:val="28"/>
                <w:vertAlign w:val="subscript"/>
                <w:lang w:val="en-US" w:eastAsia="ja-JP"/>
              </w:rPr>
              <m:t>S</m:t>
            </m:r>
          </m:num>
          <m:den>
            <m:r>
              <w:rPr>
                <w:rFonts w:ascii="Cambria Math" w:eastAsia="MS Mincho" w:hAnsi="Cambria Math" w:cs="Times New Roman"/>
                <w:sz w:val="32"/>
                <w:szCs w:val="28"/>
                <w:vertAlign w:val="subscript"/>
                <w:lang w:eastAsia="ja-JP"/>
              </w:rPr>
              <m:t>√</m:t>
            </m:r>
            <m:r>
              <w:rPr>
                <w:rFonts w:ascii="Cambria Math" w:eastAsia="MS Mincho" w:hAnsi="Cambria Math" w:cs="Times New Roman"/>
                <w:sz w:val="32"/>
                <w:szCs w:val="28"/>
                <w:vertAlign w:val="subscript"/>
                <w:lang w:val="en-US" w:eastAsia="ja-JP"/>
              </w:rPr>
              <m:t>N</m:t>
            </m:r>
          </m:den>
        </m:f>
      </m:oMath>
    </w:p>
    <w:p w:rsidR="00D622BC" w:rsidRDefault="00D622BC" w:rsidP="00264E84">
      <w:pPr>
        <w:spacing w:after="0" w:line="240" w:lineRule="auto"/>
        <w:ind w:firstLine="567"/>
        <w:jc w:val="both"/>
        <w:rPr>
          <w:rFonts w:ascii="Times New Roman" w:hAnsi="Times New Roman" w:cs="Times New Roman"/>
          <w:sz w:val="28"/>
        </w:rPr>
      </w:pPr>
    </w:p>
    <w:p w:rsidR="00264E84" w:rsidRPr="00264E84" w:rsidRDefault="00264E84" w:rsidP="00264E84">
      <w:pPr>
        <w:spacing w:after="0" w:line="240" w:lineRule="auto"/>
        <w:ind w:firstLine="567"/>
        <w:jc w:val="both"/>
        <w:rPr>
          <w:rFonts w:ascii="Times New Roman" w:hAnsi="Times New Roman" w:cs="Times New Roman"/>
          <w:sz w:val="28"/>
        </w:rPr>
      </w:pPr>
      <w:r w:rsidRPr="00264E84">
        <w:rPr>
          <w:rFonts w:ascii="Times New Roman" w:hAnsi="Times New Roman" w:cs="Times New Roman"/>
          <w:sz w:val="28"/>
        </w:rPr>
        <w:t>Где S число выявленных видов, а N – общее число особей всех S видов. Достоинством Данного индекса является легкость расчетов. Большая величина индекса соответствует большему разнообразию.</w:t>
      </w:r>
    </w:p>
    <w:p w:rsidR="00264E84" w:rsidRPr="00264E84" w:rsidRDefault="00264E84" w:rsidP="00264E84">
      <w:pPr>
        <w:spacing w:after="0" w:line="240" w:lineRule="auto"/>
        <w:ind w:firstLine="567"/>
        <w:jc w:val="both"/>
        <w:rPr>
          <w:rFonts w:ascii="Times New Roman" w:hAnsi="Times New Roman" w:cs="Times New Roman"/>
          <w:sz w:val="28"/>
        </w:rPr>
      </w:pPr>
      <w:r w:rsidRPr="00264E84">
        <w:rPr>
          <w:rFonts w:ascii="Times New Roman" w:hAnsi="Times New Roman" w:cs="Times New Roman"/>
          <w:sz w:val="28"/>
        </w:rPr>
        <w:t xml:space="preserve">Также рассчитывался индекс неоднородности, учитывающий одновременно и выравненность и видовое богатство. Индексы, основанные на относительном обилии видов относят к непараметрическим, поскольку они не требуют никаких предположений о распределении. Их применение углубляет оценки биоразнообразия по сравнению с индексами видового богатства, которые опираются только на один параметр (Лебедева и др. 2004). </w:t>
      </w:r>
    </w:p>
    <w:p w:rsidR="00264E84" w:rsidRPr="00264E84" w:rsidRDefault="00264E84" w:rsidP="00264E84">
      <w:pPr>
        <w:spacing w:after="0" w:line="240" w:lineRule="auto"/>
        <w:ind w:firstLine="567"/>
        <w:jc w:val="both"/>
        <w:rPr>
          <w:rFonts w:ascii="Times New Roman" w:hAnsi="Times New Roman" w:cs="Times New Roman"/>
          <w:sz w:val="28"/>
        </w:rPr>
      </w:pPr>
      <w:r w:rsidRPr="00264E84">
        <w:rPr>
          <w:rFonts w:ascii="Times New Roman" w:hAnsi="Times New Roman" w:cs="Times New Roman"/>
          <w:sz w:val="28"/>
        </w:rPr>
        <w:t xml:space="preserve">Для расчетов использовался индекс </w:t>
      </w:r>
      <w:proofErr w:type="spellStart"/>
      <w:r w:rsidRPr="00264E84">
        <w:rPr>
          <w:rFonts w:ascii="Times New Roman" w:hAnsi="Times New Roman" w:cs="Times New Roman"/>
          <w:sz w:val="28"/>
        </w:rPr>
        <w:t>Бергера-Паркета</w:t>
      </w:r>
      <w:proofErr w:type="spellEnd"/>
      <w:r w:rsidRPr="00264E84">
        <w:rPr>
          <w:rFonts w:ascii="Times New Roman" w:hAnsi="Times New Roman" w:cs="Times New Roman"/>
          <w:sz w:val="28"/>
        </w:rPr>
        <w:t xml:space="preserve"> (I</w:t>
      </w:r>
      <w:r w:rsidRPr="00D622BC">
        <w:rPr>
          <w:rFonts w:ascii="Times New Roman" w:hAnsi="Times New Roman" w:cs="Times New Roman"/>
          <w:sz w:val="28"/>
          <w:vertAlign w:val="subscript"/>
        </w:rPr>
        <w:t>BP</w:t>
      </w:r>
      <w:r w:rsidRPr="00264E84">
        <w:rPr>
          <w:rFonts w:ascii="Times New Roman" w:hAnsi="Times New Roman" w:cs="Times New Roman"/>
          <w:sz w:val="28"/>
        </w:rPr>
        <w:t>) как одна из наиболее часто используемых в фаунистических исследованиях мер доминирования (</w:t>
      </w:r>
      <w:proofErr w:type="spellStart"/>
      <w:r w:rsidRPr="00264E84">
        <w:rPr>
          <w:rFonts w:ascii="Times New Roman" w:hAnsi="Times New Roman" w:cs="Times New Roman"/>
          <w:sz w:val="28"/>
        </w:rPr>
        <w:t>Песенко</w:t>
      </w:r>
      <w:proofErr w:type="spellEnd"/>
      <w:r w:rsidR="00D622BC">
        <w:rPr>
          <w:rFonts w:ascii="Times New Roman" w:hAnsi="Times New Roman" w:cs="Times New Roman"/>
          <w:sz w:val="28"/>
        </w:rPr>
        <w:t xml:space="preserve"> 1982</w:t>
      </w:r>
      <w:r w:rsidRPr="00264E84">
        <w:rPr>
          <w:rFonts w:ascii="Times New Roman" w:hAnsi="Times New Roman" w:cs="Times New Roman"/>
          <w:sz w:val="28"/>
        </w:rPr>
        <w:t xml:space="preserve">). Индекс </w:t>
      </w:r>
      <w:proofErr w:type="spellStart"/>
      <w:r w:rsidRPr="00264E84">
        <w:rPr>
          <w:rFonts w:ascii="Times New Roman" w:hAnsi="Times New Roman" w:cs="Times New Roman"/>
          <w:sz w:val="28"/>
        </w:rPr>
        <w:t>Бергера-Паркета</w:t>
      </w:r>
      <w:proofErr w:type="spellEnd"/>
      <w:r w:rsidRPr="00264E84">
        <w:rPr>
          <w:rFonts w:ascii="Times New Roman" w:hAnsi="Times New Roman" w:cs="Times New Roman"/>
          <w:sz w:val="28"/>
        </w:rPr>
        <w:t xml:space="preserve"> выражает относительную значимость наиболее обильного вида:</w:t>
      </w:r>
    </w:p>
    <w:p w:rsidR="00D622BC" w:rsidRPr="00D622BC" w:rsidRDefault="002F7D07" w:rsidP="00D622BC">
      <w:pPr>
        <w:spacing w:after="0" w:line="240" w:lineRule="auto"/>
        <w:ind w:firstLine="540"/>
        <w:jc w:val="both"/>
        <w:rPr>
          <w:rFonts w:ascii="Times New Roman" w:eastAsia="MS Mincho" w:hAnsi="Times New Roman" w:cs="Times New Roman"/>
          <w:sz w:val="32"/>
          <w:szCs w:val="28"/>
          <w:lang w:eastAsia="ja-JP"/>
        </w:rPr>
      </w:pPr>
      <m:oMathPara>
        <m:oMath>
          <m:sSub>
            <m:sSubPr>
              <m:ctrlPr>
                <w:rPr>
                  <w:rFonts w:ascii="Cambria Math" w:eastAsia="MS Mincho" w:hAnsi="Cambria Math" w:cs="Times New Roman"/>
                  <w:sz w:val="32"/>
                  <w:szCs w:val="28"/>
                  <w:vertAlign w:val="subscript"/>
                  <w:lang w:val="en-US" w:eastAsia="ja-JP"/>
                </w:rPr>
              </m:ctrlPr>
            </m:sSubPr>
            <m:e>
              <m:r>
                <m:rPr>
                  <m:sty m:val="p"/>
                </m:rPr>
                <w:rPr>
                  <w:rFonts w:ascii="Cambria Math" w:eastAsia="MS Mincho" w:hAnsi="Cambria Math" w:cs="Times New Roman"/>
                  <w:sz w:val="32"/>
                  <w:szCs w:val="28"/>
                  <w:vertAlign w:val="subscript"/>
                  <w:lang w:val="en-US" w:eastAsia="ja-JP"/>
                </w:rPr>
                <m:t>I</m:t>
              </m:r>
            </m:e>
            <m:sub>
              <m:r>
                <w:rPr>
                  <w:rFonts w:ascii="Cambria Math" w:eastAsia="MS Mincho" w:hAnsi="Cambria Math" w:cs="Times New Roman"/>
                  <w:sz w:val="32"/>
                  <w:szCs w:val="28"/>
                  <w:vertAlign w:val="subscript"/>
                  <w:lang w:val="en-US" w:eastAsia="ja-JP"/>
                </w:rPr>
                <m:t>BP</m:t>
              </m:r>
            </m:sub>
          </m:sSub>
          <m:r>
            <m:rPr>
              <m:sty m:val="p"/>
            </m:rPr>
            <w:rPr>
              <w:rFonts w:ascii="Cambria Math" w:eastAsia="MS Mincho" w:hAnsi="Cambria Math" w:cs="Times New Roman"/>
              <w:sz w:val="32"/>
              <w:szCs w:val="28"/>
              <w:vertAlign w:val="subscript"/>
              <w:lang w:val="en-US" w:eastAsia="ja-JP"/>
            </w:rPr>
            <m:t>=</m:t>
          </m:r>
          <m:f>
            <m:fPr>
              <m:ctrlPr>
                <w:rPr>
                  <w:rFonts w:ascii="Cambria Math" w:eastAsia="MS Mincho" w:hAnsi="Cambria Math" w:cs="Times New Roman"/>
                  <w:sz w:val="32"/>
                  <w:szCs w:val="28"/>
                  <w:vertAlign w:val="subscript"/>
                  <w:lang w:val="en-US" w:eastAsia="ja-JP"/>
                </w:rPr>
              </m:ctrlPr>
            </m:fPr>
            <m:num>
              <m:sSub>
                <m:sSubPr>
                  <m:ctrlPr>
                    <w:rPr>
                      <w:rFonts w:ascii="Cambria Math" w:eastAsia="MS Mincho" w:hAnsi="Cambria Math" w:cs="Times New Roman"/>
                      <w:sz w:val="32"/>
                      <w:szCs w:val="28"/>
                      <w:vertAlign w:val="subscript"/>
                      <w:lang w:val="en-US" w:eastAsia="ja-JP"/>
                    </w:rPr>
                  </m:ctrlPr>
                </m:sSubPr>
                <m:e>
                  <m:r>
                    <m:rPr>
                      <m:sty m:val="p"/>
                    </m:rPr>
                    <w:rPr>
                      <w:rFonts w:ascii="Cambria Math" w:eastAsia="MS Mincho" w:hAnsi="Cambria Math" w:cs="Times New Roman"/>
                      <w:sz w:val="32"/>
                      <w:szCs w:val="28"/>
                      <w:vertAlign w:val="subscript"/>
                      <w:lang w:val="en-US" w:eastAsia="ja-JP"/>
                    </w:rPr>
                    <m:t>N</m:t>
                  </m:r>
                </m:e>
                <m:sub>
                  <m:r>
                    <m:rPr>
                      <m:sty m:val="p"/>
                    </m:rPr>
                    <w:rPr>
                      <w:rFonts w:ascii="Cambria Math" w:eastAsia="MS Mincho" w:hAnsi="Cambria Math" w:cs="Times New Roman"/>
                      <w:sz w:val="32"/>
                      <w:szCs w:val="28"/>
                      <w:vertAlign w:val="subscript"/>
                      <w:lang w:val="en-US" w:eastAsia="ja-JP"/>
                    </w:rPr>
                    <m:t>max</m:t>
                  </m:r>
                </m:sub>
              </m:sSub>
            </m:num>
            <m:den>
              <m:r>
                <m:rPr>
                  <m:sty m:val="p"/>
                </m:rPr>
                <w:rPr>
                  <w:rFonts w:ascii="Cambria Math" w:eastAsia="MS Mincho" w:hAnsi="Cambria Math" w:cs="Times New Roman"/>
                  <w:sz w:val="32"/>
                  <w:szCs w:val="28"/>
                  <w:vertAlign w:val="subscript"/>
                  <w:lang w:val="en-US" w:eastAsia="ja-JP"/>
                </w:rPr>
                <m:t>N</m:t>
              </m:r>
            </m:den>
          </m:f>
        </m:oMath>
      </m:oMathPara>
    </w:p>
    <w:p w:rsidR="00264E84" w:rsidRPr="00264E84" w:rsidRDefault="00264E84" w:rsidP="00264E84">
      <w:pPr>
        <w:spacing w:after="0" w:line="240" w:lineRule="auto"/>
        <w:ind w:firstLine="567"/>
        <w:jc w:val="both"/>
        <w:rPr>
          <w:rFonts w:ascii="Times New Roman" w:hAnsi="Times New Roman" w:cs="Times New Roman"/>
          <w:sz w:val="28"/>
        </w:rPr>
      </w:pPr>
      <w:r w:rsidRPr="00264E84">
        <w:rPr>
          <w:rFonts w:ascii="Times New Roman" w:hAnsi="Times New Roman" w:cs="Times New Roman"/>
          <w:sz w:val="28"/>
        </w:rPr>
        <w:t xml:space="preserve">Где N – общее число особей всех видов выборки, а </w:t>
      </w:r>
      <w:proofErr w:type="spellStart"/>
      <w:r w:rsidRPr="00264E84">
        <w:rPr>
          <w:rFonts w:ascii="Times New Roman" w:hAnsi="Times New Roman" w:cs="Times New Roman"/>
          <w:sz w:val="28"/>
        </w:rPr>
        <w:t>N</w:t>
      </w:r>
      <w:r w:rsidRPr="00D622BC">
        <w:rPr>
          <w:rFonts w:ascii="Times New Roman" w:hAnsi="Times New Roman" w:cs="Times New Roman"/>
          <w:sz w:val="28"/>
          <w:vertAlign w:val="subscript"/>
        </w:rPr>
        <w:t>max</w:t>
      </w:r>
      <w:proofErr w:type="spellEnd"/>
      <w:r w:rsidRPr="00264E84">
        <w:rPr>
          <w:rFonts w:ascii="Times New Roman" w:hAnsi="Times New Roman" w:cs="Times New Roman"/>
          <w:sz w:val="28"/>
        </w:rPr>
        <w:t xml:space="preserve"> – число особей самого обильного вида. Увеличение величины индекса </w:t>
      </w:r>
      <w:proofErr w:type="spellStart"/>
      <w:r w:rsidRPr="00264E84">
        <w:rPr>
          <w:rFonts w:ascii="Times New Roman" w:hAnsi="Times New Roman" w:cs="Times New Roman"/>
          <w:sz w:val="28"/>
        </w:rPr>
        <w:t>Бергера-Паркера</w:t>
      </w:r>
      <w:proofErr w:type="spellEnd"/>
      <w:r w:rsidRPr="00264E84">
        <w:rPr>
          <w:rFonts w:ascii="Times New Roman" w:hAnsi="Times New Roman" w:cs="Times New Roman"/>
          <w:sz w:val="28"/>
        </w:rPr>
        <w:t xml:space="preserve"> </w:t>
      </w:r>
      <w:r w:rsidRPr="00264E84">
        <w:rPr>
          <w:rFonts w:ascii="Times New Roman" w:hAnsi="Times New Roman" w:cs="Times New Roman"/>
          <w:sz w:val="28"/>
        </w:rPr>
        <w:lastRenderedPageBreak/>
        <w:t>означает уменьшение разнообразия и возрастание степени доминирование одного вида. Этот индекс независим от количества видов, но на него влияет объем выборки.</w:t>
      </w:r>
    </w:p>
    <w:p w:rsidR="00264E84" w:rsidRPr="00264E84" w:rsidRDefault="00264E84" w:rsidP="00264E84">
      <w:pPr>
        <w:spacing w:after="0" w:line="240" w:lineRule="auto"/>
        <w:ind w:firstLine="567"/>
        <w:jc w:val="both"/>
        <w:rPr>
          <w:rFonts w:ascii="Times New Roman" w:hAnsi="Times New Roman" w:cs="Times New Roman"/>
          <w:sz w:val="28"/>
        </w:rPr>
      </w:pPr>
      <w:r w:rsidRPr="00264E84">
        <w:rPr>
          <w:rFonts w:ascii="Times New Roman" w:hAnsi="Times New Roman" w:cs="Times New Roman"/>
          <w:sz w:val="28"/>
        </w:rPr>
        <w:t>Бета-разнообразие характеризует степень различий или сходства ряда местообитаний либо выборок с точки зрения их видового состава, а иногда и обилия видов. Для определения бета-разнообразия сравнивают видовой состав различных сообществ. Бета-разнообразие используется, чтобы получить представления об общем разнообразии условий данной территории.</w:t>
      </w:r>
    </w:p>
    <w:p w:rsidR="00264E84" w:rsidRPr="00264E84" w:rsidRDefault="00264E84" w:rsidP="00264E84">
      <w:pPr>
        <w:spacing w:after="0" w:line="240" w:lineRule="auto"/>
        <w:ind w:firstLine="567"/>
        <w:jc w:val="both"/>
        <w:rPr>
          <w:rFonts w:ascii="Times New Roman" w:hAnsi="Times New Roman" w:cs="Times New Roman"/>
          <w:sz w:val="28"/>
        </w:rPr>
      </w:pPr>
      <w:r w:rsidRPr="00264E84">
        <w:rPr>
          <w:rFonts w:ascii="Times New Roman" w:hAnsi="Times New Roman" w:cs="Times New Roman"/>
          <w:sz w:val="28"/>
        </w:rPr>
        <w:t>Самый простой способ измерения бета-разнообразия двух участков – расчёт коэффициентов сходства, или индексов общности. Списки видов могут быть представлены как конечные множества (или поля), элементами которых будут составляющие их виды. Основным приёмом упорядочивания данных для определения индексов общности по качественным признакам служит таблица, включающая четыре поля.</w:t>
      </w:r>
    </w:p>
    <w:p w:rsidR="00264E84" w:rsidRDefault="00264E84" w:rsidP="00E77B46">
      <w:pPr>
        <w:spacing w:after="0" w:line="240" w:lineRule="auto"/>
        <w:ind w:firstLine="567"/>
        <w:jc w:val="center"/>
        <w:rPr>
          <w:rFonts w:ascii="Times New Roman" w:hAnsi="Times New Roman" w:cs="Times New Roman"/>
          <w:sz w:val="28"/>
        </w:rPr>
      </w:pPr>
      <w:r w:rsidRPr="00264E84">
        <w:rPr>
          <w:rFonts w:ascii="Times New Roman" w:hAnsi="Times New Roman" w:cs="Times New Roman"/>
          <w:sz w:val="28"/>
        </w:rPr>
        <w:t>Определение индексов общности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E77B46" w:rsidRPr="00E64459" w:rsidTr="00E77B46">
        <w:trPr>
          <w:jc w:val="center"/>
        </w:trPr>
        <w:tc>
          <w:tcPr>
            <w:tcW w:w="3190" w:type="dxa"/>
          </w:tcPr>
          <w:p w:rsidR="00E77B46" w:rsidRPr="00E64459" w:rsidRDefault="00E77B46" w:rsidP="00E77B46">
            <w:pPr>
              <w:spacing w:after="0" w:line="240" w:lineRule="auto"/>
              <w:ind w:firstLine="540"/>
              <w:jc w:val="center"/>
              <w:rPr>
                <w:rFonts w:ascii="Times New Roman" w:eastAsia="MS Mincho" w:hAnsi="Times New Roman" w:cs="Times New Roman"/>
                <w:b/>
                <w:bCs/>
                <w:sz w:val="24"/>
                <w:szCs w:val="28"/>
                <w:lang w:eastAsia="ja-JP"/>
              </w:rPr>
            </w:pPr>
            <w:r w:rsidRPr="00E64459">
              <w:rPr>
                <w:rFonts w:ascii="Times New Roman" w:eastAsia="MS Mincho" w:hAnsi="Times New Roman" w:cs="Times New Roman"/>
                <w:b/>
                <w:bCs/>
                <w:sz w:val="24"/>
                <w:szCs w:val="28"/>
                <w:lang w:eastAsia="ja-JP"/>
              </w:rPr>
              <w:t>а</w:t>
            </w:r>
          </w:p>
          <w:p w:rsidR="00E77B46" w:rsidRPr="00E64459" w:rsidRDefault="00E77B46" w:rsidP="00E77B46">
            <w:pPr>
              <w:spacing w:after="0" w:line="240" w:lineRule="auto"/>
              <w:ind w:firstLine="540"/>
              <w:jc w:val="both"/>
              <w:rPr>
                <w:rFonts w:ascii="Times New Roman" w:eastAsia="MS Mincho" w:hAnsi="Times New Roman" w:cs="Times New Roman"/>
                <w:sz w:val="24"/>
                <w:szCs w:val="28"/>
                <w:lang w:eastAsia="ja-JP"/>
              </w:rPr>
            </w:pPr>
            <w:r w:rsidRPr="00E64459">
              <w:rPr>
                <w:rFonts w:ascii="Times New Roman" w:eastAsia="MS Mincho" w:hAnsi="Times New Roman" w:cs="Times New Roman"/>
                <w:sz w:val="24"/>
                <w:szCs w:val="28"/>
                <w:lang w:eastAsia="ja-JP"/>
              </w:rPr>
              <w:t>(число общих видов для двух списков)</w:t>
            </w:r>
          </w:p>
          <w:p w:rsidR="00E77B46" w:rsidRPr="00E64459" w:rsidRDefault="00E77B46" w:rsidP="00E77B46">
            <w:pPr>
              <w:spacing w:after="0" w:line="240" w:lineRule="auto"/>
              <w:ind w:firstLine="540"/>
              <w:jc w:val="both"/>
              <w:rPr>
                <w:rFonts w:ascii="Times New Roman" w:eastAsia="MS Mincho" w:hAnsi="Times New Roman" w:cs="Times New Roman"/>
                <w:sz w:val="24"/>
                <w:szCs w:val="28"/>
                <w:lang w:eastAsia="ja-JP"/>
              </w:rPr>
            </w:pPr>
          </w:p>
        </w:tc>
        <w:tc>
          <w:tcPr>
            <w:tcW w:w="3190" w:type="dxa"/>
          </w:tcPr>
          <w:p w:rsidR="00E77B46" w:rsidRPr="00E64459" w:rsidRDefault="00E77B46" w:rsidP="00E77B46">
            <w:pPr>
              <w:spacing w:after="0" w:line="240" w:lineRule="auto"/>
              <w:ind w:firstLine="540"/>
              <w:jc w:val="center"/>
              <w:rPr>
                <w:rFonts w:ascii="Times New Roman" w:eastAsia="MS Mincho" w:hAnsi="Times New Roman" w:cs="Times New Roman"/>
                <w:b/>
                <w:bCs/>
                <w:sz w:val="24"/>
                <w:szCs w:val="28"/>
                <w:lang w:eastAsia="ja-JP"/>
              </w:rPr>
            </w:pPr>
            <w:r w:rsidRPr="00E64459">
              <w:rPr>
                <w:rFonts w:ascii="Times New Roman" w:eastAsia="MS Mincho" w:hAnsi="Times New Roman" w:cs="Times New Roman"/>
                <w:b/>
                <w:bCs/>
                <w:sz w:val="24"/>
                <w:szCs w:val="28"/>
                <w:lang w:val="en-US" w:eastAsia="ja-JP"/>
              </w:rPr>
              <w:t>b</w:t>
            </w:r>
          </w:p>
          <w:p w:rsidR="00E77B46" w:rsidRPr="00E64459" w:rsidRDefault="00E77B46" w:rsidP="00E77B46">
            <w:pPr>
              <w:spacing w:after="0" w:line="240" w:lineRule="auto"/>
              <w:ind w:firstLine="540"/>
              <w:jc w:val="both"/>
              <w:rPr>
                <w:rFonts w:ascii="Times New Roman" w:eastAsia="MS Mincho" w:hAnsi="Times New Roman" w:cs="Times New Roman"/>
                <w:sz w:val="24"/>
                <w:szCs w:val="28"/>
                <w:lang w:eastAsia="ja-JP"/>
              </w:rPr>
            </w:pPr>
            <w:r w:rsidRPr="00E64459">
              <w:rPr>
                <w:rFonts w:ascii="Times New Roman" w:eastAsia="MS Mincho" w:hAnsi="Times New Roman" w:cs="Times New Roman"/>
                <w:sz w:val="24"/>
                <w:szCs w:val="28"/>
                <w:lang w:eastAsia="ja-JP"/>
              </w:rPr>
              <w:t>(число видов, имеющихся только во втором списке)</w:t>
            </w:r>
          </w:p>
        </w:tc>
        <w:tc>
          <w:tcPr>
            <w:tcW w:w="3191" w:type="dxa"/>
          </w:tcPr>
          <w:p w:rsidR="00E77B46" w:rsidRPr="00E64459" w:rsidRDefault="00E77B46" w:rsidP="00E77B46">
            <w:pPr>
              <w:spacing w:after="0" w:line="240" w:lineRule="auto"/>
              <w:ind w:firstLine="540"/>
              <w:jc w:val="center"/>
              <w:rPr>
                <w:rFonts w:ascii="Times New Roman" w:eastAsia="MS Mincho" w:hAnsi="Times New Roman" w:cs="Times New Roman"/>
                <w:b/>
                <w:bCs/>
                <w:sz w:val="24"/>
                <w:szCs w:val="28"/>
                <w:lang w:eastAsia="ja-JP"/>
              </w:rPr>
            </w:pPr>
            <w:r w:rsidRPr="00E64459">
              <w:rPr>
                <w:rFonts w:ascii="Times New Roman" w:eastAsia="MS Mincho" w:hAnsi="Times New Roman" w:cs="Times New Roman"/>
                <w:b/>
                <w:bCs/>
                <w:sz w:val="24"/>
                <w:szCs w:val="28"/>
                <w:lang w:val="en-US" w:eastAsia="ja-JP"/>
              </w:rPr>
              <w:t>a</w:t>
            </w:r>
            <w:r w:rsidRPr="00E64459">
              <w:rPr>
                <w:rFonts w:ascii="Times New Roman" w:eastAsia="MS Mincho" w:hAnsi="Times New Roman" w:cs="Times New Roman"/>
                <w:b/>
                <w:bCs/>
                <w:sz w:val="24"/>
                <w:szCs w:val="28"/>
                <w:lang w:eastAsia="ja-JP"/>
              </w:rPr>
              <w:t xml:space="preserve"> + </w:t>
            </w:r>
            <w:r w:rsidRPr="00E64459">
              <w:rPr>
                <w:rFonts w:ascii="Times New Roman" w:eastAsia="MS Mincho" w:hAnsi="Times New Roman" w:cs="Times New Roman"/>
                <w:b/>
                <w:bCs/>
                <w:sz w:val="24"/>
                <w:szCs w:val="28"/>
                <w:lang w:val="en-US" w:eastAsia="ja-JP"/>
              </w:rPr>
              <w:t>b</w:t>
            </w:r>
          </w:p>
          <w:p w:rsidR="00E77B46" w:rsidRPr="00E64459" w:rsidRDefault="00E77B46" w:rsidP="00E77B46">
            <w:pPr>
              <w:spacing w:after="0" w:line="240" w:lineRule="auto"/>
              <w:ind w:firstLine="540"/>
              <w:jc w:val="both"/>
              <w:rPr>
                <w:rFonts w:ascii="Times New Roman" w:eastAsia="MS Mincho" w:hAnsi="Times New Roman" w:cs="Times New Roman"/>
                <w:sz w:val="24"/>
                <w:szCs w:val="28"/>
                <w:lang w:eastAsia="ja-JP"/>
              </w:rPr>
            </w:pPr>
            <w:r w:rsidRPr="00E64459">
              <w:rPr>
                <w:rFonts w:ascii="Times New Roman" w:eastAsia="MS Mincho" w:hAnsi="Times New Roman" w:cs="Times New Roman"/>
                <w:sz w:val="24"/>
                <w:szCs w:val="28"/>
                <w:lang w:eastAsia="ja-JP"/>
              </w:rPr>
              <w:t>(общее число видов во втором списке</w:t>
            </w:r>
            <w:proofErr w:type="gramStart"/>
            <w:r w:rsidRPr="00E64459">
              <w:rPr>
                <w:rFonts w:ascii="Times New Roman" w:eastAsia="MS Mincho" w:hAnsi="Times New Roman" w:cs="Times New Roman"/>
                <w:sz w:val="24"/>
                <w:szCs w:val="28"/>
                <w:lang w:eastAsia="ja-JP"/>
              </w:rPr>
              <w:t>0</w:t>
            </w:r>
            <w:proofErr w:type="gramEnd"/>
          </w:p>
          <w:p w:rsidR="00E77B46" w:rsidRPr="00E64459" w:rsidRDefault="00E77B46" w:rsidP="00E77B46">
            <w:pPr>
              <w:spacing w:after="0" w:line="240" w:lineRule="auto"/>
              <w:ind w:firstLine="540"/>
              <w:jc w:val="both"/>
              <w:rPr>
                <w:rFonts w:ascii="Times New Roman" w:eastAsia="MS Mincho" w:hAnsi="Times New Roman" w:cs="Times New Roman"/>
                <w:sz w:val="24"/>
                <w:szCs w:val="28"/>
                <w:lang w:eastAsia="ja-JP"/>
              </w:rPr>
            </w:pPr>
          </w:p>
        </w:tc>
      </w:tr>
      <w:tr w:rsidR="00E77B46" w:rsidRPr="00E64459" w:rsidTr="00E77B46">
        <w:trPr>
          <w:jc w:val="center"/>
        </w:trPr>
        <w:tc>
          <w:tcPr>
            <w:tcW w:w="3190" w:type="dxa"/>
          </w:tcPr>
          <w:p w:rsidR="00E77B46" w:rsidRPr="00E64459" w:rsidRDefault="00E77B46" w:rsidP="00E77B46">
            <w:pPr>
              <w:spacing w:after="0" w:line="240" w:lineRule="auto"/>
              <w:ind w:firstLine="540"/>
              <w:jc w:val="center"/>
              <w:rPr>
                <w:rFonts w:ascii="Times New Roman" w:eastAsia="MS Mincho" w:hAnsi="Times New Roman" w:cs="Times New Roman"/>
                <w:b/>
                <w:bCs/>
                <w:sz w:val="24"/>
                <w:szCs w:val="28"/>
                <w:lang w:eastAsia="ja-JP"/>
              </w:rPr>
            </w:pPr>
            <w:r w:rsidRPr="00E64459">
              <w:rPr>
                <w:rFonts w:ascii="Times New Roman" w:eastAsia="MS Mincho" w:hAnsi="Times New Roman" w:cs="Times New Roman"/>
                <w:b/>
                <w:bCs/>
                <w:sz w:val="24"/>
                <w:szCs w:val="28"/>
                <w:lang w:eastAsia="ja-JP"/>
              </w:rPr>
              <w:t>с</w:t>
            </w:r>
          </w:p>
          <w:p w:rsidR="00E77B46" w:rsidRPr="00E64459" w:rsidRDefault="00E77B46" w:rsidP="00E77B46">
            <w:pPr>
              <w:spacing w:after="0" w:line="240" w:lineRule="auto"/>
              <w:ind w:firstLine="540"/>
              <w:jc w:val="both"/>
              <w:rPr>
                <w:rFonts w:ascii="Times New Roman" w:eastAsia="MS Mincho" w:hAnsi="Times New Roman" w:cs="Times New Roman"/>
                <w:sz w:val="24"/>
                <w:szCs w:val="28"/>
                <w:lang w:eastAsia="ja-JP"/>
              </w:rPr>
            </w:pPr>
            <w:r w:rsidRPr="00E64459">
              <w:rPr>
                <w:rFonts w:ascii="Times New Roman" w:eastAsia="MS Mincho" w:hAnsi="Times New Roman" w:cs="Times New Roman"/>
                <w:sz w:val="24"/>
                <w:szCs w:val="28"/>
                <w:lang w:eastAsia="ja-JP"/>
              </w:rPr>
              <w:t>(число видов, имеющихся только в первом списке)</w:t>
            </w:r>
          </w:p>
          <w:p w:rsidR="00E77B46" w:rsidRPr="00E64459" w:rsidRDefault="00E77B46" w:rsidP="00E77B46">
            <w:pPr>
              <w:spacing w:after="0" w:line="240" w:lineRule="auto"/>
              <w:ind w:firstLine="540"/>
              <w:jc w:val="both"/>
              <w:rPr>
                <w:rFonts w:ascii="Times New Roman" w:eastAsia="MS Mincho" w:hAnsi="Times New Roman" w:cs="Times New Roman"/>
                <w:sz w:val="24"/>
                <w:szCs w:val="28"/>
                <w:lang w:eastAsia="ja-JP"/>
              </w:rPr>
            </w:pPr>
          </w:p>
        </w:tc>
        <w:tc>
          <w:tcPr>
            <w:tcW w:w="3190" w:type="dxa"/>
          </w:tcPr>
          <w:p w:rsidR="00E77B46" w:rsidRPr="00E64459" w:rsidRDefault="00E77B46" w:rsidP="00E77B46">
            <w:pPr>
              <w:spacing w:after="0" w:line="240" w:lineRule="auto"/>
              <w:ind w:firstLine="540"/>
              <w:jc w:val="center"/>
              <w:rPr>
                <w:rFonts w:ascii="Times New Roman" w:eastAsia="MS Mincho" w:hAnsi="Times New Roman" w:cs="Times New Roman"/>
                <w:b/>
                <w:bCs/>
                <w:sz w:val="24"/>
                <w:szCs w:val="28"/>
                <w:lang w:eastAsia="ja-JP"/>
              </w:rPr>
            </w:pPr>
            <w:r w:rsidRPr="00E64459">
              <w:rPr>
                <w:rFonts w:ascii="Times New Roman" w:eastAsia="MS Mincho" w:hAnsi="Times New Roman" w:cs="Times New Roman"/>
                <w:b/>
                <w:bCs/>
                <w:sz w:val="24"/>
                <w:szCs w:val="28"/>
                <w:lang w:val="en-US" w:eastAsia="ja-JP"/>
              </w:rPr>
              <w:t>d</w:t>
            </w:r>
          </w:p>
          <w:p w:rsidR="00E77B46" w:rsidRPr="00E64459" w:rsidRDefault="00E77B46" w:rsidP="00E77B46">
            <w:pPr>
              <w:spacing w:after="0" w:line="240" w:lineRule="auto"/>
              <w:ind w:firstLine="540"/>
              <w:jc w:val="both"/>
              <w:rPr>
                <w:rFonts w:ascii="Times New Roman" w:eastAsia="MS Mincho" w:hAnsi="Times New Roman" w:cs="Times New Roman"/>
                <w:sz w:val="24"/>
                <w:szCs w:val="28"/>
                <w:lang w:eastAsia="ja-JP"/>
              </w:rPr>
            </w:pPr>
            <w:r w:rsidRPr="00E64459">
              <w:rPr>
                <w:rFonts w:ascii="Times New Roman" w:eastAsia="MS Mincho" w:hAnsi="Times New Roman" w:cs="Times New Roman"/>
                <w:sz w:val="24"/>
                <w:szCs w:val="28"/>
                <w:lang w:eastAsia="ja-JP"/>
              </w:rPr>
              <w:t xml:space="preserve">(число видов, отсутствующих в обоих списках, но имеющихся в других, в которые входит всего </w:t>
            </w:r>
            <w:r w:rsidRPr="00E64459">
              <w:rPr>
                <w:rFonts w:ascii="Times New Roman" w:eastAsia="MS Mincho" w:hAnsi="Times New Roman" w:cs="Times New Roman"/>
                <w:sz w:val="24"/>
                <w:szCs w:val="28"/>
                <w:lang w:val="en-US" w:eastAsia="ja-JP"/>
              </w:rPr>
              <w:t>S</w:t>
            </w:r>
            <w:r w:rsidRPr="00E64459">
              <w:rPr>
                <w:rFonts w:ascii="Times New Roman" w:eastAsia="MS Mincho" w:hAnsi="Times New Roman" w:cs="Times New Roman"/>
                <w:sz w:val="24"/>
                <w:szCs w:val="28"/>
                <w:lang w:eastAsia="ja-JP"/>
              </w:rPr>
              <w:t xml:space="preserve"> видов)</w:t>
            </w:r>
          </w:p>
          <w:p w:rsidR="00E77B46" w:rsidRPr="00E64459" w:rsidRDefault="00E77B46" w:rsidP="00E77B46">
            <w:pPr>
              <w:spacing w:after="0" w:line="240" w:lineRule="auto"/>
              <w:ind w:firstLine="540"/>
              <w:jc w:val="both"/>
              <w:rPr>
                <w:rFonts w:ascii="Times New Roman" w:eastAsia="MS Mincho" w:hAnsi="Times New Roman" w:cs="Times New Roman"/>
                <w:sz w:val="24"/>
                <w:szCs w:val="28"/>
                <w:lang w:eastAsia="ja-JP"/>
              </w:rPr>
            </w:pPr>
          </w:p>
        </w:tc>
        <w:tc>
          <w:tcPr>
            <w:tcW w:w="3191" w:type="dxa"/>
          </w:tcPr>
          <w:p w:rsidR="00E77B46" w:rsidRPr="00E64459" w:rsidRDefault="00E77B46" w:rsidP="00E77B46">
            <w:pPr>
              <w:spacing w:after="0" w:line="240" w:lineRule="auto"/>
              <w:ind w:firstLine="540"/>
              <w:jc w:val="center"/>
              <w:rPr>
                <w:rFonts w:ascii="Times New Roman" w:eastAsia="MS Mincho" w:hAnsi="Times New Roman" w:cs="Times New Roman"/>
                <w:b/>
                <w:bCs/>
                <w:sz w:val="24"/>
                <w:szCs w:val="28"/>
                <w:lang w:eastAsia="ja-JP"/>
              </w:rPr>
            </w:pPr>
            <w:r w:rsidRPr="00E64459">
              <w:rPr>
                <w:rFonts w:ascii="Times New Roman" w:eastAsia="MS Mincho" w:hAnsi="Times New Roman" w:cs="Times New Roman"/>
                <w:b/>
                <w:bCs/>
                <w:sz w:val="24"/>
                <w:szCs w:val="28"/>
                <w:lang w:val="en-US" w:eastAsia="ja-JP"/>
              </w:rPr>
              <w:t>c</w:t>
            </w:r>
            <w:r w:rsidRPr="00E64459">
              <w:rPr>
                <w:rFonts w:ascii="Times New Roman" w:eastAsia="MS Mincho" w:hAnsi="Times New Roman" w:cs="Times New Roman"/>
                <w:b/>
                <w:bCs/>
                <w:sz w:val="24"/>
                <w:szCs w:val="28"/>
                <w:lang w:eastAsia="ja-JP"/>
              </w:rPr>
              <w:t xml:space="preserve"> + </w:t>
            </w:r>
            <w:r w:rsidRPr="00E64459">
              <w:rPr>
                <w:rFonts w:ascii="Times New Roman" w:eastAsia="MS Mincho" w:hAnsi="Times New Roman" w:cs="Times New Roman"/>
                <w:b/>
                <w:bCs/>
                <w:sz w:val="24"/>
                <w:szCs w:val="28"/>
                <w:lang w:val="en-US" w:eastAsia="ja-JP"/>
              </w:rPr>
              <w:t>d</w:t>
            </w:r>
          </w:p>
          <w:p w:rsidR="00E77B46" w:rsidRPr="00E64459" w:rsidRDefault="00E77B46" w:rsidP="00E77B46">
            <w:pPr>
              <w:spacing w:after="0" w:line="240" w:lineRule="auto"/>
              <w:ind w:firstLine="540"/>
              <w:rPr>
                <w:rFonts w:ascii="Times New Roman" w:eastAsia="MS Mincho" w:hAnsi="Times New Roman" w:cs="Times New Roman"/>
                <w:sz w:val="24"/>
                <w:szCs w:val="28"/>
                <w:lang w:eastAsia="ja-JP"/>
              </w:rPr>
            </w:pPr>
            <w:r w:rsidRPr="00E64459">
              <w:rPr>
                <w:rFonts w:ascii="Times New Roman" w:eastAsia="MS Mincho" w:hAnsi="Times New Roman" w:cs="Times New Roman"/>
                <w:sz w:val="24"/>
                <w:szCs w:val="28"/>
                <w:lang w:eastAsia="ja-JP"/>
              </w:rPr>
              <w:t>(число отсутствующих видов во втором списке)</w:t>
            </w:r>
          </w:p>
        </w:tc>
      </w:tr>
      <w:tr w:rsidR="00E77B46" w:rsidRPr="00E64459" w:rsidTr="00E77B46">
        <w:trPr>
          <w:jc w:val="center"/>
        </w:trPr>
        <w:tc>
          <w:tcPr>
            <w:tcW w:w="3190" w:type="dxa"/>
          </w:tcPr>
          <w:p w:rsidR="00E77B46" w:rsidRPr="00E64459" w:rsidRDefault="00E77B46" w:rsidP="00E77B46">
            <w:pPr>
              <w:spacing w:after="0" w:line="240" w:lineRule="auto"/>
              <w:ind w:firstLine="540"/>
              <w:jc w:val="center"/>
              <w:rPr>
                <w:rFonts w:ascii="Times New Roman" w:eastAsia="MS Mincho" w:hAnsi="Times New Roman" w:cs="Times New Roman"/>
                <w:b/>
                <w:bCs/>
                <w:sz w:val="24"/>
                <w:szCs w:val="28"/>
                <w:lang w:eastAsia="ja-JP"/>
              </w:rPr>
            </w:pPr>
            <w:r w:rsidRPr="00E64459">
              <w:rPr>
                <w:rFonts w:ascii="Times New Roman" w:eastAsia="MS Mincho" w:hAnsi="Times New Roman" w:cs="Times New Roman"/>
                <w:b/>
                <w:bCs/>
                <w:sz w:val="24"/>
                <w:szCs w:val="28"/>
                <w:lang w:eastAsia="ja-JP"/>
              </w:rPr>
              <w:t>а + с</w:t>
            </w:r>
          </w:p>
          <w:p w:rsidR="00E77B46" w:rsidRPr="00E64459" w:rsidRDefault="00E77B46" w:rsidP="00E77B46">
            <w:pPr>
              <w:spacing w:after="0" w:line="240" w:lineRule="auto"/>
              <w:ind w:firstLine="540"/>
              <w:jc w:val="both"/>
              <w:rPr>
                <w:rFonts w:ascii="Times New Roman" w:eastAsia="MS Mincho" w:hAnsi="Times New Roman" w:cs="Times New Roman"/>
                <w:sz w:val="24"/>
                <w:szCs w:val="28"/>
                <w:lang w:eastAsia="ja-JP"/>
              </w:rPr>
            </w:pPr>
            <w:r w:rsidRPr="00E64459">
              <w:rPr>
                <w:rFonts w:ascii="Times New Roman" w:eastAsia="MS Mincho" w:hAnsi="Times New Roman" w:cs="Times New Roman"/>
                <w:sz w:val="24"/>
                <w:szCs w:val="28"/>
                <w:lang w:eastAsia="ja-JP"/>
              </w:rPr>
              <w:t>(общее число видов в первом списке)</w:t>
            </w:r>
          </w:p>
        </w:tc>
        <w:tc>
          <w:tcPr>
            <w:tcW w:w="3190" w:type="dxa"/>
          </w:tcPr>
          <w:p w:rsidR="00E77B46" w:rsidRPr="00E64459" w:rsidRDefault="00E77B46" w:rsidP="00E77B46">
            <w:pPr>
              <w:spacing w:after="0" w:line="240" w:lineRule="auto"/>
              <w:ind w:firstLine="540"/>
              <w:jc w:val="center"/>
              <w:rPr>
                <w:rFonts w:ascii="Times New Roman" w:eastAsia="MS Mincho" w:hAnsi="Times New Roman" w:cs="Times New Roman"/>
                <w:b/>
                <w:bCs/>
                <w:sz w:val="24"/>
                <w:szCs w:val="28"/>
                <w:lang w:eastAsia="ja-JP"/>
              </w:rPr>
            </w:pPr>
            <w:r w:rsidRPr="00E64459">
              <w:rPr>
                <w:rFonts w:ascii="Times New Roman" w:eastAsia="MS Mincho" w:hAnsi="Times New Roman" w:cs="Times New Roman"/>
                <w:b/>
                <w:bCs/>
                <w:sz w:val="24"/>
                <w:szCs w:val="28"/>
                <w:lang w:val="en-US" w:eastAsia="ja-JP"/>
              </w:rPr>
              <w:t>b</w:t>
            </w:r>
            <w:r w:rsidRPr="00E64459">
              <w:rPr>
                <w:rFonts w:ascii="Times New Roman" w:eastAsia="MS Mincho" w:hAnsi="Times New Roman" w:cs="Times New Roman"/>
                <w:b/>
                <w:bCs/>
                <w:sz w:val="24"/>
                <w:szCs w:val="28"/>
                <w:lang w:eastAsia="ja-JP"/>
              </w:rPr>
              <w:t xml:space="preserve"> + </w:t>
            </w:r>
            <w:r w:rsidRPr="00E64459">
              <w:rPr>
                <w:rFonts w:ascii="Times New Roman" w:eastAsia="MS Mincho" w:hAnsi="Times New Roman" w:cs="Times New Roman"/>
                <w:b/>
                <w:bCs/>
                <w:sz w:val="24"/>
                <w:szCs w:val="28"/>
                <w:lang w:val="en-US" w:eastAsia="ja-JP"/>
              </w:rPr>
              <w:t>d</w:t>
            </w:r>
          </w:p>
          <w:p w:rsidR="00E77B46" w:rsidRPr="00E64459" w:rsidRDefault="00E77B46" w:rsidP="00E77B46">
            <w:pPr>
              <w:spacing w:after="0" w:line="240" w:lineRule="auto"/>
              <w:ind w:firstLine="540"/>
              <w:jc w:val="both"/>
              <w:rPr>
                <w:rFonts w:ascii="Times New Roman" w:eastAsia="MS Mincho" w:hAnsi="Times New Roman" w:cs="Times New Roman"/>
                <w:sz w:val="24"/>
                <w:szCs w:val="28"/>
                <w:lang w:eastAsia="ja-JP"/>
              </w:rPr>
            </w:pPr>
            <w:r w:rsidRPr="00E64459">
              <w:rPr>
                <w:rFonts w:ascii="Times New Roman" w:eastAsia="MS Mincho" w:hAnsi="Times New Roman" w:cs="Times New Roman"/>
                <w:sz w:val="24"/>
                <w:szCs w:val="28"/>
                <w:lang w:eastAsia="ja-JP"/>
              </w:rPr>
              <w:t>(число отсутствующих видов в первом списке)</w:t>
            </w:r>
          </w:p>
        </w:tc>
        <w:tc>
          <w:tcPr>
            <w:tcW w:w="3191" w:type="dxa"/>
          </w:tcPr>
          <w:p w:rsidR="00E77B46" w:rsidRPr="00E64459" w:rsidRDefault="00E77B46" w:rsidP="00E77B46">
            <w:pPr>
              <w:spacing w:after="0" w:line="240" w:lineRule="auto"/>
              <w:ind w:firstLine="540"/>
              <w:jc w:val="center"/>
              <w:rPr>
                <w:rFonts w:ascii="Times New Roman" w:eastAsia="MS Mincho" w:hAnsi="Times New Roman" w:cs="Times New Roman"/>
                <w:b/>
                <w:bCs/>
                <w:sz w:val="24"/>
                <w:szCs w:val="28"/>
                <w:lang w:val="en-US" w:eastAsia="ja-JP"/>
              </w:rPr>
            </w:pPr>
            <w:r w:rsidRPr="00E64459">
              <w:rPr>
                <w:rFonts w:ascii="Times New Roman" w:eastAsia="MS Mincho" w:hAnsi="Times New Roman" w:cs="Times New Roman"/>
                <w:b/>
                <w:bCs/>
                <w:sz w:val="24"/>
                <w:szCs w:val="28"/>
                <w:lang w:val="en-US" w:eastAsia="ja-JP"/>
              </w:rPr>
              <w:t>a + b + c + d = S</w:t>
            </w:r>
          </w:p>
          <w:p w:rsidR="00E77B46" w:rsidRPr="00E64459" w:rsidRDefault="00E77B46" w:rsidP="00E77B46">
            <w:pPr>
              <w:spacing w:after="0" w:line="240" w:lineRule="auto"/>
              <w:ind w:firstLine="540"/>
              <w:jc w:val="both"/>
              <w:rPr>
                <w:rFonts w:ascii="Times New Roman" w:eastAsia="MS Mincho" w:hAnsi="Times New Roman" w:cs="Times New Roman"/>
                <w:sz w:val="24"/>
                <w:szCs w:val="28"/>
                <w:lang w:eastAsia="ja-JP"/>
              </w:rPr>
            </w:pPr>
            <w:r w:rsidRPr="00E64459">
              <w:rPr>
                <w:rFonts w:ascii="Times New Roman" w:eastAsia="MS Mincho" w:hAnsi="Times New Roman" w:cs="Times New Roman"/>
                <w:sz w:val="24"/>
                <w:szCs w:val="28"/>
                <w:lang w:eastAsia="ja-JP"/>
              </w:rPr>
              <w:t>(всего видов)</w:t>
            </w:r>
          </w:p>
        </w:tc>
      </w:tr>
    </w:tbl>
    <w:p w:rsidR="00264E84" w:rsidRPr="00264E84" w:rsidRDefault="00264E84" w:rsidP="00264E84">
      <w:pPr>
        <w:spacing w:after="0" w:line="240" w:lineRule="auto"/>
        <w:ind w:firstLine="567"/>
        <w:jc w:val="both"/>
        <w:rPr>
          <w:rFonts w:ascii="Times New Roman" w:hAnsi="Times New Roman" w:cs="Times New Roman"/>
          <w:sz w:val="28"/>
        </w:rPr>
      </w:pPr>
      <w:r w:rsidRPr="00264E84">
        <w:rPr>
          <w:rFonts w:ascii="Times New Roman" w:hAnsi="Times New Roman" w:cs="Times New Roman"/>
          <w:sz w:val="28"/>
        </w:rPr>
        <w:t>Сумма (</w:t>
      </w:r>
      <w:proofErr w:type="spellStart"/>
      <w:r w:rsidRPr="00264E84">
        <w:rPr>
          <w:rFonts w:ascii="Times New Roman" w:hAnsi="Times New Roman" w:cs="Times New Roman"/>
          <w:sz w:val="28"/>
        </w:rPr>
        <w:t>a</w:t>
      </w:r>
      <w:proofErr w:type="spellEnd"/>
      <w:r w:rsidRPr="00264E84">
        <w:rPr>
          <w:rFonts w:ascii="Times New Roman" w:hAnsi="Times New Roman" w:cs="Times New Roman"/>
          <w:sz w:val="28"/>
        </w:rPr>
        <w:t xml:space="preserve"> + </w:t>
      </w:r>
      <w:proofErr w:type="spellStart"/>
      <w:r w:rsidRPr="00264E84">
        <w:rPr>
          <w:rFonts w:ascii="Times New Roman" w:hAnsi="Times New Roman" w:cs="Times New Roman"/>
          <w:sz w:val="28"/>
        </w:rPr>
        <w:t>d</w:t>
      </w:r>
      <w:proofErr w:type="spellEnd"/>
      <w:r w:rsidRPr="00264E84">
        <w:rPr>
          <w:rFonts w:ascii="Times New Roman" w:hAnsi="Times New Roman" w:cs="Times New Roman"/>
          <w:sz w:val="28"/>
        </w:rPr>
        <w:t>) называется числом совпадений качественных признаков;(b + c) – числом несовпадений; a – числом положительных и d – числом отрицательных совпадений.</w:t>
      </w:r>
    </w:p>
    <w:p w:rsidR="00264E84" w:rsidRPr="00264E84" w:rsidRDefault="00264E84" w:rsidP="00264E84">
      <w:pPr>
        <w:spacing w:after="0" w:line="240" w:lineRule="auto"/>
        <w:ind w:firstLine="567"/>
        <w:jc w:val="both"/>
        <w:rPr>
          <w:rFonts w:ascii="Times New Roman" w:hAnsi="Times New Roman" w:cs="Times New Roman"/>
          <w:sz w:val="28"/>
        </w:rPr>
      </w:pPr>
      <w:r w:rsidRPr="00264E84">
        <w:rPr>
          <w:rFonts w:ascii="Times New Roman" w:hAnsi="Times New Roman" w:cs="Times New Roman"/>
          <w:sz w:val="28"/>
        </w:rPr>
        <w:t>Все известные индексы общности распадаются на две группы в зависимости от того, учитывают они или игнорируют число отрицательных совпадений (d).</w:t>
      </w:r>
    </w:p>
    <w:p w:rsidR="00264E84" w:rsidRPr="00264E84" w:rsidRDefault="00264E84" w:rsidP="00264E84">
      <w:pPr>
        <w:spacing w:after="0" w:line="240" w:lineRule="auto"/>
        <w:ind w:firstLine="567"/>
        <w:jc w:val="both"/>
        <w:rPr>
          <w:rFonts w:ascii="Times New Roman" w:hAnsi="Times New Roman" w:cs="Times New Roman"/>
          <w:sz w:val="28"/>
        </w:rPr>
      </w:pPr>
      <w:r w:rsidRPr="00264E84">
        <w:rPr>
          <w:rFonts w:ascii="Times New Roman" w:hAnsi="Times New Roman" w:cs="Times New Roman"/>
          <w:sz w:val="28"/>
        </w:rPr>
        <w:t>Наибольшее значение имеют индексы, в формулах которых входит только число положительных совпадений. В экологических работах наиболее часто используется индекс Жаккара (I</w:t>
      </w:r>
      <w:r w:rsidRPr="00D622BC">
        <w:rPr>
          <w:rFonts w:ascii="Times New Roman" w:hAnsi="Times New Roman" w:cs="Times New Roman"/>
          <w:sz w:val="28"/>
          <w:vertAlign w:val="subscript"/>
        </w:rPr>
        <w:t>j</w:t>
      </w:r>
      <w:r w:rsidRPr="00264E84">
        <w:rPr>
          <w:rFonts w:ascii="Times New Roman" w:hAnsi="Times New Roman" w:cs="Times New Roman"/>
          <w:sz w:val="28"/>
        </w:rPr>
        <w:t>).</w:t>
      </w:r>
    </w:p>
    <w:p w:rsidR="00D622BC" w:rsidRPr="00D622BC" w:rsidRDefault="00D622BC" w:rsidP="00D622BC">
      <w:pPr>
        <w:ind w:firstLine="540"/>
        <w:jc w:val="center"/>
        <w:rPr>
          <w:rFonts w:ascii="Times New Roman" w:eastAsia="MS Mincho" w:hAnsi="Times New Roman" w:cs="Times New Roman"/>
          <w:sz w:val="32"/>
          <w:szCs w:val="28"/>
          <w:lang w:eastAsia="ja-JP"/>
        </w:rPr>
      </w:pPr>
      <w:r w:rsidRPr="00D622BC">
        <w:rPr>
          <w:rFonts w:ascii="Times New Roman" w:eastAsia="MS Mincho" w:hAnsi="Times New Roman" w:cs="Times New Roman"/>
          <w:position w:val="-24"/>
          <w:sz w:val="32"/>
          <w:szCs w:val="28"/>
          <w:lang w:eastAsia="ja-JP"/>
        </w:rPr>
        <w:object w:dxaOrig="139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7pt;height:30.6pt" o:ole="">
            <v:imagedata r:id="rId7" o:title=""/>
          </v:shape>
          <o:OLEObject Type="Embed" ProgID="Equation.3" ShapeID="_x0000_i1025" DrawAspect="Content" ObjectID="_1601670613" r:id="rId8"/>
        </w:object>
      </w:r>
    </w:p>
    <w:p w:rsidR="00264E84" w:rsidRPr="00264E84" w:rsidRDefault="00264E84" w:rsidP="00264E84">
      <w:pPr>
        <w:spacing w:after="0" w:line="240" w:lineRule="auto"/>
        <w:ind w:firstLine="567"/>
        <w:jc w:val="both"/>
        <w:rPr>
          <w:rFonts w:ascii="Times New Roman" w:hAnsi="Times New Roman" w:cs="Times New Roman"/>
          <w:sz w:val="28"/>
        </w:rPr>
      </w:pPr>
      <w:r w:rsidRPr="00264E84">
        <w:rPr>
          <w:rFonts w:ascii="Times New Roman" w:hAnsi="Times New Roman" w:cs="Times New Roman"/>
          <w:sz w:val="28"/>
        </w:rPr>
        <w:t xml:space="preserve">Также применялся индекс </w:t>
      </w:r>
      <w:proofErr w:type="spellStart"/>
      <w:r w:rsidRPr="00264E84">
        <w:rPr>
          <w:rFonts w:ascii="Times New Roman" w:hAnsi="Times New Roman" w:cs="Times New Roman"/>
          <w:sz w:val="28"/>
        </w:rPr>
        <w:t>Серенсен-Чекановского</w:t>
      </w:r>
      <w:proofErr w:type="spellEnd"/>
      <w:r w:rsidRPr="00264E84">
        <w:rPr>
          <w:rFonts w:ascii="Times New Roman" w:hAnsi="Times New Roman" w:cs="Times New Roman"/>
          <w:sz w:val="28"/>
        </w:rPr>
        <w:t xml:space="preserve"> (</w:t>
      </w:r>
      <w:proofErr w:type="spellStart"/>
      <w:r w:rsidRPr="00264E84">
        <w:rPr>
          <w:rFonts w:ascii="Times New Roman" w:hAnsi="Times New Roman" w:cs="Times New Roman"/>
          <w:sz w:val="28"/>
        </w:rPr>
        <w:t>I</w:t>
      </w:r>
      <w:r w:rsidRPr="00D622BC">
        <w:rPr>
          <w:rFonts w:ascii="Times New Roman" w:hAnsi="Times New Roman" w:cs="Times New Roman"/>
          <w:sz w:val="28"/>
          <w:vertAlign w:val="subscript"/>
        </w:rPr>
        <w:t>Cs</w:t>
      </w:r>
      <w:proofErr w:type="spellEnd"/>
      <w:r w:rsidRPr="00264E84">
        <w:rPr>
          <w:rFonts w:ascii="Times New Roman" w:hAnsi="Times New Roman" w:cs="Times New Roman"/>
          <w:sz w:val="28"/>
        </w:rPr>
        <w:t>).</w:t>
      </w:r>
    </w:p>
    <w:p w:rsidR="00D622BC" w:rsidRPr="00D622BC" w:rsidRDefault="00D622BC" w:rsidP="00D622BC">
      <w:pPr>
        <w:ind w:firstLine="540"/>
        <w:jc w:val="center"/>
        <w:rPr>
          <w:rFonts w:ascii="Times New Roman" w:eastAsia="MS Mincho" w:hAnsi="Times New Roman" w:cs="Times New Roman"/>
          <w:sz w:val="32"/>
          <w:szCs w:val="28"/>
          <w:lang w:eastAsia="ja-JP"/>
        </w:rPr>
      </w:pPr>
      <w:r w:rsidRPr="00D622BC">
        <w:rPr>
          <w:rFonts w:ascii="Times New Roman" w:eastAsia="MS Mincho" w:hAnsi="Times New Roman" w:cs="Times New Roman"/>
          <w:position w:val="-28"/>
          <w:sz w:val="32"/>
          <w:szCs w:val="28"/>
          <w:lang w:eastAsia="ja-JP"/>
        </w:rPr>
        <w:object w:dxaOrig="2000" w:dyaOrig="660">
          <v:shape id="_x0000_i1026" type="#_x0000_t75" style="width:99.3pt;height:33.1pt" o:ole="">
            <v:imagedata r:id="rId9" o:title=""/>
          </v:shape>
          <o:OLEObject Type="Embed" ProgID="Equation.3" ShapeID="_x0000_i1026" DrawAspect="Content" ObjectID="_1601670614" r:id="rId10"/>
        </w:object>
      </w:r>
    </w:p>
    <w:p w:rsidR="00FB4D36" w:rsidRDefault="00264E84" w:rsidP="00E64459">
      <w:pPr>
        <w:spacing w:after="0" w:line="240" w:lineRule="auto"/>
        <w:ind w:firstLine="567"/>
        <w:jc w:val="both"/>
        <w:rPr>
          <w:rFonts w:ascii="Times New Roman" w:eastAsia="MS Mincho" w:hAnsi="Times New Roman" w:cs="Times New Roman"/>
          <w:b/>
          <w:sz w:val="32"/>
          <w:szCs w:val="32"/>
          <w:lang w:eastAsia="ja-JP"/>
        </w:rPr>
      </w:pPr>
      <w:r w:rsidRPr="00264E84">
        <w:rPr>
          <w:rFonts w:ascii="Times New Roman" w:hAnsi="Times New Roman" w:cs="Times New Roman"/>
          <w:sz w:val="28"/>
        </w:rPr>
        <w:lastRenderedPageBreak/>
        <w:t xml:space="preserve">Эти коэффициенты равны 1 в случае полного совпадения видов сообщества и равны 0, если выборки </w:t>
      </w:r>
      <w:proofErr w:type="gramStart"/>
      <w:r w:rsidRPr="00264E84">
        <w:rPr>
          <w:rFonts w:ascii="Times New Roman" w:hAnsi="Times New Roman" w:cs="Times New Roman"/>
          <w:sz w:val="28"/>
        </w:rPr>
        <w:t>совершенно различны</w:t>
      </w:r>
      <w:proofErr w:type="gramEnd"/>
      <w:r w:rsidRPr="00264E84">
        <w:rPr>
          <w:rFonts w:ascii="Times New Roman" w:hAnsi="Times New Roman" w:cs="Times New Roman"/>
          <w:sz w:val="28"/>
        </w:rPr>
        <w:t xml:space="preserve"> и не включают общих видов (Пантелеева 2003). </w:t>
      </w:r>
      <w:r w:rsidR="00FB4D36">
        <w:rPr>
          <w:rFonts w:ascii="Times New Roman" w:eastAsia="MS Mincho" w:hAnsi="Times New Roman" w:cs="Times New Roman"/>
          <w:b/>
          <w:sz w:val="32"/>
          <w:szCs w:val="32"/>
          <w:lang w:eastAsia="ja-JP"/>
        </w:rPr>
        <w:br w:type="page"/>
      </w:r>
    </w:p>
    <w:p w:rsidR="00236B36" w:rsidRDefault="00236B36" w:rsidP="00236B36">
      <w:pPr>
        <w:spacing w:after="0" w:line="240" w:lineRule="auto"/>
        <w:jc w:val="center"/>
        <w:rPr>
          <w:rFonts w:ascii="Times New Roman" w:eastAsia="MS Mincho" w:hAnsi="Times New Roman" w:cs="Times New Roman"/>
          <w:b/>
          <w:sz w:val="28"/>
          <w:szCs w:val="32"/>
          <w:lang w:eastAsia="ja-JP"/>
        </w:rPr>
      </w:pPr>
      <w:r>
        <w:rPr>
          <w:rFonts w:ascii="Times New Roman" w:eastAsia="MS Mincho" w:hAnsi="Times New Roman" w:cs="Times New Roman"/>
          <w:b/>
          <w:sz w:val="28"/>
          <w:szCs w:val="32"/>
          <w:lang w:eastAsia="ja-JP"/>
        </w:rPr>
        <w:lastRenderedPageBreak/>
        <w:t>РЕЗУЛЬТАТЫ</w:t>
      </w:r>
    </w:p>
    <w:p w:rsidR="00236B36" w:rsidRPr="00236B36" w:rsidRDefault="00236B36" w:rsidP="00236B36">
      <w:pPr>
        <w:spacing w:after="0" w:line="240" w:lineRule="auto"/>
        <w:ind w:firstLine="567"/>
        <w:jc w:val="both"/>
        <w:rPr>
          <w:rFonts w:ascii="Times New Roman" w:eastAsia="MS Mincho" w:hAnsi="Times New Roman" w:cs="Times New Roman"/>
          <w:sz w:val="28"/>
          <w:szCs w:val="32"/>
          <w:lang w:eastAsia="ja-JP"/>
        </w:rPr>
      </w:pPr>
    </w:p>
    <w:p w:rsidR="00236B36" w:rsidRPr="00236B36" w:rsidRDefault="00A82519" w:rsidP="00236B36">
      <w:pPr>
        <w:spacing w:after="0" w:line="240" w:lineRule="auto"/>
        <w:ind w:firstLine="567"/>
        <w:jc w:val="both"/>
        <w:rPr>
          <w:rFonts w:ascii="Times New Roman" w:eastAsia="MS Mincho" w:hAnsi="Times New Roman" w:cs="Times New Roman"/>
          <w:sz w:val="28"/>
          <w:szCs w:val="32"/>
          <w:lang w:eastAsia="ja-JP"/>
        </w:rPr>
      </w:pPr>
      <w:r w:rsidRPr="00A82519">
        <w:rPr>
          <w:rFonts w:ascii="Times New Roman" w:eastAsia="MS Mincho" w:hAnsi="Times New Roman" w:cs="Times New Roman"/>
          <w:sz w:val="28"/>
          <w:szCs w:val="32"/>
          <w:lang w:eastAsia="ja-JP"/>
        </w:rPr>
        <w:t>Всего в ходе исследования на пойменных лугах был отмечен  24 вида птиц. Подробные данные представлены в таблице № 1.</w:t>
      </w:r>
      <w:r w:rsidR="00F265AB">
        <w:rPr>
          <w:rFonts w:ascii="Times New Roman" w:eastAsia="MS Mincho" w:hAnsi="Times New Roman" w:cs="Times New Roman"/>
          <w:sz w:val="28"/>
          <w:szCs w:val="32"/>
          <w:lang w:eastAsia="ja-JP"/>
        </w:rPr>
        <w:t xml:space="preserve"> </w:t>
      </w:r>
      <w:r w:rsidR="00F265AB" w:rsidRPr="00F265AB">
        <w:rPr>
          <w:rFonts w:ascii="Times New Roman" w:eastAsia="MS Mincho" w:hAnsi="Times New Roman" w:cs="Times New Roman"/>
          <w:sz w:val="28"/>
          <w:szCs w:val="32"/>
          <w:lang w:eastAsia="ja-JP"/>
        </w:rPr>
        <w:t>Наибольшее видовое разнообразие отмечено на луговом массиве Голое Колено –1</w:t>
      </w:r>
      <w:r w:rsidR="004600E7">
        <w:rPr>
          <w:rFonts w:ascii="Times New Roman" w:eastAsia="MS Mincho" w:hAnsi="Times New Roman" w:cs="Times New Roman"/>
          <w:sz w:val="28"/>
          <w:szCs w:val="32"/>
          <w:lang w:eastAsia="ja-JP"/>
        </w:rPr>
        <w:t>7</w:t>
      </w:r>
      <w:r w:rsidR="00F265AB" w:rsidRPr="00F265AB">
        <w:rPr>
          <w:rFonts w:ascii="Times New Roman" w:eastAsia="MS Mincho" w:hAnsi="Times New Roman" w:cs="Times New Roman"/>
          <w:sz w:val="28"/>
          <w:szCs w:val="32"/>
          <w:lang w:eastAsia="ja-JP"/>
        </w:rPr>
        <w:t xml:space="preserve"> видов; на лугу реки Осередь </w:t>
      </w:r>
      <w:r w:rsidR="004600E7">
        <w:rPr>
          <w:rFonts w:ascii="Times New Roman" w:eastAsia="MS Mincho" w:hAnsi="Times New Roman" w:cs="Times New Roman"/>
          <w:sz w:val="28"/>
          <w:szCs w:val="32"/>
          <w:lang w:eastAsia="ja-JP"/>
        </w:rPr>
        <w:t xml:space="preserve">– 14 видов, </w:t>
      </w:r>
      <w:r w:rsidR="00F265AB" w:rsidRPr="00F265AB">
        <w:rPr>
          <w:rFonts w:ascii="Times New Roman" w:eastAsia="MS Mincho" w:hAnsi="Times New Roman" w:cs="Times New Roman"/>
          <w:sz w:val="28"/>
          <w:szCs w:val="32"/>
          <w:lang w:eastAsia="ja-JP"/>
        </w:rPr>
        <w:t>и в устье Битюга  – 1</w:t>
      </w:r>
      <w:r w:rsidR="004600E7">
        <w:rPr>
          <w:rFonts w:ascii="Times New Roman" w:eastAsia="MS Mincho" w:hAnsi="Times New Roman" w:cs="Times New Roman"/>
          <w:sz w:val="28"/>
          <w:szCs w:val="32"/>
          <w:lang w:eastAsia="ja-JP"/>
        </w:rPr>
        <w:t>1</w:t>
      </w:r>
      <w:r w:rsidR="00F265AB" w:rsidRPr="00F265AB">
        <w:rPr>
          <w:rFonts w:ascii="Times New Roman" w:eastAsia="MS Mincho" w:hAnsi="Times New Roman" w:cs="Times New Roman"/>
          <w:sz w:val="28"/>
          <w:szCs w:val="32"/>
          <w:lang w:eastAsia="ja-JP"/>
        </w:rPr>
        <w:t xml:space="preserve"> видов. Наибольшее количество птиц наблюдалось на лугу в устье реки Битюг – </w:t>
      </w:r>
      <w:r w:rsidR="004600E7">
        <w:rPr>
          <w:rFonts w:ascii="Times New Roman" w:eastAsia="MS Mincho" w:hAnsi="Times New Roman" w:cs="Times New Roman"/>
          <w:sz w:val="28"/>
          <w:szCs w:val="32"/>
          <w:lang w:eastAsia="ja-JP"/>
        </w:rPr>
        <w:t>404</w:t>
      </w:r>
      <w:r w:rsidR="00F265AB" w:rsidRPr="00F265AB">
        <w:rPr>
          <w:rFonts w:ascii="Times New Roman" w:eastAsia="MS Mincho" w:hAnsi="Times New Roman" w:cs="Times New Roman"/>
          <w:sz w:val="28"/>
          <w:szCs w:val="32"/>
          <w:lang w:eastAsia="ja-JP"/>
        </w:rPr>
        <w:t xml:space="preserve"> особ</w:t>
      </w:r>
      <w:r w:rsidR="004600E7">
        <w:rPr>
          <w:rFonts w:ascii="Times New Roman" w:eastAsia="MS Mincho" w:hAnsi="Times New Roman" w:cs="Times New Roman"/>
          <w:sz w:val="28"/>
          <w:szCs w:val="32"/>
          <w:lang w:eastAsia="ja-JP"/>
        </w:rPr>
        <w:t>и</w:t>
      </w:r>
      <w:r w:rsidR="00F265AB" w:rsidRPr="00F265AB">
        <w:rPr>
          <w:rFonts w:ascii="Times New Roman" w:eastAsia="MS Mincho" w:hAnsi="Times New Roman" w:cs="Times New Roman"/>
          <w:sz w:val="28"/>
          <w:szCs w:val="32"/>
          <w:lang w:eastAsia="ja-JP"/>
        </w:rPr>
        <w:t>, затем идет луговой массив Голое Колено – 1</w:t>
      </w:r>
      <w:r w:rsidR="004600E7">
        <w:rPr>
          <w:rFonts w:ascii="Times New Roman" w:eastAsia="MS Mincho" w:hAnsi="Times New Roman" w:cs="Times New Roman"/>
          <w:sz w:val="28"/>
          <w:szCs w:val="32"/>
          <w:lang w:eastAsia="ja-JP"/>
        </w:rPr>
        <w:t>1</w:t>
      </w:r>
      <w:r w:rsidR="00F265AB" w:rsidRPr="00F265AB">
        <w:rPr>
          <w:rFonts w:ascii="Times New Roman" w:eastAsia="MS Mincho" w:hAnsi="Times New Roman" w:cs="Times New Roman"/>
          <w:sz w:val="28"/>
          <w:szCs w:val="32"/>
          <w:lang w:eastAsia="ja-JP"/>
        </w:rPr>
        <w:t xml:space="preserve">4 особи, наименьшее количество птиц наблюдалось на пойменном лугу долины реки Осередь – </w:t>
      </w:r>
      <w:r w:rsidR="004600E7">
        <w:rPr>
          <w:rFonts w:ascii="Times New Roman" w:eastAsia="MS Mincho" w:hAnsi="Times New Roman" w:cs="Times New Roman"/>
          <w:sz w:val="28"/>
          <w:szCs w:val="32"/>
          <w:lang w:eastAsia="ja-JP"/>
        </w:rPr>
        <w:t>8</w:t>
      </w:r>
      <w:r w:rsidR="00F265AB" w:rsidRPr="00F265AB">
        <w:rPr>
          <w:rFonts w:ascii="Times New Roman" w:eastAsia="MS Mincho" w:hAnsi="Times New Roman" w:cs="Times New Roman"/>
          <w:sz w:val="28"/>
          <w:szCs w:val="32"/>
          <w:lang w:eastAsia="ja-JP"/>
        </w:rPr>
        <w:t>9 особи.</w:t>
      </w:r>
    </w:p>
    <w:p w:rsidR="00236B36" w:rsidRDefault="004600E7" w:rsidP="00236B36">
      <w:pPr>
        <w:spacing w:after="0" w:line="240" w:lineRule="auto"/>
        <w:ind w:firstLine="567"/>
        <w:jc w:val="both"/>
        <w:rPr>
          <w:rFonts w:ascii="Times New Roman" w:eastAsia="MS Mincho" w:hAnsi="Times New Roman" w:cs="Times New Roman"/>
          <w:sz w:val="28"/>
          <w:szCs w:val="32"/>
          <w:lang w:eastAsia="ja-JP"/>
        </w:rPr>
      </w:pPr>
      <w:r w:rsidRPr="004600E7">
        <w:rPr>
          <w:rFonts w:ascii="Times New Roman" w:eastAsia="MS Mincho" w:hAnsi="Times New Roman" w:cs="Times New Roman"/>
          <w:sz w:val="28"/>
          <w:szCs w:val="32"/>
          <w:lang w:eastAsia="ja-JP"/>
        </w:rPr>
        <w:t xml:space="preserve">Индекс видового богатства </w:t>
      </w:r>
      <w:proofErr w:type="spellStart"/>
      <w:r w:rsidRPr="004600E7">
        <w:rPr>
          <w:rFonts w:ascii="Times New Roman" w:eastAsia="MS Mincho" w:hAnsi="Times New Roman" w:cs="Times New Roman"/>
          <w:sz w:val="28"/>
          <w:szCs w:val="32"/>
          <w:lang w:eastAsia="ja-JP"/>
        </w:rPr>
        <w:t>Менхиника</w:t>
      </w:r>
      <w:proofErr w:type="spellEnd"/>
      <w:r w:rsidRPr="004600E7">
        <w:rPr>
          <w:rFonts w:ascii="Times New Roman" w:eastAsia="MS Mincho" w:hAnsi="Times New Roman" w:cs="Times New Roman"/>
          <w:sz w:val="28"/>
          <w:szCs w:val="32"/>
          <w:lang w:eastAsia="ja-JP"/>
        </w:rPr>
        <w:t xml:space="preserve"> (</w:t>
      </w:r>
      <w:proofErr w:type="spellStart"/>
      <w:r w:rsidRPr="004600E7">
        <w:rPr>
          <w:rFonts w:ascii="Times New Roman" w:eastAsia="MS Mincho" w:hAnsi="Times New Roman" w:cs="Times New Roman"/>
          <w:sz w:val="28"/>
          <w:szCs w:val="32"/>
          <w:lang w:eastAsia="ja-JP"/>
        </w:rPr>
        <w:t>D</w:t>
      </w:r>
      <w:r w:rsidRPr="004600E7">
        <w:rPr>
          <w:rFonts w:ascii="Times New Roman" w:eastAsia="MS Mincho" w:hAnsi="Times New Roman" w:cs="Times New Roman"/>
          <w:sz w:val="28"/>
          <w:szCs w:val="32"/>
          <w:vertAlign w:val="subscript"/>
          <w:lang w:eastAsia="ja-JP"/>
        </w:rPr>
        <w:t>Mn</w:t>
      </w:r>
      <w:proofErr w:type="spellEnd"/>
      <w:r w:rsidRPr="004600E7">
        <w:rPr>
          <w:rFonts w:ascii="Times New Roman" w:eastAsia="MS Mincho" w:hAnsi="Times New Roman" w:cs="Times New Roman"/>
          <w:sz w:val="28"/>
          <w:szCs w:val="32"/>
          <w:lang w:eastAsia="ja-JP"/>
        </w:rPr>
        <w:t>) для лугового массива Голое Колено составил 1,</w:t>
      </w:r>
      <w:r>
        <w:rPr>
          <w:rFonts w:ascii="Times New Roman" w:eastAsia="MS Mincho" w:hAnsi="Times New Roman" w:cs="Times New Roman"/>
          <w:sz w:val="28"/>
          <w:szCs w:val="32"/>
          <w:lang w:eastAsia="ja-JP"/>
        </w:rPr>
        <w:t>59</w:t>
      </w:r>
      <w:r w:rsidRPr="004600E7">
        <w:rPr>
          <w:rFonts w:ascii="Times New Roman" w:eastAsia="MS Mincho" w:hAnsi="Times New Roman" w:cs="Times New Roman"/>
          <w:sz w:val="28"/>
          <w:szCs w:val="32"/>
          <w:lang w:eastAsia="ja-JP"/>
        </w:rPr>
        <w:t>, для пойменного луга в долине реки Осередь у города Павловска - 1,4</w:t>
      </w:r>
      <w:r>
        <w:rPr>
          <w:rFonts w:ascii="Times New Roman" w:eastAsia="MS Mincho" w:hAnsi="Times New Roman" w:cs="Times New Roman"/>
          <w:sz w:val="28"/>
          <w:szCs w:val="32"/>
          <w:lang w:eastAsia="ja-JP"/>
        </w:rPr>
        <w:t>8</w:t>
      </w:r>
      <w:r w:rsidRPr="004600E7">
        <w:rPr>
          <w:rFonts w:ascii="Times New Roman" w:eastAsia="MS Mincho" w:hAnsi="Times New Roman" w:cs="Times New Roman"/>
          <w:sz w:val="28"/>
          <w:szCs w:val="32"/>
          <w:lang w:eastAsia="ja-JP"/>
        </w:rPr>
        <w:t>, для пойменного луга в устье реки Битюг – 0,</w:t>
      </w:r>
      <w:r>
        <w:rPr>
          <w:rFonts w:ascii="Times New Roman" w:eastAsia="MS Mincho" w:hAnsi="Times New Roman" w:cs="Times New Roman"/>
          <w:sz w:val="28"/>
          <w:szCs w:val="32"/>
          <w:lang w:eastAsia="ja-JP"/>
        </w:rPr>
        <w:t>55</w:t>
      </w:r>
      <w:r w:rsidRPr="004600E7">
        <w:rPr>
          <w:rFonts w:ascii="Times New Roman" w:eastAsia="MS Mincho" w:hAnsi="Times New Roman" w:cs="Times New Roman"/>
          <w:sz w:val="28"/>
          <w:szCs w:val="32"/>
          <w:lang w:eastAsia="ja-JP"/>
        </w:rPr>
        <w:t xml:space="preserve">. </w:t>
      </w:r>
      <w:r w:rsidR="006A6D15" w:rsidRPr="006A6D15">
        <w:rPr>
          <w:rFonts w:ascii="Times New Roman" w:eastAsia="MS Mincho" w:hAnsi="Times New Roman" w:cs="Times New Roman"/>
          <w:sz w:val="28"/>
          <w:szCs w:val="32"/>
          <w:lang w:eastAsia="ja-JP"/>
        </w:rPr>
        <w:t>Большие различия в общем количестве птиц, которые значительно понижают показатели индекса видового богатства, характерные для пойменного луга устья реки Битюг связаны с нахождением неподалеку в береговых обрывах реки Дон очень крупной колонии ласточек береговушек. Охотящиеся над лугом они попали в учет и создали значительный перевес в численности по сравнению с другими видами птиц. С другой стороны было бы неправильно исключать их из учета, т. к. охотясь над лугом ласточки береговушки, оказывают определенное влияние на его экосистему.</w:t>
      </w:r>
    </w:p>
    <w:p w:rsidR="00FB6650" w:rsidRPr="00FB6650" w:rsidRDefault="00FB6650" w:rsidP="00FB6650">
      <w:pPr>
        <w:spacing w:after="0" w:line="240" w:lineRule="auto"/>
        <w:ind w:firstLine="567"/>
        <w:jc w:val="both"/>
        <w:rPr>
          <w:rFonts w:ascii="Times New Roman" w:eastAsia="MS Mincho" w:hAnsi="Times New Roman" w:cs="Times New Roman"/>
          <w:sz w:val="28"/>
          <w:szCs w:val="32"/>
          <w:lang w:eastAsia="ja-JP"/>
        </w:rPr>
      </w:pPr>
      <w:r w:rsidRPr="00FB6650">
        <w:rPr>
          <w:rFonts w:ascii="Times New Roman" w:eastAsia="MS Mincho" w:hAnsi="Times New Roman" w:cs="Times New Roman"/>
          <w:sz w:val="28"/>
          <w:szCs w:val="32"/>
          <w:lang w:eastAsia="ja-JP"/>
        </w:rPr>
        <w:t xml:space="preserve">Проведенные учеты позволили  выделить группу наиболее характерных и часто встречающихся птиц для пойменных лугов  </w:t>
      </w:r>
      <w:proofErr w:type="gramStart"/>
      <w:r w:rsidRPr="00FB6650">
        <w:rPr>
          <w:rFonts w:ascii="Times New Roman" w:eastAsia="MS Mincho" w:hAnsi="Times New Roman" w:cs="Times New Roman"/>
          <w:sz w:val="28"/>
          <w:szCs w:val="32"/>
          <w:lang w:eastAsia="ja-JP"/>
        </w:rPr>
        <w:t>Павловского</w:t>
      </w:r>
      <w:proofErr w:type="gramEnd"/>
      <w:r w:rsidRPr="00FB6650">
        <w:rPr>
          <w:rFonts w:ascii="Times New Roman" w:eastAsia="MS Mincho" w:hAnsi="Times New Roman" w:cs="Times New Roman"/>
          <w:sz w:val="28"/>
          <w:szCs w:val="32"/>
          <w:lang w:eastAsia="ja-JP"/>
        </w:rPr>
        <w:t xml:space="preserve"> Придонья. </w:t>
      </w:r>
    </w:p>
    <w:p w:rsidR="00FB6650" w:rsidRDefault="00FB6650" w:rsidP="00FB6650">
      <w:pPr>
        <w:spacing w:after="0" w:line="240" w:lineRule="auto"/>
        <w:ind w:firstLine="567"/>
        <w:jc w:val="both"/>
        <w:rPr>
          <w:rFonts w:ascii="Times New Roman" w:eastAsia="MS Mincho" w:hAnsi="Times New Roman" w:cs="Times New Roman"/>
          <w:sz w:val="28"/>
          <w:szCs w:val="32"/>
          <w:lang w:eastAsia="ja-JP"/>
        </w:rPr>
      </w:pPr>
      <w:proofErr w:type="gramStart"/>
      <w:r w:rsidRPr="00FB6650">
        <w:rPr>
          <w:rFonts w:ascii="Times New Roman" w:eastAsia="MS Mincho" w:hAnsi="Times New Roman" w:cs="Times New Roman"/>
          <w:sz w:val="28"/>
          <w:szCs w:val="32"/>
          <w:lang w:eastAsia="ja-JP"/>
        </w:rPr>
        <w:t xml:space="preserve">Среди встречающихся во всех трех учетах видов птиц, наиболее многочисленна желтая трясогузка, численность которой колеблется, от </w:t>
      </w:r>
      <w:r>
        <w:rPr>
          <w:rFonts w:ascii="Times New Roman" w:eastAsia="MS Mincho" w:hAnsi="Times New Roman" w:cs="Times New Roman"/>
          <w:sz w:val="28"/>
          <w:szCs w:val="32"/>
          <w:lang w:eastAsia="ja-JP"/>
        </w:rPr>
        <w:t>47</w:t>
      </w:r>
      <w:r w:rsidRPr="00FB6650">
        <w:rPr>
          <w:rFonts w:ascii="Times New Roman" w:eastAsia="MS Mincho" w:hAnsi="Times New Roman" w:cs="Times New Roman"/>
          <w:sz w:val="28"/>
          <w:szCs w:val="32"/>
          <w:lang w:eastAsia="ja-JP"/>
        </w:rPr>
        <w:t xml:space="preserve"> особей на луговом массиве Голое Колено, до 2</w:t>
      </w:r>
      <w:r>
        <w:rPr>
          <w:rFonts w:ascii="Times New Roman" w:eastAsia="MS Mincho" w:hAnsi="Times New Roman" w:cs="Times New Roman"/>
          <w:sz w:val="28"/>
          <w:szCs w:val="32"/>
          <w:lang w:eastAsia="ja-JP"/>
        </w:rPr>
        <w:t>1</w:t>
      </w:r>
      <w:r w:rsidRPr="00FB6650">
        <w:rPr>
          <w:rFonts w:ascii="Times New Roman" w:eastAsia="MS Mincho" w:hAnsi="Times New Roman" w:cs="Times New Roman"/>
          <w:sz w:val="28"/>
          <w:szCs w:val="32"/>
          <w:lang w:eastAsia="ja-JP"/>
        </w:rPr>
        <w:t xml:space="preserve"> особ</w:t>
      </w:r>
      <w:r>
        <w:rPr>
          <w:rFonts w:ascii="Times New Roman" w:eastAsia="MS Mincho" w:hAnsi="Times New Roman" w:cs="Times New Roman"/>
          <w:sz w:val="28"/>
          <w:szCs w:val="32"/>
          <w:lang w:eastAsia="ja-JP"/>
        </w:rPr>
        <w:t>и</w:t>
      </w:r>
      <w:r w:rsidRPr="00FB6650">
        <w:rPr>
          <w:rFonts w:ascii="Times New Roman" w:eastAsia="MS Mincho" w:hAnsi="Times New Roman" w:cs="Times New Roman"/>
          <w:sz w:val="28"/>
          <w:szCs w:val="32"/>
          <w:lang w:eastAsia="ja-JP"/>
        </w:rPr>
        <w:t xml:space="preserve"> на пойменном лугу в устье реки Битюг.</w:t>
      </w:r>
      <w:proofErr w:type="gramEnd"/>
      <w:r w:rsidR="00564F2D">
        <w:rPr>
          <w:rFonts w:ascii="Times New Roman" w:eastAsia="MS Mincho" w:hAnsi="Times New Roman" w:cs="Times New Roman"/>
          <w:sz w:val="28"/>
          <w:szCs w:val="32"/>
          <w:lang w:eastAsia="ja-JP"/>
        </w:rPr>
        <w:t xml:space="preserve"> Для устья реки Битюг характерно значительное многократное преобладание ласточки береговушки. </w:t>
      </w:r>
      <w:r w:rsidR="00564F2D" w:rsidRPr="00564F2D">
        <w:rPr>
          <w:rFonts w:ascii="Times New Roman" w:eastAsia="MS Mincho" w:hAnsi="Times New Roman" w:cs="Times New Roman"/>
          <w:sz w:val="28"/>
          <w:szCs w:val="32"/>
          <w:lang w:eastAsia="ja-JP"/>
        </w:rPr>
        <w:t xml:space="preserve">Индекс </w:t>
      </w:r>
      <w:proofErr w:type="spellStart"/>
      <w:r w:rsidR="00564F2D" w:rsidRPr="00564F2D">
        <w:rPr>
          <w:rFonts w:ascii="Times New Roman" w:eastAsia="MS Mincho" w:hAnsi="Times New Roman" w:cs="Times New Roman"/>
          <w:sz w:val="28"/>
          <w:szCs w:val="32"/>
          <w:lang w:eastAsia="ja-JP"/>
        </w:rPr>
        <w:t>Бергера-Паркета</w:t>
      </w:r>
      <w:proofErr w:type="spellEnd"/>
      <w:r w:rsidR="00564F2D" w:rsidRPr="00564F2D">
        <w:rPr>
          <w:rFonts w:ascii="Times New Roman" w:eastAsia="MS Mincho" w:hAnsi="Times New Roman" w:cs="Times New Roman"/>
          <w:sz w:val="28"/>
          <w:szCs w:val="32"/>
          <w:lang w:eastAsia="ja-JP"/>
        </w:rPr>
        <w:t xml:space="preserve"> как мера доминирования составил для лугового массива Голое Колено - 0,</w:t>
      </w:r>
      <w:r w:rsidR="00564F2D">
        <w:rPr>
          <w:rFonts w:ascii="Times New Roman" w:eastAsia="MS Mincho" w:hAnsi="Times New Roman" w:cs="Times New Roman"/>
          <w:sz w:val="28"/>
          <w:szCs w:val="32"/>
          <w:lang w:eastAsia="ja-JP"/>
        </w:rPr>
        <w:t>41</w:t>
      </w:r>
      <w:r w:rsidR="00564F2D" w:rsidRPr="00564F2D">
        <w:rPr>
          <w:rFonts w:ascii="Times New Roman" w:eastAsia="MS Mincho" w:hAnsi="Times New Roman" w:cs="Times New Roman"/>
          <w:sz w:val="28"/>
          <w:szCs w:val="32"/>
          <w:lang w:eastAsia="ja-JP"/>
        </w:rPr>
        <w:t>; для пойменного луга в долине реки Осередь - 0,</w:t>
      </w:r>
      <w:r w:rsidR="00564F2D">
        <w:rPr>
          <w:rFonts w:ascii="Times New Roman" w:eastAsia="MS Mincho" w:hAnsi="Times New Roman" w:cs="Times New Roman"/>
          <w:sz w:val="28"/>
          <w:szCs w:val="32"/>
          <w:lang w:eastAsia="ja-JP"/>
        </w:rPr>
        <w:t>52</w:t>
      </w:r>
      <w:r w:rsidR="00564F2D" w:rsidRPr="00564F2D">
        <w:rPr>
          <w:rFonts w:ascii="Times New Roman" w:eastAsia="MS Mincho" w:hAnsi="Times New Roman" w:cs="Times New Roman"/>
          <w:sz w:val="28"/>
          <w:szCs w:val="32"/>
          <w:lang w:eastAsia="ja-JP"/>
        </w:rPr>
        <w:t xml:space="preserve">. Для пойменного луга в устье реки Битюг индекс доминирования </w:t>
      </w:r>
      <w:proofErr w:type="gramStart"/>
      <w:r w:rsidR="00564F2D" w:rsidRPr="00564F2D">
        <w:rPr>
          <w:rFonts w:ascii="Times New Roman" w:eastAsia="MS Mincho" w:hAnsi="Times New Roman" w:cs="Times New Roman"/>
          <w:sz w:val="28"/>
          <w:szCs w:val="32"/>
          <w:lang w:eastAsia="ja-JP"/>
        </w:rPr>
        <w:t>рассчитывали</w:t>
      </w:r>
      <w:proofErr w:type="gramEnd"/>
      <w:r w:rsidR="00564F2D" w:rsidRPr="00564F2D">
        <w:rPr>
          <w:rFonts w:ascii="Times New Roman" w:eastAsia="MS Mincho" w:hAnsi="Times New Roman" w:cs="Times New Roman"/>
          <w:sz w:val="28"/>
          <w:szCs w:val="32"/>
          <w:lang w:eastAsia="ja-JP"/>
        </w:rPr>
        <w:t xml:space="preserve"> исключив из учета ласточек береговушек, безусловно преобладающих в учете, он составил – </w:t>
      </w:r>
      <w:r w:rsidR="00564F2D">
        <w:rPr>
          <w:rFonts w:ascii="Times New Roman" w:eastAsia="MS Mincho" w:hAnsi="Times New Roman" w:cs="Times New Roman"/>
          <w:sz w:val="28"/>
          <w:szCs w:val="32"/>
          <w:lang w:eastAsia="ja-JP"/>
        </w:rPr>
        <w:t>1,76</w:t>
      </w:r>
      <w:r w:rsidR="00564F2D" w:rsidRPr="00564F2D">
        <w:rPr>
          <w:rFonts w:ascii="Times New Roman" w:eastAsia="MS Mincho" w:hAnsi="Times New Roman" w:cs="Times New Roman"/>
          <w:sz w:val="28"/>
          <w:szCs w:val="32"/>
          <w:lang w:eastAsia="ja-JP"/>
        </w:rPr>
        <w:t xml:space="preserve">. </w:t>
      </w:r>
      <w:proofErr w:type="gramStart"/>
      <w:r w:rsidR="00564F2D" w:rsidRPr="00564F2D">
        <w:rPr>
          <w:rFonts w:ascii="Times New Roman" w:eastAsia="MS Mincho" w:hAnsi="Times New Roman" w:cs="Times New Roman"/>
          <w:sz w:val="28"/>
          <w:szCs w:val="32"/>
          <w:lang w:eastAsia="ja-JP"/>
        </w:rPr>
        <w:t>Это говорит о значительном преобладании желтой трясогузки над другими видами птиц отмеченных в ходе учетов на пойменных лугах Павловского Придонья</w:t>
      </w:r>
      <w:r w:rsidR="00564F2D">
        <w:rPr>
          <w:rFonts w:ascii="Times New Roman" w:eastAsia="MS Mincho" w:hAnsi="Times New Roman" w:cs="Times New Roman"/>
          <w:sz w:val="28"/>
          <w:szCs w:val="32"/>
          <w:lang w:eastAsia="ja-JP"/>
        </w:rPr>
        <w:t>, кроме устья реки Битюг</w:t>
      </w:r>
      <w:r w:rsidR="00564F2D" w:rsidRPr="00564F2D">
        <w:rPr>
          <w:rFonts w:ascii="Times New Roman" w:eastAsia="MS Mincho" w:hAnsi="Times New Roman" w:cs="Times New Roman"/>
          <w:sz w:val="28"/>
          <w:szCs w:val="32"/>
          <w:lang w:eastAsia="ja-JP"/>
        </w:rPr>
        <w:t>.</w:t>
      </w:r>
      <w:proofErr w:type="gramEnd"/>
      <w:r w:rsidR="00564F2D">
        <w:rPr>
          <w:rFonts w:ascii="Times New Roman" w:eastAsia="MS Mincho" w:hAnsi="Times New Roman" w:cs="Times New Roman"/>
          <w:sz w:val="28"/>
          <w:szCs w:val="32"/>
          <w:lang w:eastAsia="ja-JP"/>
        </w:rPr>
        <w:t xml:space="preserve"> При расчете меры доминирования </w:t>
      </w:r>
      <w:proofErr w:type="gramStart"/>
      <w:r w:rsidR="00564F2D">
        <w:rPr>
          <w:rFonts w:ascii="Times New Roman" w:eastAsia="MS Mincho" w:hAnsi="Times New Roman" w:cs="Times New Roman"/>
          <w:sz w:val="28"/>
          <w:szCs w:val="32"/>
          <w:lang w:eastAsia="ja-JP"/>
        </w:rPr>
        <w:t>в</w:t>
      </w:r>
      <w:proofErr w:type="gramEnd"/>
      <w:r w:rsidR="00564F2D">
        <w:rPr>
          <w:rFonts w:ascii="Times New Roman" w:eastAsia="MS Mincho" w:hAnsi="Times New Roman" w:cs="Times New Roman"/>
          <w:sz w:val="28"/>
          <w:szCs w:val="32"/>
          <w:lang w:eastAsia="ja-JP"/>
        </w:rPr>
        <w:t xml:space="preserve"> </w:t>
      </w:r>
      <w:proofErr w:type="gramStart"/>
      <w:r w:rsidR="00564F2D">
        <w:rPr>
          <w:rFonts w:ascii="Times New Roman" w:eastAsia="MS Mincho" w:hAnsi="Times New Roman" w:cs="Times New Roman"/>
          <w:sz w:val="28"/>
          <w:szCs w:val="32"/>
          <w:lang w:eastAsia="ja-JP"/>
        </w:rPr>
        <w:t>на</w:t>
      </w:r>
      <w:proofErr w:type="gramEnd"/>
      <w:r w:rsidR="00564F2D">
        <w:rPr>
          <w:rFonts w:ascii="Times New Roman" w:eastAsia="MS Mincho" w:hAnsi="Times New Roman" w:cs="Times New Roman"/>
          <w:sz w:val="28"/>
          <w:szCs w:val="32"/>
          <w:lang w:eastAsia="ja-JP"/>
        </w:rPr>
        <w:t xml:space="preserve"> лугу в устье реки Битюг ласточки береговушки индекс </w:t>
      </w:r>
      <w:proofErr w:type="spellStart"/>
      <w:r w:rsidR="00564F2D">
        <w:rPr>
          <w:rFonts w:ascii="Times New Roman" w:eastAsia="MS Mincho" w:hAnsi="Times New Roman" w:cs="Times New Roman"/>
          <w:sz w:val="28"/>
          <w:szCs w:val="32"/>
          <w:lang w:eastAsia="ja-JP"/>
        </w:rPr>
        <w:t>Бергера-Паркета</w:t>
      </w:r>
      <w:proofErr w:type="spellEnd"/>
      <w:r w:rsidR="00564F2D">
        <w:rPr>
          <w:rFonts w:ascii="Times New Roman" w:eastAsia="MS Mincho" w:hAnsi="Times New Roman" w:cs="Times New Roman"/>
          <w:sz w:val="28"/>
          <w:szCs w:val="32"/>
          <w:lang w:eastAsia="ja-JP"/>
        </w:rPr>
        <w:t xml:space="preserve"> составил 0,91</w:t>
      </w:r>
    </w:p>
    <w:p w:rsidR="00B14A7F" w:rsidRDefault="00564F2D" w:rsidP="00377E42">
      <w:pPr>
        <w:spacing w:after="0" w:line="240" w:lineRule="auto"/>
        <w:ind w:firstLine="567"/>
        <w:jc w:val="both"/>
        <w:rPr>
          <w:rFonts w:ascii="Times New Roman" w:eastAsia="MS Mincho" w:hAnsi="Times New Roman" w:cs="Times New Roman"/>
          <w:sz w:val="28"/>
          <w:szCs w:val="32"/>
          <w:lang w:eastAsia="ja-JP"/>
        </w:rPr>
      </w:pPr>
      <w:r w:rsidRPr="00564F2D">
        <w:rPr>
          <w:rFonts w:ascii="Times New Roman" w:eastAsia="MS Mincho" w:hAnsi="Times New Roman" w:cs="Times New Roman"/>
          <w:sz w:val="28"/>
          <w:szCs w:val="32"/>
          <w:lang w:eastAsia="ja-JP"/>
        </w:rPr>
        <w:t>Также довольно часто встречается во всех трех учетах</w:t>
      </w:r>
      <w:r>
        <w:rPr>
          <w:rFonts w:ascii="Times New Roman" w:eastAsia="MS Mincho" w:hAnsi="Times New Roman" w:cs="Times New Roman"/>
          <w:sz w:val="28"/>
          <w:szCs w:val="32"/>
          <w:lang w:eastAsia="ja-JP"/>
        </w:rPr>
        <w:t xml:space="preserve"> </w:t>
      </w:r>
      <w:r w:rsidR="00FE7F7F">
        <w:rPr>
          <w:rFonts w:ascii="Times New Roman" w:eastAsia="MS Mincho" w:hAnsi="Times New Roman" w:cs="Times New Roman"/>
          <w:sz w:val="28"/>
          <w:szCs w:val="32"/>
          <w:lang w:eastAsia="ja-JP"/>
        </w:rPr>
        <w:t>коростель, кукушка, варакушка, луговой чекан, болотная камышевка.</w:t>
      </w:r>
      <w:r w:rsidR="00B07593">
        <w:rPr>
          <w:rFonts w:ascii="Times New Roman" w:eastAsia="MS Mincho" w:hAnsi="Times New Roman" w:cs="Times New Roman"/>
          <w:sz w:val="28"/>
          <w:szCs w:val="32"/>
          <w:lang w:eastAsia="ja-JP"/>
        </w:rPr>
        <w:t xml:space="preserve"> </w:t>
      </w:r>
      <w:r w:rsidR="00B07593" w:rsidRPr="00B07593">
        <w:rPr>
          <w:rFonts w:ascii="Times New Roman" w:eastAsia="MS Mincho" w:hAnsi="Times New Roman" w:cs="Times New Roman"/>
          <w:sz w:val="28"/>
          <w:szCs w:val="32"/>
          <w:lang w:eastAsia="ja-JP"/>
        </w:rPr>
        <w:t>Только в двух учетах</w:t>
      </w:r>
      <w:r w:rsidR="00B07593">
        <w:rPr>
          <w:rFonts w:ascii="Times New Roman" w:eastAsia="MS Mincho" w:hAnsi="Times New Roman" w:cs="Times New Roman"/>
          <w:sz w:val="28"/>
          <w:szCs w:val="32"/>
          <w:lang w:eastAsia="ja-JP"/>
        </w:rPr>
        <w:t xml:space="preserve"> </w:t>
      </w:r>
      <w:proofErr w:type="gramStart"/>
      <w:r w:rsidR="00B14A7F">
        <w:rPr>
          <w:rFonts w:ascii="Times New Roman" w:eastAsia="MS Mincho" w:hAnsi="Times New Roman" w:cs="Times New Roman"/>
          <w:sz w:val="28"/>
          <w:szCs w:val="32"/>
          <w:lang w:eastAsia="ja-JP"/>
        </w:rPr>
        <w:t>отмечены</w:t>
      </w:r>
      <w:proofErr w:type="gramEnd"/>
      <w:r w:rsidR="00B14A7F">
        <w:rPr>
          <w:rFonts w:ascii="Times New Roman" w:eastAsia="MS Mincho" w:hAnsi="Times New Roman" w:cs="Times New Roman"/>
          <w:sz w:val="28"/>
          <w:szCs w:val="32"/>
          <w:lang w:eastAsia="ja-JP"/>
        </w:rPr>
        <w:t xml:space="preserve"> кряква, черный коршун, перепел, полевой жаворонок, сорокопут жулан, речной сверчок.</w:t>
      </w:r>
    </w:p>
    <w:p w:rsidR="00B14A7F" w:rsidRPr="00B14A7F" w:rsidRDefault="00B14A7F" w:rsidP="00377E42">
      <w:pPr>
        <w:spacing w:after="0" w:line="240" w:lineRule="auto"/>
        <w:ind w:firstLine="567"/>
        <w:jc w:val="both"/>
        <w:rPr>
          <w:rFonts w:ascii="Times New Roman" w:eastAsia="MS Mincho" w:hAnsi="Times New Roman" w:cs="Times New Roman"/>
          <w:sz w:val="28"/>
          <w:szCs w:val="32"/>
          <w:lang w:eastAsia="ja-JP"/>
        </w:rPr>
      </w:pPr>
      <w:r w:rsidRPr="00B14A7F">
        <w:rPr>
          <w:rFonts w:ascii="Times New Roman" w:eastAsia="MS Mincho" w:hAnsi="Times New Roman" w:cs="Times New Roman"/>
          <w:sz w:val="28"/>
          <w:szCs w:val="32"/>
          <w:lang w:eastAsia="ja-JP"/>
        </w:rPr>
        <w:t xml:space="preserve">Сравнение полученных данных выявило, что наибольшим сходством обладает видовой состав птиц лугового массива Голое Колено и пойменного луга долины реки Осередь: индекс </w:t>
      </w:r>
      <w:proofErr w:type="spellStart"/>
      <w:r w:rsidRPr="00B14A7F">
        <w:rPr>
          <w:rFonts w:ascii="Times New Roman" w:eastAsia="MS Mincho" w:hAnsi="Times New Roman" w:cs="Times New Roman"/>
          <w:sz w:val="28"/>
          <w:szCs w:val="32"/>
          <w:lang w:eastAsia="ja-JP"/>
        </w:rPr>
        <w:t>Жаккара</w:t>
      </w:r>
      <w:proofErr w:type="spellEnd"/>
      <w:r w:rsidRPr="00B14A7F">
        <w:rPr>
          <w:rFonts w:ascii="Times New Roman" w:eastAsia="MS Mincho" w:hAnsi="Times New Roman" w:cs="Times New Roman"/>
          <w:sz w:val="28"/>
          <w:szCs w:val="32"/>
          <w:lang w:eastAsia="ja-JP"/>
        </w:rPr>
        <w:t xml:space="preserve"> (</w:t>
      </w:r>
      <w:proofErr w:type="spellStart"/>
      <w:r w:rsidRPr="00B14A7F">
        <w:rPr>
          <w:rFonts w:ascii="Times New Roman" w:eastAsia="MS Mincho" w:hAnsi="Times New Roman" w:cs="Times New Roman"/>
          <w:i/>
          <w:iCs/>
          <w:sz w:val="28"/>
          <w:szCs w:val="32"/>
          <w:lang w:val="en-US" w:eastAsia="ja-JP"/>
        </w:rPr>
        <w:t>I</w:t>
      </w:r>
      <w:r w:rsidRPr="00B14A7F">
        <w:rPr>
          <w:rFonts w:ascii="Times New Roman" w:eastAsia="MS Mincho" w:hAnsi="Times New Roman" w:cs="Times New Roman"/>
          <w:i/>
          <w:iCs/>
          <w:sz w:val="28"/>
          <w:szCs w:val="32"/>
          <w:vertAlign w:val="subscript"/>
          <w:lang w:val="en-US" w:eastAsia="ja-JP"/>
        </w:rPr>
        <w:t>j</w:t>
      </w:r>
      <w:proofErr w:type="spellEnd"/>
      <w:r w:rsidRPr="00B14A7F">
        <w:rPr>
          <w:rFonts w:ascii="Times New Roman" w:eastAsia="MS Mincho" w:hAnsi="Times New Roman" w:cs="Times New Roman"/>
          <w:sz w:val="28"/>
          <w:szCs w:val="32"/>
          <w:lang w:eastAsia="ja-JP"/>
        </w:rPr>
        <w:t xml:space="preserve">) – 0,48 индекс </w:t>
      </w:r>
      <w:proofErr w:type="spellStart"/>
      <w:r w:rsidRPr="00B14A7F">
        <w:rPr>
          <w:rFonts w:ascii="Times New Roman" w:eastAsia="MS Mincho" w:hAnsi="Times New Roman" w:cs="Times New Roman"/>
          <w:sz w:val="28"/>
          <w:szCs w:val="32"/>
          <w:lang w:eastAsia="ja-JP"/>
        </w:rPr>
        <w:t>Серенсен-Чекановского</w:t>
      </w:r>
      <w:proofErr w:type="spellEnd"/>
      <w:r w:rsidRPr="00B14A7F">
        <w:rPr>
          <w:rFonts w:ascii="Times New Roman" w:eastAsia="MS Mincho" w:hAnsi="Times New Roman" w:cs="Times New Roman"/>
          <w:sz w:val="28"/>
          <w:szCs w:val="32"/>
          <w:lang w:eastAsia="ja-JP"/>
        </w:rPr>
        <w:t xml:space="preserve"> (</w:t>
      </w:r>
      <w:r w:rsidRPr="00B14A7F">
        <w:rPr>
          <w:rFonts w:ascii="Times New Roman" w:eastAsia="MS Mincho" w:hAnsi="Times New Roman" w:cs="Times New Roman"/>
          <w:sz w:val="28"/>
          <w:szCs w:val="32"/>
          <w:lang w:val="en-US" w:eastAsia="ja-JP"/>
        </w:rPr>
        <w:t>I</w:t>
      </w:r>
      <w:r w:rsidRPr="00B14A7F">
        <w:rPr>
          <w:rFonts w:ascii="Times New Roman" w:eastAsia="MS Mincho" w:hAnsi="Times New Roman" w:cs="Times New Roman"/>
          <w:sz w:val="28"/>
          <w:szCs w:val="32"/>
          <w:vertAlign w:val="subscript"/>
          <w:lang w:val="en-US" w:eastAsia="ja-JP"/>
        </w:rPr>
        <w:t>Cs</w:t>
      </w:r>
      <w:r w:rsidRPr="00B14A7F">
        <w:rPr>
          <w:rFonts w:ascii="Times New Roman" w:eastAsia="MS Mincho" w:hAnsi="Times New Roman" w:cs="Times New Roman"/>
          <w:sz w:val="28"/>
          <w:szCs w:val="32"/>
          <w:lang w:eastAsia="ja-JP"/>
        </w:rPr>
        <w:t xml:space="preserve">) – 0,65. Наименьшие показатели сходства  видового </w:t>
      </w:r>
      <w:r w:rsidRPr="00B14A7F">
        <w:rPr>
          <w:rFonts w:ascii="Times New Roman" w:eastAsia="MS Mincho" w:hAnsi="Times New Roman" w:cs="Times New Roman"/>
          <w:sz w:val="28"/>
          <w:szCs w:val="32"/>
          <w:lang w:eastAsia="ja-JP"/>
        </w:rPr>
        <w:lastRenderedPageBreak/>
        <w:t xml:space="preserve">разнообразия птиц у лугового массива Голое Колено и пойменного луга устья реки Битюг: индекс </w:t>
      </w:r>
      <w:proofErr w:type="spellStart"/>
      <w:r w:rsidRPr="00B14A7F">
        <w:rPr>
          <w:rFonts w:ascii="Times New Roman" w:eastAsia="MS Mincho" w:hAnsi="Times New Roman" w:cs="Times New Roman"/>
          <w:sz w:val="28"/>
          <w:szCs w:val="32"/>
          <w:lang w:eastAsia="ja-JP"/>
        </w:rPr>
        <w:t>Жаккара</w:t>
      </w:r>
      <w:proofErr w:type="spellEnd"/>
      <w:r w:rsidRPr="00B14A7F">
        <w:rPr>
          <w:rFonts w:ascii="Times New Roman" w:eastAsia="MS Mincho" w:hAnsi="Times New Roman" w:cs="Times New Roman"/>
          <w:sz w:val="28"/>
          <w:szCs w:val="32"/>
          <w:lang w:eastAsia="ja-JP"/>
        </w:rPr>
        <w:t xml:space="preserve"> (</w:t>
      </w:r>
      <w:proofErr w:type="spellStart"/>
      <w:r w:rsidRPr="00B14A7F">
        <w:rPr>
          <w:rFonts w:ascii="Times New Roman" w:eastAsia="MS Mincho" w:hAnsi="Times New Roman" w:cs="Times New Roman"/>
          <w:i/>
          <w:iCs/>
          <w:sz w:val="28"/>
          <w:szCs w:val="32"/>
          <w:lang w:val="en-US" w:eastAsia="ja-JP"/>
        </w:rPr>
        <w:t>I</w:t>
      </w:r>
      <w:r w:rsidRPr="00B14A7F">
        <w:rPr>
          <w:rFonts w:ascii="Times New Roman" w:eastAsia="MS Mincho" w:hAnsi="Times New Roman" w:cs="Times New Roman"/>
          <w:i/>
          <w:iCs/>
          <w:sz w:val="28"/>
          <w:szCs w:val="32"/>
          <w:vertAlign w:val="subscript"/>
          <w:lang w:val="en-US" w:eastAsia="ja-JP"/>
        </w:rPr>
        <w:t>j</w:t>
      </w:r>
      <w:proofErr w:type="spellEnd"/>
      <w:r w:rsidRPr="00B14A7F">
        <w:rPr>
          <w:rFonts w:ascii="Times New Roman" w:eastAsia="MS Mincho" w:hAnsi="Times New Roman" w:cs="Times New Roman"/>
          <w:sz w:val="28"/>
          <w:szCs w:val="32"/>
          <w:lang w:eastAsia="ja-JP"/>
        </w:rPr>
        <w:t xml:space="preserve">) – 0,27, индекс </w:t>
      </w:r>
      <w:proofErr w:type="spellStart"/>
      <w:r w:rsidRPr="00B14A7F">
        <w:rPr>
          <w:rFonts w:ascii="Times New Roman" w:eastAsia="MS Mincho" w:hAnsi="Times New Roman" w:cs="Times New Roman"/>
          <w:sz w:val="28"/>
          <w:szCs w:val="32"/>
          <w:lang w:eastAsia="ja-JP"/>
        </w:rPr>
        <w:t>Серенсен-Чекановского</w:t>
      </w:r>
      <w:proofErr w:type="spellEnd"/>
      <w:r w:rsidRPr="00B14A7F">
        <w:rPr>
          <w:rFonts w:ascii="Times New Roman" w:eastAsia="MS Mincho" w:hAnsi="Times New Roman" w:cs="Times New Roman"/>
          <w:sz w:val="28"/>
          <w:szCs w:val="32"/>
          <w:lang w:eastAsia="ja-JP"/>
        </w:rPr>
        <w:t xml:space="preserve"> (</w:t>
      </w:r>
      <w:r w:rsidRPr="00B14A7F">
        <w:rPr>
          <w:rFonts w:ascii="Times New Roman" w:eastAsia="MS Mincho" w:hAnsi="Times New Roman" w:cs="Times New Roman"/>
          <w:sz w:val="28"/>
          <w:szCs w:val="32"/>
          <w:lang w:val="en-US" w:eastAsia="ja-JP"/>
        </w:rPr>
        <w:t>I</w:t>
      </w:r>
      <w:r w:rsidRPr="00B14A7F">
        <w:rPr>
          <w:rFonts w:ascii="Times New Roman" w:eastAsia="MS Mincho" w:hAnsi="Times New Roman" w:cs="Times New Roman"/>
          <w:sz w:val="28"/>
          <w:szCs w:val="32"/>
          <w:vertAlign w:val="subscript"/>
          <w:lang w:val="en-US" w:eastAsia="ja-JP"/>
        </w:rPr>
        <w:t>Cs</w:t>
      </w:r>
      <w:r w:rsidRPr="00B14A7F">
        <w:rPr>
          <w:rFonts w:ascii="Times New Roman" w:eastAsia="MS Mincho" w:hAnsi="Times New Roman" w:cs="Times New Roman"/>
          <w:sz w:val="28"/>
          <w:szCs w:val="32"/>
          <w:lang w:eastAsia="ja-JP"/>
        </w:rPr>
        <w:t xml:space="preserve">) – 0,43. Полученные данные подтверждают среднюю степень </w:t>
      </w:r>
      <w:proofErr w:type="gramStart"/>
      <w:r w:rsidRPr="00B14A7F">
        <w:rPr>
          <w:rFonts w:ascii="Times New Roman" w:eastAsia="MS Mincho" w:hAnsi="Times New Roman" w:cs="Times New Roman"/>
          <w:sz w:val="28"/>
          <w:szCs w:val="32"/>
          <w:lang w:eastAsia="ja-JP"/>
        </w:rPr>
        <w:t>сходства видового состава птиц разных участков пойменных лугов</w:t>
      </w:r>
      <w:proofErr w:type="gramEnd"/>
      <w:r w:rsidRPr="00B14A7F">
        <w:rPr>
          <w:rFonts w:ascii="Times New Roman" w:eastAsia="MS Mincho" w:hAnsi="Times New Roman" w:cs="Times New Roman"/>
          <w:sz w:val="28"/>
          <w:szCs w:val="32"/>
          <w:lang w:eastAsia="ja-JP"/>
        </w:rPr>
        <w:t>.</w:t>
      </w:r>
    </w:p>
    <w:p w:rsidR="00377E42" w:rsidRPr="00377E42" w:rsidRDefault="00377E42" w:rsidP="00377E42">
      <w:pPr>
        <w:spacing w:after="0" w:line="240" w:lineRule="auto"/>
        <w:ind w:firstLine="567"/>
        <w:jc w:val="both"/>
        <w:rPr>
          <w:rFonts w:ascii="Times New Roman" w:eastAsia="MS Mincho" w:hAnsi="Times New Roman" w:cs="Times New Roman"/>
          <w:sz w:val="28"/>
          <w:szCs w:val="32"/>
          <w:lang w:eastAsia="ja-JP"/>
        </w:rPr>
      </w:pPr>
      <w:r w:rsidRPr="00377E42">
        <w:rPr>
          <w:rFonts w:ascii="Times New Roman" w:eastAsia="MS Mincho" w:hAnsi="Times New Roman" w:cs="Times New Roman"/>
          <w:sz w:val="28"/>
          <w:szCs w:val="32"/>
          <w:lang w:eastAsia="ja-JP"/>
        </w:rPr>
        <w:t xml:space="preserve">Одним из лимитирующих факторов распределения птиц на пойменных лугах является, вероятно, высота паводка, от которого зависит влажность луга (Пономарев </w:t>
      </w:r>
      <w:proofErr w:type="spellStart"/>
      <w:r w:rsidRPr="00377E42">
        <w:rPr>
          <w:rFonts w:ascii="Times New Roman" w:eastAsia="MS Mincho" w:hAnsi="Times New Roman" w:cs="Times New Roman"/>
          <w:sz w:val="28"/>
          <w:szCs w:val="32"/>
          <w:lang w:eastAsia="ja-JP"/>
        </w:rPr>
        <w:t>Химин</w:t>
      </w:r>
      <w:proofErr w:type="spellEnd"/>
      <w:r w:rsidRPr="00377E42">
        <w:rPr>
          <w:rFonts w:ascii="Times New Roman" w:eastAsia="MS Mincho" w:hAnsi="Times New Roman" w:cs="Times New Roman"/>
          <w:sz w:val="28"/>
          <w:szCs w:val="32"/>
          <w:lang w:eastAsia="ja-JP"/>
        </w:rPr>
        <w:t xml:space="preserve"> 2007). Пойменные луга являются сложной экосистемой, чей облик и продуктивность во многом зависит от паводка. </w:t>
      </w:r>
    </w:p>
    <w:p w:rsidR="00377E42" w:rsidRPr="00236B36" w:rsidRDefault="00377E42" w:rsidP="00377E42">
      <w:pPr>
        <w:spacing w:after="0" w:line="240" w:lineRule="auto"/>
        <w:ind w:firstLine="567"/>
        <w:jc w:val="both"/>
        <w:rPr>
          <w:rFonts w:ascii="Times New Roman" w:eastAsia="MS Mincho" w:hAnsi="Times New Roman" w:cs="Times New Roman"/>
          <w:sz w:val="28"/>
          <w:szCs w:val="32"/>
          <w:lang w:eastAsia="ja-JP"/>
        </w:rPr>
      </w:pPr>
      <w:r w:rsidRPr="00377E42">
        <w:rPr>
          <w:rFonts w:ascii="Times New Roman" w:eastAsia="MS Mincho" w:hAnsi="Times New Roman" w:cs="Times New Roman"/>
          <w:sz w:val="28"/>
          <w:szCs w:val="32"/>
          <w:lang w:eastAsia="ja-JP"/>
        </w:rPr>
        <w:t>Степень увлажнения, мозаичность сообщества и влияние антропогенного фактора во многом определяют структуру орнитофауны пойменных лугов Павловского Придонья.</w:t>
      </w:r>
      <w:r w:rsidR="00B14A7F">
        <w:rPr>
          <w:rFonts w:ascii="Times New Roman" w:eastAsia="MS Mincho" w:hAnsi="Times New Roman" w:cs="Times New Roman"/>
          <w:sz w:val="28"/>
          <w:szCs w:val="32"/>
          <w:lang w:eastAsia="ja-JP"/>
        </w:rPr>
        <w:t xml:space="preserve"> Повышенный уровень увлажнения, после высокого половодья 2018 г сказался на увеличении численности кряквы, коростеля, желтоголовой трясогузки. Вместе с тем значительно уменьшилась численность перепела и полевого жаворонка.</w:t>
      </w:r>
    </w:p>
    <w:p w:rsidR="00236B36" w:rsidRDefault="00236B36">
      <w:pPr>
        <w:rPr>
          <w:rFonts w:ascii="Times New Roman" w:eastAsia="MS Mincho" w:hAnsi="Times New Roman" w:cs="Times New Roman"/>
          <w:b/>
          <w:sz w:val="28"/>
          <w:szCs w:val="32"/>
          <w:lang w:eastAsia="ja-JP"/>
        </w:rPr>
      </w:pPr>
      <w:r>
        <w:rPr>
          <w:rFonts w:ascii="Times New Roman" w:eastAsia="MS Mincho" w:hAnsi="Times New Roman" w:cs="Times New Roman"/>
          <w:b/>
          <w:sz w:val="28"/>
          <w:szCs w:val="32"/>
          <w:lang w:eastAsia="ja-JP"/>
        </w:rPr>
        <w:br w:type="page"/>
      </w:r>
    </w:p>
    <w:p w:rsidR="00236B36" w:rsidRDefault="00236B36" w:rsidP="00236B36">
      <w:pPr>
        <w:spacing w:after="0" w:line="240" w:lineRule="auto"/>
        <w:jc w:val="center"/>
        <w:rPr>
          <w:rFonts w:ascii="Times New Roman" w:eastAsia="MS Mincho" w:hAnsi="Times New Roman" w:cs="Times New Roman"/>
          <w:b/>
          <w:sz w:val="28"/>
          <w:szCs w:val="32"/>
          <w:lang w:eastAsia="ja-JP"/>
        </w:rPr>
      </w:pPr>
      <w:r>
        <w:rPr>
          <w:rFonts w:ascii="Times New Roman" w:eastAsia="MS Mincho" w:hAnsi="Times New Roman" w:cs="Times New Roman"/>
          <w:b/>
          <w:sz w:val="28"/>
          <w:szCs w:val="32"/>
          <w:lang w:eastAsia="ja-JP"/>
        </w:rPr>
        <w:lastRenderedPageBreak/>
        <w:t>ВЫВОДЫ</w:t>
      </w:r>
    </w:p>
    <w:p w:rsidR="00236B36" w:rsidRPr="00236B36" w:rsidRDefault="00236B36" w:rsidP="00236B36">
      <w:pPr>
        <w:spacing w:after="0" w:line="240" w:lineRule="auto"/>
        <w:ind w:firstLine="567"/>
        <w:jc w:val="both"/>
        <w:rPr>
          <w:rFonts w:ascii="Times New Roman" w:eastAsia="MS Mincho" w:hAnsi="Times New Roman" w:cs="Times New Roman"/>
          <w:sz w:val="28"/>
          <w:szCs w:val="32"/>
          <w:lang w:eastAsia="ja-JP"/>
        </w:rPr>
      </w:pPr>
    </w:p>
    <w:p w:rsidR="00B14A7F" w:rsidRPr="00B14A7F" w:rsidRDefault="00B14A7F" w:rsidP="00B14A7F">
      <w:pPr>
        <w:spacing w:after="0" w:line="240" w:lineRule="auto"/>
        <w:ind w:firstLine="567"/>
        <w:jc w:val="both"/>
        <w:rPr>
          <w:rFonts w:ascii="Times New Roman" w:eastAsia="MS Mincho" w:hAnsi="Times New Roman" w:cs="Times New Roman"/>
          <w:sz w:val="28"/>
          <w:szCs w:val="32"/>
          <w:lang w:eastAsia="ja-JP"/>
        </w:rPr>
      </w:pPr>
      <w:r w:rsidRPr="00B14A7F">
        <w:rPr>
          <w:rFonts w:ascii="Times New Roman" w:eastAsia="MS Mincho" w:hAnsi="Times New Roman" w:cs="Times New Roman"/>
          <w:sz w:val="28"/>
          <w:szCs w:val="32"/>
          <w:lang w:eastAsia="ja-JP"/>
        </w:rPr>
        <w:t>Полученные в ходе проведения исследований данные позволяют сделать следующие выводы:</w:t>
      </w:r>
    </w:p>
    <w:p w:rsidR="00B14A7F" w:rsidRPr="00B14A7F" w:rsidRDefault="00B14A7F" w:rsidP="00B14A7F">
      <w:pPr>
        <w:spacing w:after="0" w:line="240" w:lineRule="auto"/>
        <w:ind w:firstLine="567"/>
        <w:jc w:val="both"/>
        <w:rPr>
          <w:rFonts w:ascii="Times New Roman" w:eastAsia="MS Mincho" w:hAnsi="Times New Roman" w:cs="Times New Roman"/>
          <w:sz w:val="28"/>
          <w:szCs w:val="32"/>
          <w:lang w:eastAsia="ja-JP"/>
        </w:rPr>
      </w:pPr>
      <w:r w:rsidRPr="00B14A7F">
        <w:rPr>
          <w:rFonts w:ascii="Times New Roman" w:eastAsia="MS Mincho" w:hAnsi="Times New Roman" w:cs="Times New Roman"/>
          <w:sz w:val="28"/>
          <w:szCs w:val="32"/>
          <w:lang w:eastAsia="ja-JP"/>
        </w:rPr>
        <w:t xml:space="preserve">- на пойменных лугах  </w:t>
      </w:r>
      <w:proofErr w:type="gramStart"/>
      <w:r w:rsidRPr="00B14A7F">
        <w:rPr>
          <w:rFonts w:ascii="Times New Roman" w:eastAsia="MS Mincho" w:hAnsi="Times New Roman" w:cs="Times New Roman"/>
          <w:sz w:val="28"/>
          <w:szCs w:val="32"/>
          <w:lang w:eastAsia="ja-JP"/>
        </w:rPr>
        <w:t>Павловского</w:t>
      </w:r>
      <w:proofErr w:type="gramEnd"/>
      <w:r w:rsidRPr="00B14A7F">
        <w:rPr>
          <w:rFonts w:ascii="Times New Roman" w:eastAsia="MS Mincho" w:hAnsi="Times New Roman" w:cs="Times New Roman"/>
          <w:sz w:val="28"/>
          <w:szCs w:val="32"/>
          <w:lang w:eastAsia="ja-JP"/>
        </w:rPr>
        <w:t xml:space="preserve"> Придонья в гнездовой период встречается до 24 видов птиц;</w:t>
      </w:r>
    </w:p>
    <w:p w:rsidR="00B14A7F" w:rsidRPr="00B14A7F" w:rsidRDefault="00B14A7F" w:rsidP="00B14A7F">
      <w:pPr>
        <w:spacing w:after="0" w:line="240" w:lineRule="auto"/>
        <w:ind w:firstLine="567"/>
        <w:jc w:val="both"/>
        <w:rPr>
          <w:rFonts w:ascii="Times New Roman" w:eastAsia="MS Mincho" w:hAnsi="Times New Roman" w:cs="Times New Roman"/>
          <w:sz w:val="28"/>
          <w:szCs w:val="32"/>
          <w:lang w:eastAsia="ja-JP"/>
        </w:rPr>
      </w:pPr>
      <w:r w:rsidRPr="00B14A7F">
        <w:rPr>
          <w:rFonts w:ascii="Times New Roman" w:eastAsia="MS Mincho" w:hAnsi="Times New Roman" w:cs="Times New Roman"/>
          <w:sz w:val="28"/>
          <w:szCs w:val="32"/>
          <w:lang w:eastAsia="ja-JP"/>
        </w:rPr>
        <w:t>-  видовое разнообразие для разных участков лугов различно  от 1</w:t>
      </w:r>
      <w:r w:rsidR="00070DAB">
        <w:rPr>
          <w:rFonts w:ascii="Times New Roman" w:eastAsia="MS Mincho" w:hAnsi="Times New Roman" w:cs="Times New Roman"/>
          <w:sz w:val="28"/>
          <w:szCs w:val="32"/>
          <w:lang w:eastAsia="ja-JP"/>
        </w:rPr>
        <w:t>7</w:t>
      </w:r>
      <w:r w:rsidRPr="00B14A7F">
        <w:rPr>
          <w:rFonts w:ascii="Times New Roman" w:eastAsia="MS Mincho" w:hAnsi="Times New Roman" w:cs="Times New Roman"/>
          <w:sz w:val="28"/>
          <w:szCs w:val="32"/>
          <w:lang w:eastAsia="ja-JP"/>
        </w:rPr>
        <w:t xml:space="preserve"> видов </w:t>
      </w:r>
      <w:r w:rsidR="00070DAB" w:rsidRPr="00B14A7F">
        <w:rPr>
          <w:rFonts w:ascii="Times New Roman" w:eastAsia="MS Mincho" w:hAnsi="Times New Roman" w:cs="Times New Roman"/>
          <w:sz w:val="28"/>
          <w:szCs w:val="32"/>
          <w:lang w:eastAsia="ja-JP"/>
        </w:rPr>
        <w:t xml:space="preserve">на луговом массиве Голое Колено </w:t>
      </w:r>
      <w:r w:rsidR="00070DAB">
        <w:rPr>
          <w:rFonts w:ascii="Times New Roman" w:eastAsia="MS Mincho" w:hAnsi="Times New Roman" w:cs="Times New Roman"/>
          <w:sz w:val="28"/>
          <w:szCs w:val="32"/>
          <w:lang w:eastAsia="ja-JP"/>
        </w:rPr>
        <w:t xml:space="preserve">до 11 видов </w:t>
      </w:r>
      <w:r w:rsidRPr="00B14A7F">
        <w:rPr>
          <w:rFonts w:ascii="Times New Roman" w:eastAsia="MS Mincho" w:hAnsi="Times New Roman" w:cs="Times New Roman"/>
          <w:sz w:val="28"/>
          <w:szCs w:val="32"/>
          <w:lang w:eastAsia="ja-JP"/>
        </w:rPr>
        <w:t xml:space="preserve">у устья реки Битюг, количество колеблется от </w:t>
      </w:r>
      <w:r w:rsidR="00070DAB">
        <w:rPr>
          <w:rFonts w:ascii="Times New Roman" w:eastAsia="MS Mincho" w:hAnsi="Times New Roman" w:cs="Times New Roman"/>
          <w:sz w:val="28"/>
          <w:szCs w:val="32"/>
          <w:lang w:eastAsia="ja-JP"/>
        </w:rPr>
        <w:t>404</w:t>
      </w:r>
      <w:r w:rsidRPr="00B14A7F">
        <w:rPr>
          <w:rFonts w:ascii="Times New Roman" w:eastAsia="MS Mincho" w:hAnsi="Times New Roman" w:cs="Times New Roman"/>
          <w:sz w:val="28"/>
          <w:szCs w:val="32"/>
          <w:lang w:eastAsia="ja-JP"/>
        </w:rPr>
        <w:t xml:space="preserve"> особ</w:t>
      </w:r>
      <w:r w:rsidR="00070DAB">
        <w:rPr>
          <w:rFonts w:ascii="Times New Roman" w:eastAsia="MS Mincho" w:hAnsi="Times New Roman" w:cs="Times New Roman"/>
          <w:sz w:val="28"/>
          <w:szCs w:val="32"/>
          <w:lang w:eastAsia="ja-JP"/>
        </w:rPr>
        <w:t>и</w:t>
      </w:r>
      <w:r w:rsidRPr="00B14A7F">
        <w:rPr>
          <w:rFonts w:ascii="Times New Roman" w:eastAsia="MS Mincho" w:hAnsi="Times New Roman" w:cs="Times New Roman"/>
          <w:sz w:val="28"/>
          <w:szCs w:val="32"/>
          <w:lang w:eastAsia="ja-JP"/>
        </w:rPr>
        <w:t xml:space="preserve"> в устье реки Битюг до</w:t>
      </w:r>
      <w:r w:rsidR="00070DAB">
        <w:rPr>
          <w:rFonts w:ascii="Times New Roman" w:eastAsia="MS Mincho" w:hAnsi="Times New Roman" w:cs="Times New Roman"/>
          <w:sz w:val="28"/>
          <w:szCs w:val="32"/>
          <w:lang w:eastAsia="ja-JP"/>
        </w:rPr>
        <w:t>8</w:t>
      </w:r>
      <w:r w:rsidRPr="00B14A7F">
        <w:rPr>
          <w:rFonts w:ascii="Times New Roman" w:eastAsia="MS Mincho" w:hAnsi="Times New Roman" w:cs="Times New Roman"/>
          <w:sz w:val="28"/>
          <w:szCs w:val="32"/>
          <w:lang w:eastAsia="ja-JP"/>
        </w:rPr>
        <w:t>9 особей у реки Осередь;</w:t>
      </w:r>
    </w:p>
    <w:p w:rsidR="00B14A7F" w:rsidRPr="00B14A7F" w:rsidRDefault="00B14A7F" w:rsidP="00B14A7F">
      <w:pPr>
        <w:spacing w:after="0" w:line="240" w:lineRule="auto"/>
        <w:ind w:firstLine="567"/>
        <w:jc w:val="both"/>
        <w:rPr>
          <w:rFonts w:ascii="Times New Roman" w:eastAsia="MS Mincho" w:hAnsi="Times New Roman" w:cs="Times New Roman"/>
          <w:sz w:val="28"/>
          <w:szCs w:val="32"/>
          <w:lang w:eastAsia="ja-JP"/>
        </w:rPr>
      </w:pPr>
      <w:r w:rsidRPr="00B14A7F">
        <w:rPr>
          <w:rFonts w:ascii="Times New Roman" w:eastAsia="MS Mincho" w:hAnsi="Times New Roman" w:cs="Times New Roman"/>
          <w:sz w:val="28"/>
          <w:szCs w:val="32"/>
          <w:lang w:eastAsia="ja-JP"/>
        </w:rPr>
        <w:t xml:space="preserve">- наиболее характерными видами пойменных лугов </w:t>
      </w:r>
      <w:proofErr w:type="gramStart"/>
      <w:r w:rsidRPr="00B14A7F">
        <w:rPr>
          <w:rFonts w:ascii="Times New Roman" w:eastAsia="MS Mincho" w:hAnsi="Times New Roman" w:cs="Times New Roman"/>
          <w:sz w:val="28"/>
          <w:szCs w:val="32"/>
          <w:lang w:eastAsia="ja-JP"/>
        </w:rPr>
        <w:t>Павловского</w:t>
      </w:r>
      <w:proofErr w:type="gramEnd"/>
      <w:r w:rsidRPr="00B14A7F">
        <w:rPr>
          <w:rFonts w:ascii="Times New Roman" w:eastAsia="MS Mincho" w:hAnsi="Times New Roman" w:cs="Times New Roman"/>
          <w:sz w:val="28"/>
          <w:szCs w:val="32"/>
          <w:lang w:eastAsia="ja-JP"/>
        </w:rPr>
        <w:t xml:space="preserve"> Придонья являются желтые трясогузка, луговой чекан</w:t>
      </w:r>
      <w:r w:rsidR="00070DAB">
        <w:rPr>
          <w:rFonts w:ascii="Times New Roman" w:eastAsia="MS Mincho" w:hAnsi="Times New Roman" w:cs="Times New Roman"/>
          <w:sz w:val="28"/>
          <w:szCs w:val="32"/>
          <w:lang w:eastAsia="ja-JP"/>
        </w:rPr>
        <w:t>,</w:t>
      </w:r>
      <w:r w:rsidRPr="00B14A7F">
        <w:rPr>
          <w:rFonts w:ascii="Times New Roman" w:eastAsia="MS Mincho" w:hAnsi="Times New Roman" w:cs="Times New Roman"/>
          <w:sz w:val="28"/>
          <w:szCs w:val="32"/>
          <w:lang w:eastAsia="ja-JP"/>
        </w:rPr>
        <w:t xml:space="preserve"> </w:t>
      </w:r>
      <w:r w:rsidR="00070DAB" w:rsidRPr="00B14A7F">
        <w:rPr>
          <w:rFonts w:ascii="Times New Roman" w:eastAsia="MS Mincho" w:hAnsi="Times New Roman" w:cs="Times New Roman"/>
          <w:sz w:val="28"/>
          <w:szCs w:val="32"/>
          <w:lang w:eastAsia="ja-JP"/>
        </w:rPr>
        <w:t xml:space="preserve">болотная камышевка </w:t>
      </w:r>
      <w:r w:rsidR="00070DAB">
        <w:rPr>
          <w:rFonts w:ascii="Times New Roman" w:eastAsia="MS Mincho" w:hAnsi="Times New Roman" w:cs="Times New Roman"/>
          <w:sz w:val="28"/>
          <w:szCs w:val="32"/>
          <w:lang w:eastAsia="ja-JP"/>
        </w:rPr>
        <w:t>и коростель</w:t>
      </w:r>
      <w:r w:rsidRPr="00B14A7F">
        <w:rPr>
          <w:rFonts w:ascii="Times New Roman" w:eastAsia="MS Mincho" w:hAnsi="Times New Roman" w:cs="Times New Roman"/>
          <w:sz w:val="28"/>
          <w:szCs w:val="32"/>
          <w:lang w:eastAsia="ja-JP"/>
        </w:rPr>
        <w:t xml:space="preserve">; </w:t>
      </w:r>
    </w:p>
    <w:p w:rsidR="00B14A7F" w:rsidRPr="00B14A7F" w:rsidRDefault="00B14A7F" w:rsidP="00B14A7F">
      <w:pPr>
        <w:spacing w:after="0" w:line="240" w:lineRule="auto"/>
        <w:ind w:firstLine="567"/>
        <w:jc w:val="both"/>
        <w:rPr>
          <w:rFonts w:ascii="Times New Roman" w:eastAsia="MS Mincho" w:hAnsi="Times New Roman" w:cs="Times New Roman"/>
          <w:sz w:val="28"/>
          <w:szCs w:val="32"/>
          <w:lang w:eastAsia="ja-JP"/>
        </w:rPr>
      </w:pPr>
      <w:r w:rsidRPr="00B14A7F">
        <w:rPr>
          <w:rFonts w:ascii="Times New Roman" w:eastAsia="MS Mincho" w:hAnsi="Times New Roman" w:cs="Times New Roman"/>
          <w:sz w:val="28"/>
          <w:szCs w:val="32"/>
          <w:lang w:eastAsia="ja-JP"/>
        </w:rPr>
        <w:t xml:space="preserve">- индекс сходства </w:t>
      </w:r>
      <w:proofErr w:type="spellStart"/>
      <w:r w:rsidRPr="00B14A7F">
        <w:rPr>
          <w:rFonts w:ascii="Times New Roman" w:eastAsia="MS Mincho" w:hAnsi="Times New Roman" w:cs="Times New Roman"/>
          <w:sz w:val="28"/>
          <w:szCs w:val="32"/>
          <w:lang w:eastAsia="ja-JP"/>
        </w:rPr>
        <w:t>Жаккара</w:t>
      </w:r>
      <w:proofErr w:type="spellEnd"/>
      <w:r w:rsidRPr="00B14A7F">
        <w:rPr>
          <w:rFonts w:ascii="Times New Roman" w:eastAsia="MS Mincho" w:hAnsi="Times New Roman" w:cs="Times New Roman"/>
          <w:sz w:val="28"/>
          <w:szCs w:val="32"/>
          <w:lang w:eastAsia="ja-JP"/>
        </w:rPr>
        <w:t xml:space="preserve"> для разных участков луга колеблется от 0,</w:t>
      </w:r>
      <w:r w:rsidR="00070DAB">
        <w:rPr>
          <w:rFonts w:ascii="Times New Roman" w:eastAsia="MS Mincho" w:hAnsi="Times New Roman" w:cs="Times New Roman"/>
          <w:sz w:val="28"/>
          <w:szCs w:val="32"/>
          <w:lang w:eastAsia="ja-JP"/>
        </w:rPr>
        <w:t>27</w:t>
      </w:r>
      <w:r w:rsidRPr="00B14A7F">
        <w:rPr>
          <w:rFonts w:ascii="Times New Roman" w:eastAsia="MS Mincho" w:hAnsi="Times New Roman" w:cs="Times New Roman"/>
          <w:sz w:val="28"/>
          <w:szCs w:val="32"/>
          <w:lang w:eastAsia="ja-JP"/>
        </w:rPr>
        <w:t xml:space="preserve"> до 0,</w:t>
      </w:r>
      <w:r w:rsidR="00070DAB">
        <w:rPr>
          <w:rFonts w:ascii="Times New Roman" w:eastAsia="MS Mincho" w:hAnsi="Times New Roman" w:cs="Times New Roman"/>
          <w:sz w:val="28"/>
          <w:szCs w:val="32"/>
          <w:lang w:eastAsia="ja-JP"/>
        </w:rPr>
        <w:t>48</w:t>
      </w:r>
      <w:r w:rsidRPr="00B14A7F">
        <w:rPr>
          <w:rFonts w:ascii="Times New Roman" w:eastAsia="MS Mincho" w:hAnsi="Times New Roman" w:cs="Times New Roman"/>
          <w:sz w:val="28"/>
          <w:szCs w:val="32"/>
          <w:lang w:eastAsia="ja-JP"/>
        </w:rPr>
        <w:t xml:space="preserve">; индекс </w:t>
      </w:r>
      <w:proofErr w:type="spellStart"/>
      <w:r w:rsidRPr="00B14A7F">
        <w:rPr>
          <w:rFonts w:ascii="Times New Roman" w:eastAsia="MS Mincho" w:hAnsi="Times New Roman" w:cs="Times New Roman"/>
          <w:sz w:val="28"/>
          <w:szCs w:val="32"/>
          <w:lang w:eastAsia="ja-JP"/>
        </w:rPr>
        <w:t>Серенсен-Чекановского</w:t>
      </w:r>
      <w:proofErr w:type="spellEnd"/>
      <w:r w:rsidRPr="00B14A7F">
        <w:rPr>
          <w:rFonts w:ascii="Times New Roman" w:eastAsia="MS Mincho" w:hAnsi="Times New Roman" w:cs="Times New Roman"/>
          <w:sz w:val="28"/>
          <w:szCs w:val="32"/>
          <w:lang w:eastAsia="ja-JP"/>
        </w:rPr>
        <w:t xml:space="preserve"> от 0,</w:t>
      </w:r>
      <w:r w:rsidR="00070DAB">
        <w:rPr>
          <w:rFonts w:ascii="Times New Roman" w:eastAsia="MS Mincho" w:hAnsi="Times New Roman" w:cs="Times New Roman"/>
          <w:sz w:val="28"/>
          <w:szCs w:val="32"/>
          <w:lang w:eastAsia="ja-JP"/>
        </w:rPr>
        <w:t>4</w:t>
      </w:r>
      <w:r w:rsidRPr="00B14A7F">
        <w:rPr>
          <w:rFonts w:ascii="Times New Roman" w:eastAsia="MS Mincho" w:hAnsi="Times New Roman" w:cs="Times New Roman"/>
          <w:sz w:val="28"/>
          <w:szCs w:val="32"/>
          <w:lang w:eastAsia="ja-JP"/>
        </w:rPr>
        <w:t>3 до 0,6</w:t>
      </w:r>
      <w:r w:rsidR="00070DAB">
        <w:rPr>
          <w:rFonts w:ascii="Times New Roman" w:eastAsia="MS Mincho" w:hAnsi="Times New Roman" w:cs="Times New Roman"/>
          <w:sz w:val="28"/>
          <w:szCs w:val="32"/>
          <w:lang w:eastAsia="ja-JP"/>
        </w:rPr>
        <w:t>5</w:t>
      </w:r>
      <w:r w:rsidRPr="00B14A7F">
        <w:rPr>
          <w:rFonts w:ascii="Times New Roman" w:eastAsia="MS Mincho" w:hAnsi="Times New Roman" w:cs="Times New Roman"/>
          <w:sz w:val="28"/>
          <w:szCs w:val="32"/>
          <w:lang w:eastAsia="ja-JP"/>
        </w:rPr>
        <w:t>. Полученные цифры говорят средней степени сходства видового состава птиц разных участков пойменных лугов;</w:t>
      </w:r>
    </w:p>
    <w:p w:rsidR="00236B36" w:rsidRPr="00236B36" w:rsidRDefault="00B14A7F" w:rsidP="00B14A7F">
      <w:pPr>
        <w:spacing w:after="0" w:line="240" w:lineRule="auto"/>
        <w:ind w:firstLine="567"/>
        <w:jc w:val="both"/>
        <w:rPr>
          <w:rFonts w:ascii="Times New Roman" w:eastAsia="MS Mincho" w:hAnsi="Times New Roman" w:cs="Times New Roman"/>
          <w:sz w:val="28"/>
          <w:szCs w:val="32"/>
          <w:lang w:eastAsia="ja-JP"/>
        </w:rPr>
      </w:pPr>
      <w:r w:rsidRPr="00B14A7F">
        <w:rPr>
          <w:rFonts w:ascii="Times New Roman" w:eastAsia="MS Mincho" w:hAnsi="Times New Roman" w:cs="Times New Roman"/>
          <w:sz w:val="28"/>
          <w:szCs w:val="32"/>
          <w:lang w:eastAsia="ja-JP"/>
        </w:rPr>
        <w:t>- видовое богатство и количество птиц пойменных лугов Павловского Придонья во многом зависит от влажности луга, характера растительности и близости к населенным пунктам.</w:t>
      </w:r>
    </w:p>
    <w:p w:rsidR="00236B36" w:rsidRPr="00236B36" w:rsidRDefault="00236B36" w:rsidP="00236B36">
      <w:pPr>
        <w:spacing w:after="0" w:line="240" w:lineRule="auto"/>
        <w:ind w:firstLine="567"/>
        <w:jc w:val="both"/>
        <w:rPr>
          <w:rFonts w:ascii="Times New Roman" w:eastAsia="MS Mincho" w:hAnsi="Times New Roman" w:cs="Times New Roman"/>
          <w:sz w:val="28"/>
          <w:szCs w:val="32"/>
          <w:lang w:eastAsia="ja-JP"/>
        </w:rPr>
      </w:pPr>
    </w:p>
    <w:p w:rsidR="00236B36" w:rsidRDefault="00236B36">
      <w:pPr>
        <w:rPr>
          <w:rFonts w:ascii="Times New Roman" w:eastAsia="MS Mincho" w:hAnsi="Times New Roman" w:cs="Times New Roman"/>
          <w:b/>
          <w:sz w:val="28"/>
          <w:szCs w:val="32"/>
          <w:lang w:eastAsia="ja-JP"/>
        </w:rPr>
      </w:pPr>
      <w:r>
        <w:rPr>
          <w:rFonts w:ascii="Times New Roman" w:eastAsia="MS Mincho" w:hAnsi="Times New Roman" w:cs="Times New Roman"/>
          <w:b/>
          <w:sz w:val="28"/>
          <w:szCs w:val="32"/>
          <w:lang w:eastAsia="ja-JP"/>
        </w:rPr>
        <w:br w:type="page"/>
      </w:r>
    </w:p>
    <w:p w:rsidR="00656F33" w:rsidRPr="00236B36" w:rsidRDefault="00B3529A" w:rsidP="00656F33">
      <w:pPr>
        <w:spacing w:after="0" w:line="240" w:lineRule="auto"/>
        <w:jc w:val="center"/>
        <w:rPr>
          <w:rFonts w:ascii="Times New Roman" w:eastAsia="MS Mincho" w:hAnsi="Times New Roman" w:cs="Times New Roman"/>
          <w:b/>
          <w:sz w:val="28"/>
          <w:szCs w:val="32"/>
          <w:lang w:eastAsia="ja-JP"/>
        </w:rPr>
      </w:pPr>
      <w:r w:rsidRPr="00236B36">
        <w:rPr>
          <w:rFonts w:ascii="Times New Roman" w:eastAsia="MS Mincho" w:hAnsi="Times New Roman" w:cs="Times New Roman"/>
          <w:b/>
          <w:sz w:val="28"/>
          <w:szCs w:val="32"/>
          <w:lang w:eastAsia="ja-JP"/>
        </w:rPr>
        <w:lastRenderedPageBreak/>
        <w:t>ЗАКЛЮЧЕНИЕ</w:t>
      </w:r>
    </w:p>
    <w:p w:rsidR="00B3529A" w:rsidRDefault="00B3529A" w:rsidP="00656F33">
      <w:pPr>
        <w:spacing w:after="0" w:line="240" w:lineRule="auto"/>
        <w:ind w:firstLine="567"/>
        <w:jc w:val="both"/>
        <w:rPr>
          <w:rFonts w:ascii="Times New Roman" w:eastAsia="MS Mincho" w:hAnsi="Times New Roman" w:cs="Times New Roman"/>
          <w:sz w:val="32"/>
          <w:szCs w:val="32"/>
          <w:lang w:eastAsia="ja-JP"/>
        </w:rPr>
      </w:pPr>
    </w:p>
    <w:p w:rsidR="00656F33" w:rsidRPr="00B3529A" w:rsidRDefault="00656F33" w:rsidP="00656F33">
      <w:pPr>
        <w:spacing w:after="0" w:line="240" w:lineRule="auto"/>
        <w:ind w:firstLine="567"/>
        <w:jc w:val="both"/>
        <w:rPr>
          <w:rFonts w:ascii="Times New Roman" w:eastAsia="MS Mincho" w:hAnsi="Times New Roman" w:cs="Times New Roman"/>
          <w:sz w:val="28"/>
          <w:szCs w:val="32"/>
          <w:lang w:eastAsia="ja-JP"/>
        </w:rPr>
      </w:pPr>
      <w:r w:rsidRPr="00B3529A">
        <w:rPr>
          <w:rFonts w:ascii="Times New Roman" w:eastAsia="MS Mincho" w:hAnsi="Times New Roman" w:cs="Times New Roman"/>
          <w:sz w:val="28"/>
          <w:szCs w:val="32"/>
          <w:lang w:eastAsia="ja-JP"/>
        </w:rPr>
        <w:t xml:space="preserve">В заключении хочется отметить большую роль пойменных лугов Павловского Придонья как местообитания многих видов птиц. Это делает актуальным выработку мер направленных на охрану птиц лугов, особенно в гнездовой период. Для этого необходимы дальнейшие исследования многолетней динамики видового состава и численности птиц пойменных лугов Павловского Придонья. </w:t>
      </w:r>
    </w:p>
    <w:p w:rsidR="00656F33" w:rsidRPr="00B3529A" w:rsidRDefault="00656F33" w:rsidP="00656F33">
      <w:pPr>
        <w:spacing w:after="0" w:line="240" w:lineRule="auto"/>
        <w:ind w:firstLine="567"/>
        <w:jc w:val="both"/>
        <w:rPr>
          <w:rFonts w:ascii="Times New Roman" w:eastAsia="MS Mincho" w:hAnsi="Times New Roman" w:cs="Times New Roman"/>
          <w:sz w:val="28"/>
          <w:szCs w:val="32"/>
          <w:lang w:eastAsia="ja-JP"/>
        </w:rPr>
      </w:pPr>
      <w:r w:rsidRPr="00B3529A">
        <w:rPr>
          <w:rFonts w:ascii="Times New Roman" w:eastAsia="MS Mincho" w:hAnsi="Times New Roman" w:cs="Times New Roman"/>
          <w:sz w:val="28"/>
          <w:szCs w:val="32"/>
          <w:lang w:eastAsia="ja-JP"/>
        </w:rPr>
        <w:t>В завершение автор и руководитель работы хотели бы выразить  благодарность  за помощь в проведении исследований ученик</w:t>
      </w:r>
      <w:r w:rsidR="00B3529A" w:rsidRPr="00B3529A">
        <w:rPr>
          <w:rFonts w:ascii="Times New Roman" w:eastAsia="MS Mincho" w:hAnsi="Times New Roman" w:cs="Times New Roman"/>
          <w:sz w:val="28"/>
          <w:szCs w:val="32"/>
          <w:lang w:eastAsia="ja-JP"/>
        </w:rPr>
        <w:t>у</w:t>
      </w:r>
      <w:r w:rsidRPr="00B3529A">
        <w:rPr>
          <w:rFonts w:ascii="Times New Roman" w:eastAsia="MS Mincho" w:hAnsi="Times New Roman" w:cs="Times New Roman"/>
          <w:sz w:val="28"/>
          <w:szCs w:val="32"/>
          <w:lang w:eastAsia="ja-JP"/>
        </w:rPr>
        <w:t xml:space="preserve"> 9 «</w:t>
      </w:r>
      <w:r w:rsidR="00B3529A" w:rsidRPr="00B3529A">
        <w:rPr>
          <w:rFonts w:ascii="Times New Roman" w:eastAsia="MS Mincho" w:hAnsi="Times New Roman" w:cs="Times New Roman"/>
          <w:sz w:val="28"/>
          <w:szCs w:val="32"/>
          <w:lang w:eastAsia="ja-JP"/>
        </w:rPr>
        <w:t>А</w:t>
      </w:r>
      <w:r w:rsidRPr="00B3529A">
        <w:rPr>
          <w:rFonts w:ascii="Times New Roman" w:eastAsia="MS Mincho" w:hAnsi="Times New Roman" w:cs="Times New Roman"/>
          <w:sz w:val="28"/>
          <w:szCs w:val="32"/>
          <w:lang w:eastAsia="ja-JP"/>
        </w:rPr>
        <w:t>» класса М</w:t>
      </w:r>
      <w:r w:rsidR="00B3529A" w:rsidRPr="00B3529A">
        <w:rPr>
          <w:rFonts w:ascii="Times New Roman" w:eastAsia="MS Mincho" w:hAnsi="Times New Roman" w:cs="Times New Roman"/>
          <w:sz w:val="28"/>
          <w:szCs w:val="32"/>
          <w:lang w:eastAsia="ja-JP"/>
        </w:rPr>
        <w:t>К</w:t>
      </w:r>
      <w:r w:rsidRPr="00B3529A">
        <w:rPr>
          <w:rFonts w:ascii="Times New Roman" w:eastAsia="MS Mincho" w:hAnsi="Times New Roman" w:cs="Times New Roman"/>
          <w:sz w:val="28"/>
          <w:szCs w:val="32"/>
          <w:lang w:eastAsia="ja-JP"/>
        </w:rPr>
        <w:t xml:space="preserve">ОУ Павловской СОШ № 2 </w:t>
      </w:r>
      <w:proofErr w:type="spellStart"/>
      <w:r w:rsidR="00B3529A" w:rsidRPr="00B3529A">
        <w:rPr>
          <w:rFonts w:ascii="Times New Roman" w:eastAsia="MS Mincho" w:hAnsi="Times New Roman" w:cs="Times New Roman"/>
          <w:sz w:val="28"/>
          <w:szCs w:val="32"/>
          <w:lang w:eastAsia="ja-JP"/>
        </w:rPr>
        <w:t>Сиденко</w:t>
      </w:r>
      <w:proofErr w:type="spellEnd"/>
      <w:r w:rsidR="00B3529A" w:rsidRPr="00B3529A">
        <w:rPr>
          <w:rFonts w:ascii="Times New Roman" w:eastAsia="MS Mincho" w:hAnsi="Times New Roman" w:cs="Times New Roman"/>
          <w:sz w:val="28"/>
          <w:szCs w:val="32"/>
          <w:lang w:eastAsia="ja-JP"/>
        </w:rPr>
        <w:t xml:space="preserve"> Даниилу</w:t>
      </w:r>
    </w:p>
    <w:p w:rsidR="00656F33" w:rsidRPr="00B3529A" w:rsidRDefault="00656F33" w:rsidP="00656F33">
      <w:pPr>
        <w:spacing w:after="0" w:line="240" w:lineRule="auto"/>
        <w:jc w:val="both"/>
        <w:rPr>
          <w:rFonts w:ascii="Times New Roman" w:eastAsia="MS Mincho" w:hAnsi="Times New Roman" w:cs="Times New Roman"/>
          <w:sz w:val="28"/>
          <w:szCs w:val="32"/>
          <w:lang w:eastAsia="ja-JP"/>
        </w:rPr>
      </w:pPr>
    </w:p>
    <w:p w:rsidR="00656F33" w:rsidRPr="00B3529A" w:rsidRDefault="00656F33" w:rsidP="00656F33">
      <w:pPr>
        <w:spacing w:after="0" w:line="240" w:lineRule="auto"/>
        <w:jc w:val="both"/>
        <w:rPr>
          <w:rFonts w:ascii="Times New Roman" w:eastAsia="MS Mincho" w:hAnsi="Times New Roman" w:cs="Times New Roman"/>
          <w:sz w:val="28"/>
          <w:szCs w:val="32"/>
          <w:lang w:eastAsia="ja-JP"/>
        </w:rPr>
      </w:pPr>
    </w:p>
    <w:p w:rsidR="00656F33" w:rsidRDefault="00656F33">
      <w:pPr>
        <w:rPr>
          <w:rFonts w:ascii="Times New Roman" w:eastAsia="MS Mincho" w:hAnsi="Times New Roman" w:cs="Times New Roman"/>
          <w:sz w:val="32"/>
          <w:szCs w:val="32"/>
          <w:lang w:eastAsia="ja-JP"/>
        </w:rPr>
      </w:pPr>
      <w:r>
        <w:rPr>
          <w:rFonts w:ascii="Times New Roman" w:eastAsia="MS Mincho" w:hAnsi="Times New Roman" w:cs="Times New Roman"/>
          <w:sz w:val="32"/>
          <w:szCs w:val="32"/>
          <w:lang w:eastAsia="ja-JP"/>
        </w:rPr>
        <w:br w:type="page"/>
      </w:r>
    </w:p>
    <w:p w:rsidR="00236B36" w:rsidRPr="00236B36" w:rsidRDefault="00236B36" w:rsidP="00236B36">
      <w:pPr>
        <w:spacing w:after="0" w:line="240" w:lineRule="auto"/>
        <w:jc w:val="center"/>
        <w:rPr>
          <w:rFonts w:ascii="Times New Roman" w:eastAsia="MS Mincho" w:hAnsi="Times New Roman" w:cs="Times New Roman"/>
          <w:sz w:val="28"/>
          <w:szCs w:val="32"/>
          <w:lang w:eastAsia="ja-JP"/>
        </w:rPr>
      </w:pPr>
      <w:r w:rsidRPr="00236B36">
        <w:rPr>
          <w:rFonts w:ascii="Times New Roman" w:eastAsia="MS Mincho" w:hAnsi="Times New Roman" w:cs="Times New Roman"/>
          <w:sz w:val="28"/>
          <w:szCs w:val="32"/>
          <w:lang w:eastAsia="ja-JP"/>
        </w:rPr>
        <w:lastRenderedPageBreak/>
        <w:t>ЛИТЕРАТУРА</w:t>
      </w:r>
    </w:p>
    <w:p w:rsidR="00236B36" w:rsidRPr="00236B36" w:rsidRDefault="00236B36" w:rsidP="00236B36">
      <w:pPr>
        <w:spacing w:after="0" w:line="240" w:lineRule="auto"/>
        <w:ind w:firstLine="567"/>
        <w:jc w:val="both"/>
        <w:rPr>
          <w:rFonts w:ascii="Times New Roman" w:eastAsia="MS Mincho" w:hAnsi="Times New Roman" w:cs="Times New Roman"/>
          <w:sz w:val="28"/>
          <w:szCs w:val="32"/>
          <w:lang w:eastAsia="ja-JP"/>
        </w:rPr>
      </w:pPr>
    </w:p>
    <w:p w:rsidR="00604657" w:rsidRPr="000E7B71" w:rsidRDefault="00604657" w:rsidP="000E7B71">
      <w:pPr>
        <w:pStyle w:val="a5"/>
        <w:numPr>
          <w:ilvl w:val="0"/>
          <w:numId w:val="3"/>
        </w:numPr>
        <w:spacing w:after="0" w:line="240" w:lineRule="auto"/>
        <w:ind w:left="142" w:hanging="142"/>
        <w:jc w:val="both"/>
        <w:rPr>
          <w:rFonts w:ascii="Times New Roman" w:eastAsia="MS Mincho" w:hAnsi="Times New Roman" w:cs="Times New Roman"/>
          <w:sz w:val="28"/>
          <w:szCs w:val="28"/>
          <w:lang w:eastAsia="ja-JP"/>
        </w:rPr>
      </w:pPr>
      <w:r w:rsidRPr="000E7B71">
        <w:rPr>
          <w:rFonts w:ascii="Times New Roman" w:eastAsia="MS Mincho" w:hAnsi="Times New Roman" w:cs="Times New Roman"/>
          <w:sz w:val="28"/>
          <w:szCs w:val="28"/>
          <w:lang w:eastAsia="ja-JP"/>
        </w:rPr>
        <w:t xml:space="preserve">Барабаш-Никифоров И.И Семаго Л.Л. Птицы </w:t>
      </w:r>
      <w:proofErr w:type="spellStart"/>
      <w:r w:rsidRPr="000E7B71">
        <w:rPr>
          <w:rFonts w:ascii="Times New Roman" w:eastAsia="MS Mincho" w:hAnsi="Times New Roman" w:cs="Times New Roman"/>
          <w:sz w:val="28"/>
          <w:szCs w:val="28"/>
          <w:lang w:eastAsia="ja-JP"/>
        </w:rPr>
        <w:t>Юго-Востока</w:t>
      </w:r>
      <w:proofErr w:type="spellEnd"/>
      <w:r w:rsidRPr="000E7B71">
        <w:rPr>
          <w:rFonts w:ascii="Times New Roman" w:eastAsia="MS Mincho" w:hAnsi="Times New Roman" w:cs="Times New Roman"/>
          <w:sz w:val="28"/>
          <w:szCs w:val="28"/>
          <w:lang w:eastAsia="ja-JP"/>
        </w:rPr>
        <w:t xml:space="preserve"> Черноземного Центра. - Воронеж: Изд-во ВГУ , 1963. - 211 </w:t>
      </w:r>
      <w:proofErr w:type="gramStart"/>
      <w:r w:rsidRPr="000E7B71">
        <w:rPr>
          <w:rFonts w:ascii="Times New Roman" w:eastAsia="MS Mincho" w:hAnsi="Times New Roman" w:cs="Times New Roman"/>
          <w:sz w:val="28"/>
          <w:szCs w:val="28"/>
          <w:lang w:eastAsia="ja-JP"/>
        </w:rPr>
        <w:t>с</w:t>
      </w:r>
      <w:proofErr w:type="gramEnd"/>
      <w:r w:rsidRPr="000E7B71">
        <w:rPr>
          <w:rFonts w:ascii="Times New Roman" w:eastAsia="MS Mincho" w:hAnsi="Times New Roman" w:cs="Times New Roman"/>
          <w:sz w:val="28"/>
          <w:szCs w:val="28"/>
          <w:lang w:eastAsia="ja-JP"/>
        </w:rPr>
        <w:t>.</w:t>
      </w:r>
    </w:p>
    <w:p w:rsidR="00604657" w:rsidRPr="000E7B71" w:rsidRDefault="00604657" w:rsidP="000E7B71">
      <w:pPr>
        <w:pStyle w:val="a5"/>
        <w:numPr>
          <w:ilvl w:val="0"/>
          <w:numId w:val="3"/>
        </w:numPr>
        <w:spacing w:after="0" w:line="240" w:lineRule="auto"/>
        <w:ind w:left="142" w:hanging="142"/>
        <w:jc w:val="both"/>
        <w:rPr>
          <w:rFonts w:ascii="Times New Roman" w:eastAsia="MS Mincho" w:hAnsi="Times New Roman" w:cs="Times New Roman"/>
          <w:sz w:val="28"/>
          <w:szCs w:val="28"/>
          <w:lang w:eastAsia="ja-JP"/>
        </w:rPr>
      </w:pPr>
      <w:proofErr w:type="spellStart"/>
      <w:r w:rsidRPr="000E7B71">
        <w:rPr>
          <w:rFonts w:ascii="Times New Roman" w:eastAsia="MS Mincho" w:hAnsi="Times New Roman" w:cs="Times New Roman"/>
          <w:sz w:val="28"/>
          <w:szCs w:val="28"/>
          <w:lang w:eastAsia="ja-JP"/>
        </w:rPr>
        <w:t>Беленко</w:t>
      </w:r>
      <w:proofErr w:type="spellEnd"/>
      <w:r w:rsidRPr="000E7B71">
        <w:rPr>
          <w:rFonts w:ascii="Times New Roman" w:eastAsia="MS Mincho" w:hAnsi="Times New Roman" w:cs="Times New Roman"/>
          <w:sz w:val="28"/>
          <w:szCs w:val="28"/>
          <w:lang w:eastAsia="ja-JP"/>
        </w:rPr>
        <w:t xml:space="preserve"> А. </w:t>
      </w:r>
      <w:proofErr w:type="spellStart"/>
      <w:r w:rsidRPr="000E7B71">
        <w:rPr>
          <w:rFonts w:ascii="Times New Roman" w:eastAsia="MS Mincho" w:hAnsi="Times New Roman" w:cs="Times New Roman"/>
          <w:sz w:val="28"/>
          <w:szCs w:val="28"/>
          <w:lang w:eastAsia="ja-JP"/>
        </w:rPr>
        <w:t>Химин</w:t>
      </w:r>
      <w:proofErr w:type="spellEnd"/>
      <w:r w:rsidRPr="000E7B71">
        <w:rPr>
          <w:rFonts w:ascii="Times New Roman" w:eastAsia="MS Mincho" w:hAnsi="Times New Roman" w:cs="Times New Roman"/>
          <w:sz w:val="28"/>
          <w:szCs w:val="28"/>
          <w:lang w:eastAsia="ja-JP"/>
        </w:rPr>
        <w:t xml:space="preserve"> А. Н. Птицы пойменных лугов </w:t>
      </w:r>
      <w:proofErr w:type="gramStart"/>
      <w:r w:rsidRPr="000E7B71">
        <w:rPr>
          <w:rFonts w:ascii="Times New Roman" w:eastAsia="MS Mincho" w:hAnsi="Times New Roman" w:cs="Times New Roman"/>
          <w:sz w:val="28"/>
          <w:szCs w:val="28"/>
          <w:lang w:eastAsia="ja-JP"/>
        </w:rPr>
        <w:t>Павловского</w:t>
      </w:r>
      <w:proofErr w:type="gramEnd"/>
      <w:r w:rsidRPr="000E7B71">
        <w:rPr>
          <w:rFonts w:ascii="Times New Roman" w:eastAsia="MS Mincho" w:hAnsi="Times New Roman" w:cs="Times New Roman"/>
          <w:sz w:val="28"/>
          <w:szCs w:val="28"/>
          <w:lang w:eastAsia="ja-JP"/>
        </w:rPr>
        <w:t xml:space="preserve"> Придонья./От любви к природе – к культуре природопользования: материалы IV региональной научно-практической конференции школьников.- Воронеж</w:t>
      </w:r>
      <w:proofErr w:type="gramStart"/>
      <w:r w:rsidRPr="000E7B71">
        <w:rPr>
          <w:rFonts w:ascii="Times New Roman" w:eastAsia="MS Mincho" w:hAnsi="Times New Roman" w:cs="Times New Roman"/>
          <w:sz w:val="28"/>
          <w:szCs w:val="28"/>
          <w:lang w:eastAsia="ja-JP"/>
        </w:rPr>
        <w:t xml:space="preserve">., </w:t>
      </w:r>
      <w:proofErr w:type="gramEnd"/>
      <w:r w:rsidRPr="000E7B71">
        <w:rPr>
          <w:rFonts w:ascii="Times New Roman" w:eastAsia="MS Mincho" w:hAnsi="Times New Roman" w:cs="Times New Roman"/>
          <w:sz w:val="28"/>
          <w:szCs w:val="28"/>
          <w:lang w:eastAsia="ja-JP"/>
        </w:rPr>
        <w:t>ВГПУ 2010. – с. 191-192</w:t>
      </w:r>
    </w:p>
    <w:p w:rsidR="00604657" w:rsidRPr="000E7B71" w:rsidRDefault="00604657" w:rsidP="000E7B71">
      <w:pPr>
        <w:pStyle w:val="a5"/>
        <w:numPr>
          <w:ilvl w:val="0"/>
          <w:numId w:val="3"/>
        </w:numPr>
        <w:spacing w:after="0" w:line="240" w:lineRule="auto"/>
        <w:ind w:left="142" w:hanging="142"/>
        <w:jc w:val="both"/>
        <w:rPr>
          <w:rFonts w:ascii="Times New Roman" w:eastAsia="MS Mincho" w:hAnsi="Times New Roman" w:cs="Times New Roman"/>
          <w:sz w:val="28"/>
          <w:szCs w:val="28"/>
          <w:lang w:eastAsia="ja-JP"/>
        </w:rPr>
      </w:pPr>
      <w:r w:rsidRPr="000E7B71">
        <w:rPr>
          <w:rFonts w:ascii="Times New Roman" w:eastAsia="MS Mincho" w:hAnsi="Times New Roman" w:cs="Times New Roman"/>
          <w:sz w:val="28"/>
          <w:szCs w:val="28"/>
          <w:lang w:eastAsia="ja-JP"/>
        </w:rPr>
        <w:t>Венгеров П. Д. Федяшев А. Ю. Позвоночные животные Воронежской области (Аннотированный список). - Воронеж</w:t>
      </w:r>
      <w:proofErr w:type="gramStart"/>
      <w:r w:rsidRPr="000E7B71">
        <w:rPr>
          <w:rFonts w:ascii="Times New Roman" w:eastAsia="MS Mincho" w:hAnsi="Times New Roman" w:cs="Times New Roman"/>
          <w:sz w:val="28"/>
          <w:szCs w:val="28"/>
          <w:lang w:eastAsia="ja-JP"/>
        </w:rPr>
        <w:t xml:space="preserve">., </w:t>
      </w:r>
      <w:proofErr w:type="gramEnd"/>
      <w:r w:rsidRPr="000E7B71">
        <w:rPr>
          <w:rFonts w:ascii="Times New Roman" w:eastAsia="MS Mincho" w:hAnsi="Times New Roman" w:cs="Times New Roman"/>
          <w:sz w:val="28"/>
          <w:szCs w:val="28"/>
          <w:lang w:eastAsia="ja-JP"/>
        </w:rPr>
        <w:t>1996.</w:t>
      </w:r>
    </w:p>
    <w:p w:rsidR="000E7B71" w:rsidRPr="000E7B71" w:rsidRDefault="00604657" w:rsidP="000E7B71">
      <w:pPr>
        <w:pStyle w:val="a5"/>
        <w:numPr>
          <w:ilvl w:val="0"/>
          <w:numId w:val="3"/>
        </w:numPr>
        <w:spacing w:after="0" w:line="240" w:lineRule="auto"/>
        <w:ind w:left="142" w:hanging="142"/>
        <w:jc w:val="both"/>
        <w:rPr>
          <w:rFonts w:ascii="Times New Roman" w:eastAsia="MS Mincho" w:hAnsi="Times New Roman" w:cs="Times New Roman"/>
          <w:sz w:val="28"/>
          <w:szCs w:val="28"/>
          <w:lang w:eastAsia="ja-JP"/>
        </w:rPr>
      </w:pPr>
      <w:r w:rsidRPr="000E7B71">
        <w:rPr>
          <w:rFonts w:ascii="Times New Roman" w:eastAsia="MS Mincho" w:hAnsi="Times New Roman" w:cs="Times New Roman"/>
          <w:sz w:val="28"/>
          <w:szCs w:val="28"/>
          <w:lang w:eastAsia="ja-JP"/>
        </w:rPr>
        <w:t xml:space="preserve">Венгеров П.Д. Птицы и малоиспользуемые сельскохозяйственные земли Воронежской области. – Воронеж: издательство ООО «Кривичи» 2005. – 152 </w:t>
      </w:r>
      <w:proofErr w:type="gramStart"/>
      <w:r w:rsidRPr="000E7B71">
        <w:rPr>
          <w:rFonts w:ascii="Times New Roman" w:eastAsia="MS Mincho" w:hAnsi="Times New Roman" w:cs="Times New Roman"/>
          <w:sz w:val="28"/>
          <w:szCs w:val="28"/>
          <w:lang w:eastAsia="ja-JP"/>
        </w:rPr>
        <w:t>с</w:t>
      </w:r>
      <w:proofErr w:type="gramEnd"/>
      <w:r w:rsidRPr="000E7B71">
        <w:rPr>
          <w:rFonts w:ascii="Times New Roman" w:eastAsia="MS Mincho" w:hAnsi="Times New Roman" w:cs="Times New Roman"/>
          <w:sz w:val="28"/>
          <w:szCs w:val="28"/>
          <w:lang w:eastAsia="ja-JP"/>
        </w:rPr>
        <w:t>.</w:t>
      </w:r>
    </w:p>
    <w:p w:rsidR="00604657" w:rsidRPr="000E7B71" w:rsidRDefault="000E7B71" w:rsidP="000E7B71">
      <w:pPr>
        <w:pStyle w:val="a5"/>
        <w:numPr>
          <w:ilvl w:val="0"/>
          <w:numId w:val="3"/>
        </w:numPr>
        <w:spacing w:after="0" w:line="240" w:lineRule="auto"/>
        <w:ind w:left="142" w:hanging="142"/>
        <w:jc w:val="both"/>
        <w:rPr>
          <w:rFonts w:ascii="Times New Roman" w:eastAsia="MS Mincho" w:hAnsi="Times New Roman" w:cs="Times New Roman"/>
          <w:sz w:val="28"/>
          <w:szCs w:val="28"/>
          <w:lang w:eastAsia="ja-JP"/>
        </w:rPr>
      </w:pPr>
      <w:r w:rsidRPr="000E7B71">
        <w:rPr>
          <w:rFonts w:ascii="Times New Roman" w:eastAsia="MS Mincho" w:hAnsi="Times New Roman" w:cs="Times New Roman"/>
          <w:sz w:val="28"/>
          <w:szCs w:val="28"/>
          <w:lang w:eastAsia="ja-JP"/>
        </w:rPr>
        <w:t xml:space="preserve">Денисенко В.В. </w:t>
      </w:r>
      <w:proofErr w:type="spellStart"/>
      <w:r w:rsidRPr="000E7B71">
        <w:rPr>
          <w:rFonts w:ascii="Times New Roman" w:eastAsia="MS Mincho" w:hAnsi="Times New Roman" w:cs="Times New Roman"/>
          <w:sz w:val="28"/>
          <w:szCs w:val="28"/>
          <w:lang w:eastAsia="ja-JP"/>
        </w:rPr>
        <w:t>Химин</w:t>
      </w:r>
      <w:proofErr w:type="spellEnd"/>
      <w:r w:rsidRPr="000E7B71">
        <w:rPr>
          <w:rFonts w:ascii="Times New Roman" w:eastAsia="MS Mincho" w:hAnsi="Times New Roman" w:cs="Times New Roman"/>
          <w:sz w:val="28"/>
          <w:szCs w:val="28"/>
          <w:lang w:eastAsia="ja-JP"/>
        </w:rPr>
        <w:t xml:space="preserve"> А.Н. Учеты птиц на пойменных лугах Павловского Придонья. //От любви к природе – к культуре природопользования: материалы XI  региональной научно-практической конференции учащихся </w:t>
      </w:r>
      <w:proofErr w:type="gramStart"/>
      <w:r w:rsidRPr="000E7B71">
        <w:rPr>
          <w:rFonts w:ascii="Times New Roman" w:eastAsia="MS Mincho" w:hAnsi="Times New Roman" w:cs="Times New Roman"/>
          <w:sz w:val="28"/>
          <w:szCs w:val="28"/>
          <w:lang w:eastAsia="ja-JP"/>
        </w:rPr>
        <w:t>г</w:t>
      </w:r>
      <w:proofErr w:type="gramEnd"/>
      <w:r w:rsidRPr="000E7B71">
        <w:rPr>
          <w:rFonts w:ascii="Times New Roman" w:eastAsia="MS Mincho" w:hAnsi="Times New Roman" w:cs="Times New Roman"/>
          <w:sz w:val="28"/>
          <w:szCs w:val="28"/>
          <w:lang w:eastAsia="ja-JP"/>
        </w:rPr>
        <w:t xml:space="preserve">. Воронежа и Воронежской области. Март 2017 года/ отв. за </w:t>
      </w:r>
      <w:proofErr w:type="spellStart"/>
      <w:r w:rsidRPr="000E7B71">
        <w:rPr>
          <w:rFonts w:ascii="Times New Roman" w:eastAsia="MS Mincho" w:hAnsi="Times New Roman" w:cs="Times New Roman"/>
          <w:sz w:val="28"/>
          <w:szCs w:val="28"/>
          <w:lang w:eastAsia="ja-JP"/>
        </w:rPr>
        <w:t>вып</w:t>
      </w:r>
      <w:proofErr w:type="spellEnd"/>
      <w:r w:rsidRPr="000E7B71">
        <w:rPr>
          <w:rFonts w:ascii="Times New Roman" w:eastAsia="MS Mincho" w:hAnsi="Times New Roman" w:cs="Times New Roman"/>
          <w:sz w:val="28"/>
          <w:szCs w:val="28"/>
          <w:lang w:eastAsia="ja-JP"/>
        </w:rPr>
        <w:t xml:space="preserve">. Ю.Ю. </w:t>
      </w:r>
      <w:proofErr w:type="spellStart"/>
      <w:r w:rsidRPr="000E7B71">
        <w:rPr>
          <w:rFonts w:ascii="Times New Roman" w:eastAsia="MS Mincho" w:hAnsi="Times New Roman" w:cs="Times New Roman"/>
          <w:sz w:val="28"/>
          <w:szCs w:val="28"/>
          <w:lang w:eastAsia="ja-JP"/>
        </w:rPr>
        <w:t>Шамарина</w:t>
      </w:r>
      <w:proofErr w:type="spellEnd"/>
      <w:r w:rsidRPr="000E7B71">
        <w:rPr>
          <w:rFonts w:ascii="Times New Roman" w:eastAsia="MS Mincho" w:hAnsi="Times New Roman" w:cs="Times New Roman"/>
          <w:sz w:val="28"/>
          <w:szCs w:val="28"/>
          <w:lang w:eastAsia="ja-JP"/>
        </w:rPr>
        <w:t>. – Воронеж: Воронежский государственный педагогический университет, 2017. – с. 158-159</w:t>
      </w:r>
    </w:p>
    <w:p w:rsidR="00604657" w:rsidRPr="000E7B71" w:rsidRDefault="00604657" w:rsidP="000E7B71">
      <w:pPr>
        <w:pStyle w:val="a5"/>
        <w:numPr>
          <w:ilvl w:val="0"/>
          <w:numId w:val="3"/>
        </w:numPr>
        <w:spacing w:after="0" w:line="240" w:lineRule="auto"/>
        <w:ind w:left="142" w:hanging="142"/>
        <w:jc w:val="both"/>
        <w:rPr>
          <w:rFonts w:ascii="Times New Roman" w:eastAsia="MS Mincho" w:hAnsi="Times New Roman" w:cs="Times New Roman"/>
          <w:sz w:val="28"/>
          <w:szCs w:val="28"/>
          <w:lang w:eastAsia="ja-JP"/>
        </w:rPr>
      </w:pPr>
      <w:r w:rsidRPr="000E7B71">
        <w:rPr>
          <w:rFonts w:ascii="Times New Roman" w:eastAsia="MS Mincho" w:hAnsi="Times New Roman" w:cs="Times New Roman"/>
          <w:sz w:val="28"/>
          <w:szCs w:val="28"/>
          <w:lang w:eastAsia="ja-JP"/>
        </w:rPr>
        <w:t xml:space="preserve">Красная книга Воронежской области: Т.2 Животные./Правительство Воронеж. обл.; Упр. по </w:t>
      </w:r>
      <w:proofErr w:type="spellStart"/>
      <w:r w:rsidRPr="000E7B71">
        <w:rPr>
          <w:rFonts w:ascii="Times New Roman" w:eastAsia="MS Mincho" w:hAnsi="Times New Roman" w:cs="Times New Roman"/>
          <w:sz w:val="28"/>
          <w:szCs w:val="28"/>
          <w:lang w:eastAsia="ja-JP"/>
        </w:rPr>
        <w:t>экол</w:t>
      </w:r>
      <w:proofErr w:type="spellEnd"/>
      <w:r w:rsidRPr="000E7B71">
        <w:rPr>
          <w:rFonts w:ascii="Times New Roman" w:eastAsia="MS Mincho" w:hAnsi="Times New Roman" w:cs="Times New Roman"/>
          <w:sz w:val="28"/>
          <w:szCs w:val="28"/>
          <w:lang w:eastAsia="ja-JP"/>
        </w:rPr>
        <w:t xml:space="preserve">. и природопользованию Воронеж. обл. ; Воронеж. </w:t>
      </w:r>
      <w:proofErr w:type="spellStart"/>
      <w:r w:rsidRPr="000E7B71">
        <w:rPr>
          <w:rFonts w:ascii="Times New Roman" w:eastAsia="MS Mincho" w:hAnsi="Times New Roman" w:cs="Times New Roman"/>
          <w:sz w:val="28"/>
          <w:szCs w:val="28"/>
          <w:lang w:eastAsia="ja-JP"/>
        </w:rPr>
        <w:t>гос</w:t>
      </w:r>
      <w:proofErr w:type="spellEnd"/>
      <w:r w:rsidRPr="000E7B71">
        <w:rPr>
          <w:rFonts w:ascii="Times New Roman" w:eastAsia="MS Mincho" w:hAnsi="Times New Roman" w:cs="Times New Roman"/>
          <w:sz w:val="28"/>
          <w:szCs w:val="28"/>
          <w:lang w:eastAsia="ja-JP"/>
        </w:rPr>
        <w:t>. ун-т</w:t>
      </w:r>
      <w:proofErr w:type="gramStart"/>
      <w:r w:rsidRPr="000E7B71">
        <w:rPr>
          <w:rFonts w:ascii="Times New Roman" w:eastAsia="MS Mincho" w:hAnsi="Times New Roman" w:cs="Times New Roman"/>
          <w:sz w:val="28"/>
          <w:szCs w:val="28"/>
          <w:lang w:eastAsia="ja-JP"/>
        </w:rPr>
        <w:t>.; [</w:t>
      </w:r>
      <w:proofErr w:type="spellStart"/>
      <w:proofErr w:type="gramEnd"/>
      <w:r w:rsidRPr="000E7B71">
        <w:rPr>
          <w:rFonts w:ascii="Times New Roman" w:eastAsia="MS Mincho" w:hAnsi="Times New Roman" w:cs="Times New Roman"/>
          <w:sz w:val="28"/>
          <w:szCs w:val="28"/>
          <w:lang w:eastAsia="ja-JP"/>
        </w:rPr>
        <w:t>науч</w:t>
      </w:r>
      <w:proofErr w:type="spellEnd"/>
      <w:r w:rsidRPr="000E7B71">
        <w:rPr>
          <w:rFonts w:ascii="Times New Roman" w:eastAsia="MS Mincho" w:hAnsi="Times New Roman" w:cs="Times New Roman"/>
          <w:sz w:val="28"/>
          <w:szCs w:val="28"/>
          <w:lang w:eastAsia="ja-JP"/>
        </w:rPr>
        <w:t xml:space="preserve">. ред. О.П. </w:t>
      </w:r>
      <w:proofErr w:type="spellStart"/>
      <w:r w:rsidRPr="000E7B71">
        <w:rPr>
          <w:rFonts w:ascii="Times New Roman" w:eastAsia="MS Mincho" w:hAnsi="Times New Roman" w:cs="Times New Roman"/>
          <w:sz w:val="28"/>
          <w:szCs w:val="28"/>
          <w:lang w:eastAsia="ja-JP"/>
        </w:rPr>
        <w:t>Негробов</w:t>
      </w:r>
      <w:proofErr w:type="spellEnd"/>
      <w:r w:rsidRPr="000E7B71">
        <w:rPr>
          <w:rFonts w:ascii="Times New Roman" w:eastAsia="MS Mincho" w:hAnsi="Times New Roman" w:cs="Times New Roman"/>
          <w:sz w:val="28"/>
          <w:szCs w:val="28"/>
          <w:lang w:eastAsia="ja-JP"/>
        </w:rPr>
        <w:t>]. - Воронеж: МОДЭК, 2011. – 424 с.</w:t>
      </w:r>
    </w:p>
    <w:p w:rsidR="00604657" w:rsidRPr="000E7B71" w:rsidRDefault="00604657" w:rsidP="000E7B71">
      <w:pPr>
        <w:pStyle w:val="a5"/>
        <w:numPr>
          <w:ilvl w:val="0"/>
          <w:numId w:val="3"/>
        </w:numPr>
        <w:spacing w:after="0" w:line="240" w:lineRule="auto"/>
        <w:ind w:left="142" w:hanging="142"/>
        <w:jc w:val="both"/>
        <w:rPr>
          <w:rFonts w:ascii="Times New Roman" w:eastAsia="MS Mincho" w:hAnsi="Times New Roman" w:cs="Times New Roman"/>
          <w:sz w:val="28"/>
          <w:szCs w:val="28"/>
          <w:lang w:eastAsia="ja-JP"/>
        </w:rPr>
      </w:pPr>
      <w:r w:rsidRPr="000E7B71">
        <w:rPr>
          <w:rFonts w:ascii="Times New Roman" w:eastAsia="MS Mincho" w:hAnsi="Times New Roman" w:cs="Times New Roman"/>
          <w:sz w:val="28"/>
          <w:szCs w:val="28"/>
          <w:lang w:eastAsia="ja-JP"/>
        </w:rPr>
        <w:t xml:space="preserve">Лебедева Н. В. Дроздов Н. Н. </w:t>
      </w:r>
      <w:proofErr w:type="spellStart"/>
      <w:r w:rsidRPr="000E7B71">
        <w:rPr>
          <w:rFonts w:ascii="Times New Roman" w:eastAsia="MS Mincho" w:hAnsi="Times New Roman" w:cs="Times New Roman"/>
          <w:sz w:val="28"/>
          <w:szCs w:val="28"/>
          <w:lang w:eastAsia="ja-JP"/>
        </w:rPr>
        <w:t>Криволуцкий</w:t>
      </w:r>
      <w:proofErr w:type="spellEnd"/>
      <w:r w:rsidRPr="000E7B71">
        <w:rPr>
          <w:rFonts w:ascii="Times New Roman" w:eastAsia="MS Mincho" w:hAnsi="Times New Roman" w:cs="Times New Roman"/>
          <w:sz w:val="28"/>
          <w:szCs w:val="28"/>
          <w:lang w:eastAsia="ja-JP"/>
        </w:rPr>
        <w:t xml:space="preserve"> Д. А. Биологическое разнообразие. – М., ВЛАДОС 2004 – 432 с.</w:t>
      </w:r>
    </w:p>
    <w:p w:rsidR="00604657" w:rsidRPr="000E7B71" w:rsidRDefault="00604657" w:rsidP="000E7B71">
      <w:pPr>
        <w:pStyle w:val="a5"/>
        <w:numPr>
          <w:ilvl w:val="0"/>
          <w:numId w:val="3"/>
        </w:numPr>
        <w:spacing w:after="0" w:line="240" w:lineRule="auto"/>
        <w:ind w:left="142" w:hanging="142"/>
        <w:jc w:val="both"/>
        <w:rPr>
          <w:rFonts w:ascii="Times New Roman" w:eastAsia="MS Mincho" w:hAnsi="Times New Roman" w:cs="Times New Roman"/>
          <w:sz w:val="28"/>
          <w:szCs w:val="28"/>
          <w:lang w:eastAsia="ja-JP"/>
        </w:rPr>
      </w:pPr>
      <w:r w:rsidRPr="000E7B71">
        <w:rPr>
          <w:rFonts w:ascii="Times New Roman" w:eastAsia="MS Mincho" w:hAnsi="Times New Roman" w:cs="Times New Roman"/>
          <w:sz w:val="28"/>
          <w:szCs w:val="28"/>
          <w:lang w:eastAsia="ja-JP"/>
        </w:rPr>
        <w:t xml:space="preserve">Нумеров А.Д. Климов А.С. Труфанова Е.И. Полевые исследования наземных позвоночных. – Воронеж, ВГУ, 2010. – 301 </w:t>
      </w:r>
      <w:proofErr w:type="gramStart"/>
      <w:r w:rsidRPr="000E7B71">
        <w:rPr>
          <w:rFonts w:ascii="Times New Roman" w:eastAsia="MS Mincho" w:hAnsi="Times New Roman" w:cs="Times New Roman"/>
          <w:sz w:val="28"/>
          <w:szCs w:val="28"/>
          <w:lang w:eastAsia="ja-JP"/>
        </w:rPr>
        <w:t>с</w:t>
      </w:r>
      <w:proofErr w:type="gramEnd"/>
      <w:r w:rsidRPr="000E7B71">
        <w:rPr>
          <w:rFonts w:ascii="Times New Roman" w:eastAsia="MS Mincho" w:hAnsi="Times New Roman" w:cs="Times New Roman"/>
          <w:sz w:val="28"/>
          <w:szCs w:val="28"/>
          <w:lang w:eastAsia="ja-JP"/>
        </w:rPr>
        <w:t xml:space="preserve">. </w:t>
      </w:r>
    </w:p>
    <w:p w:rsidR="00604657" w:rsidRPr="000E7B71" w:rsidRDefault="00604657" w:rsidP="000E7B71">
      <w:pPr>
        <w:pStyle w:val="a5"/>
        <w:numPr>
          <w:ilvl w:val="0"/>
          <w:numId w:val="3"/>
        </w:numPr>
        <w:spacing w:after="0" w:line="240" w:lineRule="auto"/>
        <w:ind w:left="142" w:hanging="142"/>
        <w:jc w:val="both"/>
        <w:rPr>
          <w:rFonts w:ascii="Times New Roman" w:eastAsia="MS Mincho" w:hAnsi="Times New Roman" w:cs="Times New Roman"/>
          <w:sz w:val="28"/>
          <w:szCs w:val="28"/>
          <w:lang w:eastAsia="ja-JP"/>
        </w:rPr>
      </w:pPr>
      <w:r w:rsidRPr="000E7B71">
        <w:rPr>
          <w:rFonts w:ascii="Times New Roman" w:eastAsia="MS Mincho" w:hAnsi="Times New Roman" w:cs="Times New Roman"/>
          <w:sz w:val="28"/>
          <w:szCs w:val="28"/>
          <w:lang w:eastAsia="ja-JP"/>
        </w:rPr>
        <w:t xml:space="preserve">Пантелеева Н. Ю. Математические методы в зоологии. – Воронеж., ВГУ 2003 – 24 </w:t>
      </w:r>
      <w:proofErr w:type="gramStart"/>
      <w:r w:rsidRPr="000E7B71">
        <w:rPr>
          <w:rFonts w:ascii="Times New Roman" w:eastAsia="MS Mincho" w:hAnsi="Times New Roman" w:cs="Times New Roman"/>
          <w:sz w:val="28"/>
          <w:szCs w:val="28"/>
          <w:lang w:eastAsia="ja-JP"/>
        </w:rPr>
        <w:t>с</w:t>
      </w:r>
      <w:proofErr w:type="gramEnd"/>
      <w:r w:rsidRPr="000E7B71">
        <w:rPr>
          <w:rFonts w:ascii="Times New Roman" w:eastAsia="MS Mincho" w:hAnsi="Times New Roman" w:cs="Times New Roman"/>
          <w:sz w:val="28"/>
          <w:szCs w:val="28"/>
          <w:lang w:eastAsia="ja-JP"/>
        </w:rPr>
        <w:t>.</w:t>
      </w:r>
    </w:p>
    <w:p w:rsidR="00604657" w:rsidRPr="000E7B71" w:rsidRDefault="00604657" w:rsidP="000E7B71">
      <w:pPr>
        <w:pStyle w:val="a5"/>
        <w:numPr>
          <w:ilvl w:val="0"/>
          <w:numId w:val="3"/>
        </w:numPr>
        <w:spacing w:after="0" w:line="240" w:lineRule="auto"/>
        <w:ind w:left="142" w:hanging="142"/>
        <w:jc w:val="both"/>
        <w:rPr>
          <w:rFonts w:ascii="Times New Roman" w:eastAsia="MS Mincho" w:hAnsi="Times New Roman" w:cs="Times New Roman"/>
          <w:sz w:val="28"/>
          <w:szCs w:val="28"/>
          <w:lang w:eastAsia="ja-JP"/>
        </w:rPr>
      </w:pPr>
      <w:proofErr w:type="spellStart"/>
      <w:r w:rsidRPr="000E7B71">
        <w:rPr>
          <w:rFonts w:ascii="Times New Roman" w:eastAsia="MS Mincho" w:hAnsi="Times New Roman" w:cs="Times New Roman"/>
          <w:sz w:val="28"/>
          <w:szCs w:val="28"/>
          <w:lang w:eastAsia="ja-JP"/>
        </w:rPr>
        <w:t>Песенко</w:t>
      </w:r>
      <w:proofErr w:type="spellEnd"/>
      <w:r w:rsidRPr="000E7B71">
        <w:rPr>
          <w:rFonts w:ascii="Times New Roman" w:eastAsia="MS Mincho" w:hAnsi="Times New Roman" w:cs="Times New Roman"/>
          <w:sz w:val="28"/>
          <w:szCs w:val="28"/>
          <w:lang w:eastAsia="ja-JP"/>
        </w:rPr>
        <w:t xml:space="preserve"> Ю.А. Принципы и методы количественного анализа в фаунистических исследованиях. – М., Наука., 1982. – 287 </w:t>
      </w:r>
      <w:proofErr w:type="gramStart"/>
      <w:r w:rsidRPr="000E7B71">
        <w:rPr>
          <w:rFonts w:ascii="Times New Roman" w:eastAsia="MS Mincho" w:hAnsi="Times New Roman" w:cs="Times New Roman"/>
          <w:sz w:val="28"/>
          <w:szCs w:val="28"/>
          <w:lang w:eastAsia="ja-JP"/>
        </w:rPr>
        <w:t>с</w:t>
      </w:r>
      <w:proofErr w:type="gramEnd"/>
      <w:r w:rsidRPr="000E7B71">
        <w:rPr>
          <w:rFonts w:ascii="Times New Roman" w:eastAsia="MS Mincho" w:hAnsi="Times New Roman" w:cs="Times New Roman"/>
          <w:sz w:val="28"/>
          <w:szCs w:val="28"/>
          <w:lang w:eastAsia="ja-JP"/>
        </w:rPr>
        <w:t>.</w:t>
      </w:r>
    </w:p>
    <w:p w:rsidR="00604657" w:rsidRPr="000E7B71" w:rsidRDefault="00604657" w:rsidP="000E7B71">
      <w:pPr>
        <w:pStyle w:val="a5"/>
        <w:numPr>
          <w:ilvl w:val="0"/>
          <w:numId w:val="3"/>
        </w:numPr>
        <w:spacing w:after="0" w:line="240" w:lineRule="auto"/>
        <w:ind w:left="142" w:hanging="142"/>
        <w:jc w:val="both"/>
        <w:rPr>
          <w:rFonts w:ascii="Times New Roman" w:eastAsia="MS Mincho" w:hAnsi="Times New Roman" w:cs="Times New Roman"/>
          <w:sz w:val="28"/>
          <w:szCs w:val="28"/>
          <w:lang w:eastAsia="ja-JP"/>
        </w:rPr>
      </w:pPr>
      <w:r w:rsidRPr="000E7B71">
        <w:rPr>
          <w:rFonts w:ascii="Times New Roman" w:eastAsia="MS Mincho" w:hAnsi="Times New Roman" w:cs="Times New Roman"/>
          <w:sz w:val="28"/>
          <w:szCs w:val="28"/>
          <w:lang w:eastAsia="ja-JP"/>
        </w:rPr>
        <w:t xml:space="preserve">Пономарев В. А. </w:t>
      </w:r>
      <w:proofErr w:type="spellStart"/>
      <w:r w:rsidRPr="000E7B71">
        <w:rPr>
          <w:rFonts w:ascii="Times New Roman" w:eastAsia="MS Mincho" w:hAnsi="Times New Roman" w:cs="Times New Roman"/>
          <w:sz w:val="28"/>
          <w:szCs w:val="28"/>
          <w:lang w:eastAsia="ja-JP"/>
        </w:rPr>
        <w:t>Химин</w:t>
      </w:r>
      <w:proofErr w:type="spellEnd"/>
      <w:r w:rsidRPr="000E7B71">
        <w:rPr>
          <w:rFonts w:ascii="Times New Roman" w:eastAsia="MS Mincho" w:hAnsi="Times New Roman" w:cs="Times New Roman"/>
          <w:sz w:val="28"/>
          <w:szCs w:val="28"/>
          <w:lang w:eastAsia="ja-JP"/>
        </w:rPr>
        <w:t xml:space="preserve"> А. Н. Изменение численности некоторых лугово-полевых видов птиц в Павловском районе и на сопредельных территориях Воронежской области.// Программа «Мониторинг лугово-полевых птиц»: предварительные итоги и перспективы./ Под ред. А. Л. Мищенко. М., 2007. – с. 33-35</w:t>
      </w:r>
    </w:p>
    <w:p w:rsidR="00604657" w:rsidRPr="000E7B71" w:rsidRDefault="00604657" w:rsidP="000E7B71">
      <w:pPr>
        <w:pStyle w:val="a5"/>
        <w:numPr>
          <w:ilvl w:val="0"/>
          <w:numId w:val="3"/>
        </w:numPr>
        <w:spacing w:after="0" w:line="240" w:lineRule="auto"/>
        <w:ind w:left="142" w:hanging="142"/>
        <w:jc w:val="both"/>
        <w:rPr>
          <w:rFonts w:ascii="Times New Roman" w:eastAsia="MS Mincho" w:hAnsi="Times New Roman" w:cs="Times New Roman"/>
          <w:sz w:val="28"/>
          <w:szCs w:val="28"/>
          <w:lang w:eastAsia="ja-JP"/>
        </w:rPr>
      </w:pPr>
      <w:r w:rsidRPr="000E7B71">
        <w:rPr>
          <w:rFonts w:ascii="Times New Roman" w:eastAsia="MS Mincho" w:hAnsi="Times New Roman" w:cs="Times New Roman"/>
          <w:sz w:val="28"/>
          <w:szCs w:val="28"/>
          <w:lang w:eastAsia="ja-JP"/>
        </w:rPr>
        <w:t xml:space="preserve">Природные ресурсы Воронежской области. Позвоночные животные. Кадастр. – Воронеж., </w:t>
      </w:r>
      <w:proofErr w:type="spellStart"/>
      <w:r w:rsidRPr="000E7B71">
        <w:rPr>
          <w:rFonts w:ascii="Times New Roman" w:eastAsia="MS Mincho" w:hAnsi="Times New Roman" w:cs="Times New Roman"/>
          <w:sz w:val="28"/>
          <w:szCs w:val="28"/>
          <w:lang w:eastAsia="ja-JP"/>
        </w:rPr>
        <w:t>Биомик</w:t>
      </w:r>
      <w:proofErr w:type="spellEnd"/>
      <w:r w:rsidRPr="000E7B71">
        <w:rPr>
          <w:rFonts w:ascii="Times New Roman" w:eastAsia="MS Mincho" w:hAnsi="Times New Roman" w:cs="Times New Roman"/>
          <w:sz w:val="28"/>
          <w:szCs w:val="28"/>
          <w:lang w:eastAsia="ja-JP"/>
        </w:rPr>
        <w:t xml:space="preserve">., 1996. – 225 </w:t>
      </w:r>
      <w:proofErr w:type="gramStart"/>
      <w:r w:rsidRPr="000E7B71">
        <w:rPr>
          <w:rFonts w:ascii="Times New Roman" w:eastAsia="MS Mincho" w:hAnsi="Times New Roman" w:cs="Times New Roman"/>
          <w:sz w:val="28"/>
          <w:szCs w:val="28"/>
          <w:lang w:eastAsia="ja-JP"/>
        </w:rPr>
        <w:t>с</w:t>
      </w:r>
      <w:proofErr w:type="gramEnd"/>
      <w:r w:rsidRPr="000E7B71">
        <w:rPr>
          <w:rFonts w:ascii="Times New Roman" w:eastAsia="MS Mincho" w:hAnsi="Times New Roman" w:cs="Times New Roman"/>
          <w:sz w:val="28"/>
          <w:szCs w:val="28"/>
          <w:lang w:eastAsia="ja-JP"/>
        </w:rPr>
        <w:t>.</w:t>
      </w:r>
    </w:p>
    <w:p w:rsidR="000E7B71" w:rsidRPr="000E7B71" w:rsidRDefault="000E7B71" w:rsidP="000E7B71">
      <w:pPr>
        <w:numPr>
          <w:ilvl w:val="0"/>
          <w:numId w:val="3"/>
        </w:numPr>
        <w:spacing w:after="0" w:line="240" w:lineRule="auto"/>
        <w:ind w:left="142" w:hanging="142"/>
        <w:jc w:val="both"/>
        <w:rPr>
          <w:rFonts w:ascii="Times New Roman" w:hAnsi="Times New Roman" w:cs="Times New Roman"/>
          <w:sz w:val="28"/>
          <w:szCs w:val="28"/>
        </w:rPr>
      </w:pPr>
      <w:r w:rsidRPr="000E7B71">
        <w:rPr>
          <w:rFonts w:ascii="Times New Roman" w:hAnsi="Times New Roman" w:cs="Times New Roman"/>
          <w:sz w:val="28"/>
          <w:szCs w:val="28"/>
        </w:rPr>
        <w:t xml:space="preserve">Терехов С.С. </w:t>
      </w:r>
      <w:proofErr w:type="spellStart"/>
      <w:r w:rsidRPr="000E7B71">
        <w:rPr>
          <w:rFonts w:ascii="Times New Roman" w:hAnsi="Times New Roman" w:cs="Times New Roman"/>
          <w:sz w:val="28"/>
          <w:szCs w:val="28"/>
        </w:rPr>
        <w:t>Химин</w:t>
      </w:r>
      <w:proofErr w:type="spellEnd"/>
      <w:r w:rsidRPr="000E7B71">
        <w:rPr>
          <w:rFonts w:ascii="Times New Roman" w:hAnsi="Times New Roman" w:cs="Times New Roman"/>
          <w:sz w:val="28"/>
          <w:szCs w:val="28"/>
        </w:rPr>
        <w:t xml:space="preserve"> А.Н. Учеты птиц на пойменных лугах </w:t>
      </w:r>
      <w:proofErr w:type="gramStart"/>
      <w:r w:rsidRPr="000E7B71">
        <w:rPr>
          <w:rFonts w:ascii="Times New Roman" w:hAnsi="Times New Roman" w:cs="Times New Roman"/>
          <w:sz w:val="28"/>
          <w:szCs w:val="28"/>
        </w:rPr>
        <w:t>Павловского</w:t>
      </w:r>
      <w:proofErr w:type="gramEnd"/>
      <w:r w:rsidRPr="000E7B71">
        <w:rPr>
          <w:rFonts w:ascii="Times New Roman" w:hAnsi="Times New Roman" w:cs="Times New Roman"/>
          <w:sz w:val="28"/>
          <w:szCs w:val="28"/>
        </w:rPr>
        <w:t xml:space="preserve"> Придонья.//От любви к природе – к культуре природопользования: материалы X региональной научно-практической конференции учащихся </w:t>
      </w:r>
      <w:proofErr w:type="gramStart"/>
      <w:r w:rsidRPr="000E7B71">
        <w:rPr>
          <w:rFonts w:ascii="Times New Roman" w:hAnsi="Times New Roman" w:cs="Times New Roman"/>
          <w:sz w:val="28"/>
          <w:szCs w:val="28"/>
        </w:rPr>
        <w:t>г</w:t>
      </w:r>
      <w:proofErr w:type="gramEnd"/>
      <w:r w:rsidRPr="000E7B71">
        <w:rPr>
          <w:rFonts w:ascii="Times New Roman" w:hAnsi="Times New Roman" w:cs="Times New Roman"/>
          <w:sz w:val="28"/>
          <w:szCs w:val="28"/>
        </w:rPr>
        <w:t xml:space="preserve">. Воронежа и Воронежской области. Март 2016 года/ отв. за </w:t>
      </w:r>
      <w:proofErr w:type="spellStart"/>
      <w:r w:rsidRPr="000E7B71">
        <w:rPr>
          <w:rFonts w:ascii="Times New Roman" w:hAnsi="Times New Roman" w:cs="Times New Roman"/>
          <w:sz w:val="28"/>
          <w:szCs w:val="28"/>
        </w:rPr>
        <w:t>вып</w:t>
      </w:r>
      <w:proofErr w:type="spellEnd"/>
      <w:r w:rsidRPr="000E7B71">
        <w:rPr>
          <w:rFonts w:ascii="Times New Roman" w:hAnsi="Times New Roman" w:cs="Times New Roman"/>
          <w:sz w:val="28"/>
          <w:szCs w:val="28"/>
        </w:rPr>
        <w:t xml:space="preserve">. Ю.Ю. </w:t>
      </w:r>
      <w:proofErr w:type="spellStart"/>
      <w:r w:rsidRPr="000E7B71">
        <w:rPr>
          <w:rFonts w:ascii="Times New Roman" w:hAnsi="Times New Roman" w:cs="Times New Roman"/>
          <w:sz w:val="28"/>
          <w:szCs w:val="28"/>
        </w:rPr>
        <w:t>Шамарина</w:t>
      </w:r>
      <w:proofErr w:type="spellEnd"/>
      <w:r w:rsidRPr="000E7B71">
        <w:rPr>
          <w:rFonts w:ascii="Times New Roman" w:hAnsi="Times New Roman" w:cs="Times New Roman"/>
          <w:sz w:val="28"/>
          <w:szCs w:val="28"/>
        </w:rPr>
        <w:t>. – Воронеж: Воронежский государственный педагогический университет, 2016. – с. 145-146</w:t>
      </w:r>
    </w:p>
    <w:p w:rsidR="000E7B71" w:rsidRPr="000E7B71" w:rsidRDefault="000E7B71" w:rsidP="000E7B71">
      <w:pPr>
        <w:pStyle w:val="a5"/>
        <w:numPr>
          <w:ilvl w:val="0"/>
          <w:numId w:val="3"/>
        </w:numPr>
        <w:spacing w:after="0" w:line="240" w:lineRule="auto"/>
        <w:ind w:left="142" w:hanging="142"/>
        <w:jc w:val="both"/>
        <w:rPr>
          <w:rFonts w:ascii="Times New Roman" w:eastAsia="MS Mincho" w:hAnsi="Times New Roman" w:cs="Times New Roman"/>
          <w:sz w:val="28"/>
          <w:szCs w:val="28"/>
          <w:lang w:eastAsia="ja-JP"/>
        </w:rPr>
      </w:pPr>
    </w:p>
    <w:p w:rsidR="00604657" w:rsidRPr="000E7B71" w:rsidRDefault="00604657" w:rsidP="000E7B71">
      <w:pPr>
        <w:pStyle w:val="a5"/>
        <w:numPr>
          <w:ilvl w:val="0"/>
          <w:numId w:val="3"/>
        </w:numPr>
        <w:spacing w:after="0" w:line="240" w:lineRule="auto"/>
        <w:ind w:left="142" w:hanging="142"/>
        <w:jc w:val="both"/>
        <w:rPr>
          <w:rFonts w:ascii="Times New Roman" w:eastAsia="MS Mincho" w:hAnsi="Times New Roman" w:cs="Times New Roman"/>
          <w:sz w:val="28"/>
          <w:szCs w:val="28"/>
          <w:lang w:eastAsia="ja-JP"/>
        </w:rPr>
      </w:pPr>
      <w:r w:rsidRPr="000E7B71">
        <w:rPr>
          <w:rFonts w:ascii="Times New Roman" w:eastAsia="MS Mincho" w:hAnsi="Times New Roman" w:cs="Times New Roman"/>
          <w:sz w:val="28"/>
          <w:szCs w:val="28"/>
          <w:lang w:eastAsia="ja-JP"/>
        </w:rPr>
        <w:t>Флинт В. Е. и др. Птицы Европейской России. Полевой определитель. -  М., 2001. – 264 с.</w:t>
      </w:r>
    </w:p>
    <w:p w:rsidR="00604657" w:rsidRPr="000E7B71" w:rsidRDefault="00604657" w:rsidP="000E7B71">
      <w:pPr>
        <w:pStyle w:val="a5"/>
        <w:numPr>
          <w:ilvl w:val="0"/>
          <w:numId w:val="3"/>
        </w:numPr>
        <w:spacing w:after="0" w:line="240" w:lineRule="auto"/>
        <w:ind w:left="142" w:hanging="142"/>
        <w:jc w:val="both"/>
        <w:rPr>
          <w:rFonts w:ascii="Times New Roman" w:eastAsia="MS Mincho" w:hAnsi="Times New Roman" w:cs="Times New Roman"/>
          <w:sz w:val="28"/>
          <w:szCs w:val="28"/>
          <w:lang w:eastAsia="ja-JP"/>
        </w:rPr>
      </w:pPr>
      <w:proofErr w:type="spellStart"/>
      <w:r w:rsidRPr="000E7B71">
        <w:rPr>
          <w:rFonts w:ascii="Times New Roman" w:eastAsia="MS Mincho" w:hAnsi="Times New Roman" w:cs="Times New Roman"/>
          <w:sz w:val="28"/>
          <w:szCs w:val="28"/>
          <w:lang w:eastAsia="ja-JP"/>
        </w:rPr>
        <w:t>Химин</w:t>
      </w:r>
      <w:proofErr w:type="spellEnd"/>
      <w:r w:rsidRPr="000E7B71">
        <w:rPr>
          <w:rFonts w:ascii="Times New Roman" w:eastAsia="MS Mincho" w:hAnsi="Times New Roman" w:cs="Times New Roman"/>
          <w:sz w:val="28"/>
          <w:szCs w:val="28"/>
          <w:lang w:eastAsia="ja-JP"/>
        </w:rPr>
        <w:t xml:space="preserve"> А. Н. Успенский К. В. Птицы лугов </w:t>
      </w:r>
      <w:proofErr w:type="gramStart"/>
      <w:r w:rsidRPr="000E7B71">
        <w:rPr>
          <w:rFonts w:ascii="Times New Roman" w:eastAsia="MS Mincho" w:hAnsi="Times New Roman" w:cs="Times New Roman"/>
          <w:sz w:val="28"/>
          <w:szCs w:val="28"/>
          <w:lang w:eastAsia="ja-JP"/>
        </w:rPr>
        <w:t>Павловского</w:t>
      </w:r>
      <w:proofErr w:type="gramEnd"/>
      <w:r w:rsidRPr="000E7B71">
        <w:rPr>
          <w:rFonts w:ascii="Times New Roman" w:eastAsia="MS Mincho" w:hAnsi="Times New Roman" w:cs="Times New Roman"/>
          <w:sz w:val="28"/>
          <w:szCs w:val="28"/>
          <w:lang w:eastAsia="ja-JP"/>
        </w:rPr>
        <w:t xml:space="preserve"> Придонья.//Мониторинг редких и уязвимых видов птиц на территории Центрального Черноземья/</w:t>
      </w:r>
      <w:proofErr w:type="gramStart"/>
      <w:r w:rsidRPr="000E7B71">
        <w:rPr>
          <w:rFonts w:ascii="Times New Roman" w:eastAsia="MS Mincho" w:hAnsi="Times New Roman" w:cs="Times New Roman"/>
          <w:sz w:val="28"/>
          <w:szCs w:val="28"/>
          <w:lang w:eastAsia="ja-JP"/>
        </w:rPr>
        <w:t>под</w:t>
      </w:r>
      <w:proofErr w:type="gramEnd"/>
      <w:r w:rsidRPr="000E7B71">
        <w:rPr>
          <w:rFonts w:ascii="Times New Roman" w:eastAsia="MS Mincho" w:hAnsi="Times New Roman" w:cs="Times New Roman"/>
          <w:sz w:val="28"/>
          <w:szCs w:val="28"/>
          <w:lang w:eastAsia="ja-JP"/>
        </w:rPr>
        <w:t>. Ред. А. Д. Нумерова П. Д. Венгерова. – Воронеж: Издательство «Научная книга», 2012. – с.261-268</w:t>
      </w:r>
    </w:p>
    <w:p w:rsidR="00236B36" w:rsidRPr="000E7B71" w:rsidRDefault="00604657" w:rsidP="000E7B71">
      <w:pPr>
        <w:pStyle w:val="a5"/>
        <w:numPr>
          <w:ilvl w:val="0"/>
          <w:numId w:val="3"/>
        </w:numPr>
        <w:spacing w:after="0" w:line="240" w:lineRule="auto"/>
        <w:ind w:left="142" w:hanging="142"/>
        <w:jc w:val="both"/>
        <w:rPr>
          <w:rFonts w:ascii="Times New Roman" w:eastAsia="MS Mincho" w:hAnsi="Times New Roman" w:cs="Times New Roman"/>
          <w:sz w:val="28"/>
          <w:szCs w:val="28"/>
          <w:lang w:eastAsia="ja-JP"/>
        </w:rPr>
      </w:pPr>
      <w:r w:rsidRPr="000E7B71">
        <w:rPr>
          <w:rFonts w:ascii="Times New Roman" w:eastAsia="MS Mincho" w:hAnsi="Times New Roman" w:cs="Times New Roman"/>
          <w:sz w:val="28"/>
          <w:szCs w:val="28"/>
          <w:lang w:eastAsia="ja-JP"/>
        </w:rPr>
        <w:t xml:space="preserve">Юрьев В. В. </w:t>
      </w:r>
      <w:proofErr w:type="spellStart"/>
      <w:r w:rsidRPr="000E7B71">
        <w:rPr>
          <w:rFonts w:ascii="Times New Roman" w:eastAsia="MS Mincho" w:hAnsi="Times New Roman" w:cs="Times New Roman"/>
          <w:sz w:val="28"/>
          <w:szCs w:val="28"/>
          <w:lang w:eastAsia="ja-JP"/>
        </w:rPr>
        <w:t>Химин</w:t>
      </w:r>
      <w:proofErr w:type="spellEnd"/>
      <w:r w:rsidRPr="000E7B71">
        <w:rPr>
          <w:rFonts w:ascii="Times New Roman" w:eastAsia="MS Mincho" w:hAnsi="Times New Roman" w:cs="Times New Roman"/>
          <w:sz w:val="28"/>
          <w:szCs w:val="28"/>
          <w:lang w:eastAsia="ja-JP"/>
        </w:rPr>
        <w:t xml:space="preserve"> А. Н. Птицы лугов </w:t>
      </w:r>
      <w:proofErr w:type="gramStart"/>
      <w:r w:rsidRPr="000E7B71">
        <w:rPr>
          <w:rFonts w:ascii="Times New Roman" w:eastAsia="MS Mincho" w:hAnsi="Times New Roman" w:cs="Times New Roman"/>
          <w:sz w:val="28"/>
          <w:szCs w:val="28"/>
          <w:lang w:eastAsia="ja-JP"/>
        </w:rPr>
        <w:t>Павловского</w:t>
      </w:r>
      <w:proofErr w:type="gramEnd"/>
      <w:r w:rsidRPr="000E7B71">
        <w:rPr>
          <w:rFonts w:ascii="Times New Roman" w:eastAsia="MS Mincho" w:hAnsi="Times New Roman" w:cs="Times New Roman"/>
          <w:sz w:val="28"/>
          <w:szCs w:val="28"/>
          <w:lang w:eastAsia="ja-JP"/>
        </w:rPr>
        <w:t xml:space="preserve"> Придонья.//От любви к природе – к культуре природопользования: материалы VI региональной научно-практической конференции учащихся </w:t>
      </w:r>
      <w:proofErr w:type="gramStart"/>
      <w:r w:rsidRPr="000E7B71">
        <w:rPr>
          <w:rFonts w:ascii="Times New Roman" w:eastAsia="MS Mincho" w:hAnsi="Times New Roman" w:cs="Times New Roman"/>
          <w:sz w:val="28"/>
          <w:szCs w:val="28"/>
          <w:lang w:eastAsia="ja-JP"/>
        </w:rPr>
        <w:t>г</w:t>
      </w:r>
      <w:proofErr w:type="gramEnd"/>
      <w:r w:rsidRPr="000E7B71">
        <w:rPr>
          <w:rFonts w:ascii="Times New Roman" w:eastAsia="MS Mincho" w:hAnsi="Times New Roman" w:cs="Times New Roman"/>
          <w:sz w:val="28"/>
          <w:szCs w:val="28"/>
          <w:lang w:eastAsia="ja-JP"/>
        </w:rPr>
        <w:t xml:space="preserve">. Воронежа и Воронежской области. Март 2012 года/отв. за </w:t>
      </w:r>
      <w:proofErr w:type="spellStart"/>
      <w:r w:rsidRPr="000E7B71">
        <w:rPr>
          <w:rFonts w:ascii="Times New Roman" w:eastAsia="MS Mincho" w:hAnsi="Times New Roman" w:cs="Times New Roman"/>
          <w:sz w:val="28"/>
          <w:szCs w:val="28"/>
          <w:lang w:eastAsia="ja-JP"/>
        </w:rPr>
        <w:t>вып</w:t>
      </w:r>
      <w:proofErr w:type="spellEnd"/>
      <w:r w:rsidRPr="000E7B71">
        <w:rPr>
          <w:rFonts w:ascii="Times New Roman" w:eastAsia="MS Mincho" w:hAnsi="Times New Roman" w:cs="Times New Roman"/>
          <w:sz w:val="28"/>
          <w:szCs w:val="28"/>
          <w:lang w:eastAsia="ja-JP"/>
        </w:rPr>
        <w:t>. Ю. Ю. Наумова. – Воронеж: ВГПУ, 2012. – с. 154-155</w:t>
      </w:r>
    </w:p>
    <w:p w:rsidR="00236B36" w:rsidRPr="000E7B71" w:rsidRDefault="00236B36" w:rsidP="00236B36">
      <w:pPr>
        <w:spacing w:after="0" w:line="240" w:lineRule="auto"/>
        <w:ind w:left="142" w:hanging="142"/>
        <w:jc w:val="both"/>
        <w:rPr>
          <w:rFonts w:ascii="Times New Roman" w:eastAsia="MS Mincho" w:hAnsi="Times New Roman" w:cs="Times New Roman"/>
          <w:sz w:val="28"/>
          <w:szCs w:val="28"/>
          <w:lang w:eastAsia="ja-JP"/>
        </w:rPr>
      </w:pPr>
    </w:p>
    <w:p w:rsidR="00236B36" w:rsidRDefault="00236B36">
      <w:pPr>
        <w:rPr>
          <w:rFonts w:ascii="Times New Roman" w:eastAsia="MS Mincho" w:hAnsi="Times New Roman" w:cs="Times New Roman"/>
          <w:sz w:val="32"/>
          <w:szCs w:val="32"/>
          <w:lang w:eastAsia="ja-JP"/>
        </w:rPr>
      </w:pPr>
      <w:r>
        <w:rPr>
          <w:rFonts w:ascii="Times New Roman" w:eastAsia="MS Mincho" w:hAnsi="Times New Roman" w:cs="Times New Roman"/>
          <w:sz w:val="32"/>
          <w:szCs w:val="32"/>
          <w:lang w:eastAsia="ja-JP"/>
        </w:rPr>
        <w:br w:type="page"/>
      </w:r>
    </w:p>
    <w:p w:rsidR="00BE7AEF" w:rsidRPr="00BE7AEF" w:rsidRDefault="00BE7AEF" w:rsidP="00BE7AEF">
      <w:pPr>
        <w:spacing w:after="0" w:line="240" w:lineRule="auto"/>
        <w:ind w:left="360"/>
        <w:jc w:val="right"/>
        <w:rPr>
          <w:rFonts w:ascii="Times New Roman" w:eastAsia="MS Mincho" w:hAnsi="Times New Roman" w:cs="Times New Roman"/>
          <w:sz w:val="32"/>
          <w:szCs w:val="32"/>
          <w:lang w:eastAsia="ja-JP"/>
        </w:rPr>
      </w:pPr>
      <w:r w:rsidRPr="00BE7AEF">
        <w:rPr>
          <w:rFonts w:ascii="Times New Roman" w:eastAsia="MS Mincho" w:hAnsi="Times New Roman" w:cs="Times New Roman"/>
          <w:sz w:val="32"/>
          <w:szCs w:val="32"/>
          <w:lang w:eastAsia="ja-JP"/>
        </w:rPr>
        <w:lastRenderedPageBreak/>
        <w:t>Приложение №1</w:t>
      </w:r>
    </w:p>
    <w:p w:rsidR="00BE7AEF" w:rsidRPr="00BE7AEF" w:rsidRDefault="00BE7AEF" w:rsidP="00BE7AEF">
      <w:pPr>
        <w:spacing w:after="0" w:line="240" w:lineRule="auto"/>
        <w:rPr>
          <w:rFonts w:ascii="Times New Roman" w:eastAsia="MS Mincho" w:hAnsi="Times New Roman" w:cs="Times New Roman"/>
          <w:sz w:val="32"/>
          <w:szCs w:val="32"/>
          <w:lang w:eastAsia="ja-JP"/>
        </w:rPr>
      </w:pPr>
    </w:p>
    <w:p w:rsidR="00BE7AEF" w:rsidRPr="00BE7AEF" w:rsidRDefault="00BE7AEF" w:rsidP="00BE7AEF">
      <w:pPr>
        <w:spacing w:after="0" w:line="240" w:lineRule="auto"/>
        <w:rPr>
          <w:rFonts w:ascii="Times New Roman" w:eastAsia="MS Mincho" w:hAnsi="Times New Roman" w:cs="Times New Roman"/>
          <w:sz w:val="32"/>
          <w:szCs w:val="32"/>
          <w:lang w:eastAsia="ja-JP"/>
        </w:rPr>
      </w:pPr>
    </w:p>
    <w:p w:rsidR="00BE7AEF" w:rsidRPr="00BE7AEF" w:rsidRDefault="00BE7AEF" w:rsidP="00BE7AEF">
      <w:pPr>
        <w:spacing w:after="0" w:line="240" w:lineRule="auto"/>
        <w:rPr>
          <w:rFonts w:ascii="Times New Roman" w:eastAsia="MS Mincho" w:hAnsi="Times New Roman" w:cs="Times New Roman"/>
          <w:sz w:val="32"/>
          <w:szCs w:val="32"/>
          <w:lang w:eastAsia="ja-JP"/>
        </w:rPr>
      </w:pPr>
    </w:p>
    <w:p w:rsidR="00BE7AEF" w:rsidRPr="00BE7AEF" w:rsidRDefault="00BE7AEF" w:rsidP="00BE7AEF">
      <w:pPr>
        <w:spacing w:after="0" w:line="240" w:lineRule="auto"/>
        <w:rPr>
          <w:rFonts w:ascii="Times New Roman" w:eastAsia="MS Mincho" w:hAnsi="Times New Roman" w:cs="Times New Roman"/>
          <w:sz w:val="32"/>
          <w:szCs w:val="32"/>
          <w:lang w:eastAsia="ja-JP"/>
        </w:rPr>
      </w:pPr>
    </w:p>
    <w:p w:rsidR="00BE7AEF" w:rsidRPr="00BE7AEF" w:rsidRDefault="00BE7AEF" w:rsidP="00BE7AEF">
      <w:pPr>
        <w:spacing w:after="0" w:line="240" w:lineRule="auto"/>
        <w:jc w:val="center"/>
        <w:rPr>
          <w:rFonts w:ascii="Times New Roman" w:eastAsia="MS Mincho" w:hAnsi="Times New Roman" w:cs="Times New Roman"/>
          <w:sz w:val="32"/>
          <w:szCs w:val="32"/>
          <w:lang w:eastAsia="ja-JP"/>
        </w:rPr>
      </w:pPr>
      <w:r w:rsidRPr="00BE7AEF">
        <w:rPr>
          <w:rFonts w:ascii="Times New Roman" w:eastAsia="MS Mincho" w:hAnsi="Times New Roman" w:cs="Times New Roman"/>
          <w:noProof/>
          <w:sz w:val="32"/>
          <w:szCs w:val="32"/>
        </w:rPr>
        <w:drawing>
          <wp:inline distT="0" distB="0" distL="0" distR="0">
            <wp:extent cx="5518150" cy="5076190"/>
            <wp:effectExtent l="19050" t="0" r="6350" b="0"/>
            <wp:docPr id="2" name="Рисунок 3"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3"/>
                    <pic:cNvPicPr>
                      <a:picLocks noChangeAspect="1" noChangeArrowheads="1"/>
                    </pic:cNvPicPr>
                  </pic:nvPicPr>
                  <pic:blipFill>
                    <a:blip r:embed="rId11"/>
                    <a:srcRect/>
                    <a:stretch>
                      <a:fillRect/>
                    </a:stretch>
                  </pic:blipFill>
                  <pic:spPr bwMode="auto">
                    <a:xfrm>
                      <a:off x="0" y="0"/>
                      <a:ext cx="5518150" cy="5076190"/>
                    </a:xfrm>
                    <a:prstGeom prst="rect">
                      <a:avLst/>
                    </a:prstGeom>
                    <a:noFill/>
                    <a:ln w="9525">
                      <a:noFill/>
                      <a:miter lim="800000"/>
                      <a:headEnd/>
                      <a:tailEnd/>
                    </a:ln>
                  </pic:spPr>
                </pic:pic>
              </a:graphicData>
            </a:graphic>
          </wp:inline>
        </w:drawing>
      </w:r>
    </w:p>
    <w:p w:rsidR="00BE7AEF" w:rsidRPr="00BE7AEF" w:rsidRDefault="00BE7AEF" w:rsidP="00BE7AEF">
      <w:pPr>
        <w:spacing w:after="0" w:line="240" w:lineRule="auto"/>
        <w:jc w:val="center"/>
        <w:rPr>
          <w:rFonts w:ascii="Times New Roman" w:eastAsia="MS Mincho" w:hAnsi="Times New Roman" w:cs="Times New Roman"/>
          <w:sz w:val="32"/>
          <w:szCs w:val="32"/>
          <w:lang w:eastAsia="ja-JP"/>
        </w:rPr>
      </w:pPr>
    </w:p>
    <w:p w:rsidR="00BE7AEF" w:rsidRPr="00BE7AEF" w:rsidRDefault="00BE7AEF" w:rsidP="00BE7AEF">
      <w:pPr>
        <w:spacing w:after="0" w:line="240" w:lineRule="auto"/>
        <w:jc w:val="center"/>
        <w:rPr>
          <w:rFonts w:ascii="Times New Roman" w:eastAsia="MS Mincho" w:hAnsi="Times New Roman" w:cs="Times New Roman"/>
          <w:sz w:val="32"/>
          <w:szCs w:val="32"/>
          <w:lang w:eastAsia="ja-JP"/>
        </w:rPr>
      </w:pPr>
    </w:p>
    <w:p w:rsidR="00BE7AEF" w:rsidRPr="00604657" w:rsidRDefault="00BE7AEF" w:rsidP="00BE7AEF">
      <w:pPr>
        <w:spacing w:after="0" w:line="240" w:lineRule="auto"/>
        <w:jc w:val="center"/>
        <w:rPr>
          <w:rFonts w:ascii="Times New Roman" w:eastAsia="MS Mincho" w:hAnsi="Times New Roman" w:cs="Times New Roman"/>
          <w:sz w:val="24"/>
          <w:szCs w:val="24"/>
          <w:lang w:eastAsia="ja-JP"/>
        </w:rPr>
      </w:pPr>
      <w:r w:rsidRPr="00604657">
        <w:rPr>
          <w:rFonts w:ascii="Times New Roman" w:eastAsia="MS Mincho" w:hAnsi="Times New Roman" w:cs="Times New Roman"/>
          <w:sz w:val="24"/>
          <w:szCs w:val="24"/>
          <w:lang w:eastAsia="ja-JP"/>
        </w:rPr>
        <w:t xml:space="preserve">Рис. №1 Размещение маршрутов учета птиц на пойменных лугах Павловского Придонья. </w:t>
      </w:r>
    </w:p>
    <w:p w:rsidR="00BE7AEF" w:rsidRPr="00604657" w:rsidRDefault="00BE7AEF" w:rsidP="00BE7AEF">
      <w:pPr>
        <w:spacing w:after="0" w:line="240" w:lineRule="auto"/>
        <w:ind w:firstLine="993"/>
        <w:jc w:val="both"/>
        <w:rPr>
          <w:rFonts w:ascii="Times New Roman" w:eastAsia="MS Mincho" w:hAnsi="Times New Roman" w:cs="Times New Roman"/>
          <w:sz w:val="24"/>
          <w:szCs w:val="24"/>
          <w:lang w:eastAsia="ja-JP"/>
        </w:rPr>
      </w:pPr>
      <w:r w:rsidRPr="00604657">
        <w:rPr>
          <w:rFonts w:ascii="Times New Roman" w:eastAsia="MS Mincho" w:hAnsi="Times New Roman" w:cs="Times New Roman"/>
          <w:sz w:val="24"/>
          <w:szCs w:val="24"/>
          <w:lang w:eastAsia="ja-JP"/>
        </w:rPr>
        <w:t xml:space="preserve">А – маршрут на луговом массиве Голое Колено севернее села </w:t>
      </w:r>
      <w:proofErr w:type="spellStart"/>
      <w:r w:rsidRPr="00604657">
        <w:rPr>
          <w:rFonts w:ascii="Times New Roman" w:eastAsia="MS Mincho" w:hAnsi="Times New Roman" w:cs="Times New Roman"/>
          <w:sz w:val="24"/>
          <w:szCs w:val="24"/>
          <w:lang w:eastAsia="ja-JP"/>
        </w:rPr>
        <w:t>Лосево</w:t>
      </w:r>
      <w:proofErr w:type="spellEnd"/>
    </w:p>
    <w:p w:rsidR="00BE7AEF" w:rsidRPr="00604657" w:rsidRDefault="00BE7AEF" w:rsidP="00BE7AEF">
      <w:pPr>
        <w:spacing w:after="0" w:line="240" w:lineRule="auto"/>
        <w:ind w:firstLine="993"/>
        <w:jc w:val="both"/>
        <w:rPr>
          <w:rFonts w:ascii="Times New Roman" w:eastAsia="MS Mincho" w:hAnsi="Times New Roman" w:cs="Times New Roman"/>
          <w:sz w:val="24"/>
          <w:szCs w:val="24"/>
          <w:lang w:eastAsia="ja-JP"/>
        </w:rPr>
      </w:pPr>
      <w:r w:rsidRPr="00604657">
        <w:rPr>
          <w:rFonts w:ascii="Times New Roman" w:eastAsia="MS Mincho" w:hAnsi="Times New Roman" w:cs="Times New Roman"/>
          <w:sz w:val="24"/>
          <w:szCs w:val="24"/>
          <w:lang w:eastAsia="ja-JP"/>
        </w:rPr>
        <w:t>В – маршрут на пойменном лугу в долине реки Осередь у города Павловска</w:t>
      </w:r>
    </w:p>
    <w:p w:rsidR="00BE7AEF" w:rsidRPr="00604657" w:rsidRDefault="00BE7AEF" w:rsidP="00BE7AEF">
      <w:pPr>
        <w:spacing w:after="0" w:line="240" w:lineRule="auto"/>
        <w:ind w:firstLine="993"/>
        <w:jc w:val="both"/>
        <w:rPr>
          <w:rFonts w:ascii="Times New Roman" w:eastAsia="MS Mincho" w:hAnsi="Times New Roman" w:cs="Times New Roman"/>
          <w:sz w:val="24"/>
          <w:szCs w:val="24"/>
          <w:lang w:eastAsia="ja-JP"/>
        </w:rPr>
      </w:pPr>
      <w:r w:rsidRPr="00604657">
        <w:rPr>
          <w:rFonts w:ascii="Times New Roman" w:eastAsia="MS Mincho" w:hAnsi="Times New Roman" w:cs="Times New Roman"/>
          <w:sz w:val="24"/>
          <w:szCs w:val="24"/>
          <w:lang w:eastAsia="ja-JP"/>
        </w:rPr>
        <w:t>С - - маршрут на пойменном лугу у устья реки Битюг</w:t>
      </w:r>
    </w:p>
    <w:p w:rsidR="00BE7AEF" w:rsidRPr="00BE7AEF" w:rsidRDefault="00BE7AEF" w:rsidP="00BE7AEF">
      <w:pPr>
        <w:spacing w:after="0" w:line="240" w:lineRule="auto"/>
        <w:rPr>
          <w:rFonts w:ascii="Times New Roman" w:eastAsia="MS Mincho" w:hAnsi="Times New Roman" w:cs="Times New Roman"/>
          <w:sz w:val="32"/>
          <w:szCs w:val="32"/>
          <w:lang w:eastAsia="ja-JP"/>
        </w:rPr>
      </w:pPr>
      <w:r w:rsidRPr="00BE7AEF">
        <w:rPr>
          <w:rFonts w:ascii="Times New Roman" w:eastAsia="MS Mincho" w:hAnsi="Times New Roman" w:cs="Times New Roman"/>
          <w:sz w:val="32"/>
          <w:szCs w:val="32"/>
          <w:lang w:eastAsia="ja-JP"/>
        </w:rPr>
        <w:br w:type="page"/>
      </w:r>
    </w:p>
    <w:p w:rsidR="003B572B" w:rsidRDefault="003B572B" w:rsidP="003B572B">
      <w:pPr>
        <w:spacing w:after="0" w:line="240" w:lineRule="auto"/>
        <w:jc w:val="right"/>
        <w:rPr>
          <w:rFonts w:ascii="Times New Roman" w:eastAsia="MS Mincho" w:hAnsi="Times New Roman" w:cs="Times New Roman"/>
          <w:sz w:val="32"/>
          <w:szCs w:val="32"/>
          <w:lang w:eastAsia="ja-JP"/>
        </w:rPr>
      </w:pPr>
      <w:r>
        <w:rPr>
          <w:rFonts w:ascii="Times New Roman" w:eastAsia="MS Mincho" w:hAnsi="Times New Roman" w:cs="Times New Roman"/>
          <w:sz w:val="32"/>
          <w:szCs w:val="32"/>
          <w:lang w:eastAsia="ja-JP"/>
        </w:rPr>
        <w:lastRenderedPageBreak/>
        <w:t>Приложение №2</w:t>
      </w:r>
    </w:p>
    <w:p w:rsidR="003B572B" w:rsidRDefault="003B572B" w:rsidP="003B572B">
      <w:pPr>
        <w:spacing w:after="0" w:line="240" w:lineRule="auto"/>
        <w:jc w:val="center"/>
        <w:rPr>
          <w:rFonts w:ascii="Times New Roman" w:eastAsia="MS Mincho" w:hAnsi="Times New Roman" w:cs="Times New Roman"/>
          <w:sz w:val="32"/>
          <w:szCs w:val="32"/>
          <w:lang w:eastAsia="ja-JP"/>
        </w:rPr>
      </w:pPr>
      <w:r>
        <w:rPr>
          <w:rFonts w:ascii="Times New Roman" w:eastAsia="MS Mincho" w:hAnsi="Times New Roman" w:cs="Times New Roman"/>
          <w:noProof/>
          <w:sz w:val="32"/>
          <w:szCs w:val="32"/>
        </w:rPr>
        <w:drawing>
          <wp:inline distT="0" distB="0" distL="0" distR="0">
            <wp:extent cx="5255172" cy="3941379"/>
            <wp:effectExtent l="19050" t="0" r="2628" b="0"/>
            <wp:docPr id="1" name="Рисунок 1" descr="E:\Лос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Лосево.jpg"/>
                    <pic:cNvPicPr>
                      <a:picLocks noChangeAspect="1" noChangeArrowheads="1"/>
                    </pic:cNvPicPr>
                  </pic:nvPicPr>
                  <pic:blipFill>
                    <a:blip r:embed="rId12"/>
                    <a:srcRect/>
                    <a:stretch>
                      <a:fillRect/>
                    </a:stretch>
                  </pic:blipFill>
                  <pic:spPr bwMode="auto">
                    <a:xfrm>
                      <a:off x="0" y="0"/>
                      <a:ext cx="5266540" cy="3949905"/>
                    </a:xfrm>
                    <a:prstGeom prst="rect">
                      <a:avLst/>
                    </a:prstGeom>
                    <a:noFill/>
                    <a:ln w="9525">
                      <a:noFill/>
                      <a:miter lim="800000"/>
                      <a:headEnd/>
                      <a:tailEnd/>
                    </a:ln>
                  </pic:spPr>
                </pic:pic>
              </a:graphicData>
            </a:graphic>
          </wp:inline>
        </w:drawing>
      </w:r>
    </w:p>
    <w:p w:rsidR="003B572B" w:rsidRDefault="003B572B" w:rsidP="003B572B">
      <w:pPr>
        <w:spacing w:after="0" w:line="240" w:lineRule="auto"/>
        <w:jc w:val="center"/>
        <w:rPr>
          <w:rFonts w:ascii="Times New Roman" w:eastAsia="MS Mincho" w:hAnsi="Times New Roman" w:cs="Times New Roman"/>
          <w:sz w:val="28"/>
          <w:szCs w:val="32"/>
          <w:lang w:eastAsia="ja-JP"/>
        </w:rPr>
      </w:pPr>
    </w:p>
    <w:p w:rsidR="003B572B" w:rsidRPr="00182171" w:rsidRDefault="003B572B" w:rsidP="003B572B">
      <w:pPr>
        <w:spacing w:after="0" w:line="240" w:lineRule="auto"/>
        <w:jc w:val="center"/>
        <w:rPr>
          <w:rFonts w:ascii="Times New Roman" w:eastAsia="MS Mincho" w:hAnsi="Times New Roman" w:cs="Times New Roman"/>
          <w:sz w:val="24"/>
          <w:szCs w:val="32"/>
          <w:lang w:eastAsia="ja-JP"/>
        </w:rPr>
      </w:pPr>
      <w:r w:rsidRPr="00182171">
        <w:rPr>
          <w:rFonts w:ascii="Times New Roman" w:eastAsia="MS Mincho" w:hAnsi="Times New Roman" w:cs="Times New Roman"/>
          <w:sz w:val="24"/>
          <w:szCs w:val="32"/>
          <w:lang w:eastAsia="ja-JP"/>
        </w:rPr>
        <w:t>Рис. №2 Луговой массив Голое Колено</w:t>
      </w:r>
    </w:p>
    <w:p w:rsidR="003B572B" w:rsidRDefault="003B572B" w:rsidP="003B572B">
      <w:pPr>
        <w:spacing w:after="0" w:line="240" w:lineRule="auto"/>
        <w:jc w:val="both"/>
        <w:rPr>
          <w:rFonts w:ascii="Times New Roman" w:eastAsia="MS Mincho" w:hAnsi="Times New Roman" w:cs="Times New Roman"/>
          <w:sz w:val="32"/>
          <w:szCs w:val="32"/>
          <w:lang w:eastAsia="ja-JP"/>
        </w:rPr>
      </w:pPr>
    </w:p>
    <w:p w:rsidR="003B572B" w:rsidRDefault="003B572B" w:rsidP="003B572B">
      <w:pPr>
        <w:spacing w:after="0" w:line="240" w:lineRule="auto"/>
        <w:jc w:val="center"/>
        <w:rPr>
          <w:rFonts w:ascii="Times New Roman" w:eastAsia="MS Mincho" w:hAnsi="Times New Roman" w:cs="Times New Roman"/>
          <w:sz w:val="32"/>
          <w:szCs w:val="32"/>
          <w:lang w:eastAsia="ja-JP"/>
        </w:rPr>
      </w:pPr>
      <w:r>
        <w:rPr>
          <w:rFonts w:ascii="Times New Roman" w:eastAsia="MS Mincho" w:hAnsi="Times New Roman" w:cs="Times New Roman"/>
          <w:noProof/>
          <w:sz w:val="32"/>
          <w:szCs w:val="32"/>
        </w:rPr>
        <w:drawing>
          <wp:inline distT="0" distB="0" distL="0" distR="0">
            <wp:extent cx="5267653" cy="3950739"/>
            <wp:effectExtent l="19050" t="0" r="9197" b="0"/>
            <wp:docPr id="3" name="Рисунок 2" descr="E:\Осере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Осередь.jpg"/>
                    <pic:cNvPicPr>
                      <a:picLocks noChangeAspect="1" noChangeArrowheads="1"/>
                    </pic:cNvPicPr>
                  </pic:nvPicPr>
                  <pic:blipFill>
                    <a:blip r:embed="rId13"/>
                    <a:srcRect/>
                    <a:stretch>
                      <a:fillRect/>
                    </a:stretch>
                  </pic:blipFill>
                  <pic:spPr bwMode="auto">
                    <a:xfrm>
                      <a:off x="0" y="0"/>
                      <a:ext cx="5279274" cy="3959455"/>
                    </a:xfrm>
                    <a:prstGeom prst="rect">
                      <a:avLst/>
                    </a:prstGeom>
                    <a:noFill/>
                    <a:ln w="9525">
                      <a:noFill/>
                      <a:miter lim="800000"/>
                      <a:headEnd/>
                      <a:tailEnd/>
                    </a:ln>
                  </pic:spPr>
                </pic:pic>
              </a:graphicData>
            </a:graphic>
          </wp:inline>
        </w:drawing>
      </w:r>
    </w:p>
    <w:p w:rsidR="003B572B" w:rsidRDefault="003B572B" w:rsidP="003B572B">
      <w:pPr>
        <w:spacing w:after="0" w:line="240" w:lineRule="auto"/>
        <w:jc w:val="both"/>
        <w:rPr>
          <w:rFonts w:ascii="Times New Roman" w:eastAsia="MS Mincho" w:hAnsi="Times New Roman" w:cs="Times New Roman"/>
          <w:sz w:val="32"/>
          <w:szCs w:val="32"/>
          <w:lang w:eastAsia="ja-JP"/>
        </w:rPr>
      </w:pPr>
    </w:p>
    <w:p w:rsidR="003B572B" w:rsidRPr="00182171" w:rsidRDefault="003B572B" w:rsidP="003B572B">
      <w:pPr>
        <w:spacing w:after="0" w:line="240" w:lineRule="auto"/>
        <w:jc w:val="center"/>
        <w:rPr>
          <w:rFonts w:ascii="Times New Roman" w:eastAsia="MS Mincho" w:hAnsi="Times New Roman" w:cs="Times New Roman"/>
          <w:sz w:val="24"/>
          <w:szCs w:val="32"/>
          <w:lang w:eastAsia="ja-JP"/>
        </w:rPr>
      </w:pPr>
      <w:r w:rsidRPr="00182171">
        <w:rPr>
          <w:rFonts w:ascii="Times New Roman" w:eastAsia="MS Mincho" w:hAnsi="Times New Roman" w:cs="Times New Roman"/>
          <w:sz w:val="24"/>
          <w:szCs w:val="32"/>
          <w:lang w:eastAsia="ja-JP"/>
        </w:rPr>
        <w:t>Рис. №3 Пойменный луг в долине реки Осередь у города Павловска</w:t>
      </w:r>
    </w:p>
    <w:p w:rsidR="003B572B" w:rsidRDefault="003B572B" w:rsidP="003B572B">
      <w:pPr>
        <w:spacing w:after="0" w:line="240" w:lineRule="auto"/>
        <w:jc w:val="right"/>
        <w:rPr>
          <w:rFonts w:ascii="Times New Roman" w:eastAsia="MS Mincho" w:hAnsi="Times New Roman" w:cs="Times New Roman"/>
          <w:sz w:val="32"/>
          <w:szCs w:val="32"/>
          <w:lang w:eastAsia="ja-JP"/>
        </w:rPr>
      </w:pPr>
      <w:r>
        <w:rPr>
          <w:rFonts w:ascii="Times New Roman" w:eastAsia="MS Mincho" w:hAnsi="Times New Roman" w:cs="Times New Roman"/>
          <w:sz w:val="32"/>
          <w:szCs w:val="32"/>
          <w:lang w:eastAsia="ja-JP"/>
        </w:rPr>
        <w:lastRenderedPageBreak/>
        <w:t>Приложение №2</w:t>
      </w:r>
    </w:p>
    <w:p w:rsidR="003B572B" w:rsidRDefault="003B572B" w:rsidP="003B572B">
      <w:pPr>
        <w:spacing w:after="0" w:line="240" w:lineRule="auto"/>
        <w:jc w:val="center"/>
        <w:rPr>
          <w:rFonts w:ascii="Times New Roman" w:eastAsia="MS Mincho" w:hAnsi="Times New Roman" w:cs="Times New Roman"/>
          <w:sz w:val="32"/>
          <w:szCs w:val="32"/>
          <w:lang w:eastAsia="ja-JP"/>
        </w:rPr>
      </w:pPr>
      <w:r>
        <w:rPr>
          <w:rFonts w:ascii="Times New Roman" w:eastAsia="MS Mincho" w:hAnsi="Times New Roman" w:cs="Times New Roman"/>
          <w:noProof/>
          <w:sz w:val="32"/>
          <w:szCs w:val="32"/>
        </w:rPr>
        <w:drawing>
          <wp:inline distT="0" distB="0" distL="0" distR="0">
            <wp:extent cx="5143063" cy="3857297"/>
            <wp:effectExtent l="19050" t="0" r="437" b="0"/>
            <wp:docPr id="4" name="Рисунок 3" descr="E:\усть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устье2.jpg"/>
                    <pic:cNvPicPr>
                      <a:picLocks noChangeAspect="1" noChangeArrowheads="1"/>
                    </pic:cNvPicPr>
                  </pic:nvPicPr>
                  <pic:blipFill>
                    <a:blip r:embed="rId14"/>
                    <a:srcRect/>
                    <a:stretch>
                      <a:fillRect/>
                    </a:stretch>
                  </pic:blipFill>
                  <pic:spPr bwMode="auto">
                    <a:xfrm>
                      <a:off x="0" y="0"/>
                      <a:ext cx="5150232" cy="3862673"/>
                    </a:xfrm>
                    <a:prstGeom prst="rect">
                      <a:avLst/>
                    </a:prstGeom>
                    <a:noFill/>
                    <a:ln w="9525">
                      <a:noFill/>
                      <a:miter lim="800000"/>
                      <a:headEnd/>
                      <a:tailEnd/>
                    </a:ln>
                  </pic:spPr>
                </pic:pic>
              </a:graphicData>
            </a:graphic>
          </wp:inline>
        </w:drawing>
      </w:r>
    </w:p>
    <w:p w:rsidR="003B572B" w:rsidRDefault="003B572B" w:rsidP="003B572B">
      <w:pPr>
        <w:spacing w:after="0" w:line="240" w:lineRule="auto"/>
        <w:jc w:val="both"/>
        <w:rPr>
          <w:rFonts w:ascii="Times New Roman" w:eastAsia="MS Mincho" w:hAnsi="Times New Roman" w:cs="Times New Roman"/>
          <w:sz w:val="32"/>
          <w:szCs w:val="32"/>
          <w:lang w:eastAsia="ja-JP"/>
        </w:rPr>
      </w:pPr>
    </w:p>
    <w:p w:rsidR="003B572B" w:rsidRPr="00182171" w:rsidRDefault="003B572B" w:rsidP="003B572B">
      <w:pPr>
        <w:spacing w:after="0" w:line="240" w:lineRule="auto"/>
        <w:jc w:val="center"/>
        <w:rPr>
          <w:rFonts w:ascii="Times New Roman" w:eastAsia="MS Mincho" w:hAnsi="Times New Roman" w:cs="Times New Roman"/>
          <w:sz w:val="24"/>
          <w:szCs w:val="32"/>
          <w:lang w:eastAsia="ja-JP"/>
        </w:rPr>
      </w:pPr>
      <w:r w:rsidRPr="00182171">
        <w:rPr>
          <w:rFonts w:ascii="Times New Roman" w:eastAsia="MS Mincho" w:hAnsi="Times New Roman" w:cs="Times New Roman"/>
          <w:sz w:val="24"/>
          <w:szCs w:val="32"/>
          <w:lang w:eastAsia="ja-JP"/>
        </w:rPr>
        <w:t>Рис. №4 Пойменный луг в устье реки Битюг.</w:t>
      </w:r>
    </w:p>
    <w:p w:rsidR="003B572B" w:rsidRPr="003B572B" w:rsidRDefault="003B572B" w:rsidP="003B572B">
      <w:pPr>
        <w:spacing w:after="0" w:line="240" w:lineRule="auto"/>
        <w:jc w:val="both"/>
        <w:rPr>
          <w:rFonts w:ascii="Times New Roman" w:eastAsia="MS Mincho" w:hAnsi="Times New Roman" w:cs="Times New Roman"/>
          <w:sz w:val="28"/>
          <w:szCs w:val="32"/>
          <w:lang w:eastAsia="ja-JP"/>
        </w:rPr>
      </w:pPr>
    </w:p>
    <w:p w:rsidR="003B572B" w:rsidRDefault="00F2722D" w:rsidP="003B572B">
      <w:pPr>
        <w:spacing w:after="0" w:line="240" w:lineRule="auto"/>
        <w:jc w:val="center"/>
        <w:rPr>
          <w:rFonts w:ascii="Times New Roman" w:eastAsia="MS Mincho" w:hAnsi="Times New Roman" w:cs="Times New Roman"/>
          <w:sz w:val="32"/>
          <w:szCs w:val="32"/>
          <w:lang w:eastAsia="ja-JP"/>
        </w:rPr>
      </w:pPr>
      <w:r>
        <w:rPr>
          <w:rFonts w:ascii="Times New Roman" w:eastAsia="MS Mincho" w:hAnsi="Times New Roman" w:cs="Times New Roman"/>
          <w:noProof/>
          <w:sz w:val="32"/>
          <w:szCs w:val="32"/>
        </w:rPr>
        <w:drawing>
          <wp:inline distT="0" distB="0" distL="0" distR="0">
            <wp:extent cx="5044964" cy="3783724"/>
            <wp:effectExtent l="19050" t="0" r="3286" b="0"/>
            <wp:docPr id="5" name="Рисунок 1" descr="E:\P120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1200486.JPG"/>
                    <pic:cNvPicPr>
                      <a:picLocks noChangeAspect="1" noChangeArrowheads="1"/>
                    </pic:cNvPicPr>
                  </pic:nvPicPr>
                  <pic:blipFill>
                    <a:blip r:embed="rId15"/>
                    <a:srcRect/>
                    <a:stretch>
                      <a:fillRect/>
                    </a:stretch>
                  </pic:blipFill>
                  <pic:spPr bwMode="auto">
                    <a:xfrm>
                      <a:off x="0" y="0"/>
                      <a:ext cx="5048094" cy="3786071"/>
                    </a:xfrm>
                    <a:prstGeom prst="rect">
                      <a:avLst/>
                    </a:prstGeom>
                    <a:noFill/>
                    <a:ln w="9525">
                      <a:noFill/>
                      <a:miter lim="800000"/>
                      <a:headEnd/>
                      <a:tailEnd/>
                    </a:ln>
                  </pic:spPr>
                </pic:pic>
              </a:graphicData>
            </a:graphic>
          </wp:inline>
        </w:drawing>
      </w:r>
    </w:p>
    <w:p w:rsidR="003B572B" w:rsidRDefault="003B572B" w:rsidP="003B572B">
      <w:pPr>
        <w:spacing w:after="0" w:line="240" w:lineRule="auto"/>
        <w:jc w:val="both"/>
        <w:rPr>
          <w:rFonts w:ascii="Times New Roman" w:eastAsia="MS Mincho" w:hAnsi="Times New Roman" w:cs="Times New Roman"/>
          <w:sz w:val="32"/>
          <w:szCs w:val="32"/>
          <w:lang w:eastAsia="ja-JP"/>
        </w:rPr>
      </w:pPr>
    </w:p>
    <w:p w:rsidR="003B572B" w:rsidRPr="00182171" w:rsidRDefault="00F2722D" w:rsidP="00F2722D">
      <w:pPr>
        <w:spacing w:after="0" w:line="240" w:lineRule="auto"/>
        <w:jc w:val="center"/>
        <w:rPr>
          <w:rFonts w:ascii="Times New Roman" w:eastAsia="MS Mincho" w:hAnsi="Times New Roman" w:cs="Times New Roman"/>
          <w:sz w:val="24"/>
          <w:szCs w:val="32"/>
          <w:lang w:eastAsia="ja-JP"/>
        </w:rPr>
      </w:pPr>
      <w:r w:rsidRPr="00182171">
        <w:rPr>
          <w:rFonts w:ascii="Times New Roman" w:eastAsia="MS Mincho" w:hAnsi="Times New Roman" w:cs="Times New Roman"/>
          <w:sz w:val="24"/>
          <w:szCs w:val="32"/>
          <w:lang w:eastAsia="ja-JP"/>
        </w:rPr>
        <w:t>Рис. №5 Наблюдения птиц на пойменном лугу в долине реки Осередь.</w:t>
      </w:r>
    </w:p>
    <w:p w:rsidR="003B572B" w:rsidRDefault="003B572B">
      <w:pPr>
        <w:rPr>
          <w:rFonts w:ascii="Times New Roman" w:eastAsia="MS Mincho" w:hAnsi="Times New Roman" w:cs="Times New Roman"/>
          <w:sz w:val="32"/>
          <w:szCs w:val="32"/>
          <w:lang w:eastAsia="ja-JP"/>
        </w:rPr>
      </w:pPr>
      <w:r>
        <w:rPr>
          <w:rFonts w:ascii="Times New Roman" w:eastAsia="MS Mincho" w:hAnsi="Times New Roman" w:cs="Times New Roman"/>
          <w:sz w:val="32"/>
          <w:szCs w:val="32"/>
          <w:lang w:eastAsia="ja-JP"/>
        </w:rPr>
        <w:br w:type="page"/>
      </w:r>
    </w:p>
    <w:p w:rsidR="00F2722D" w:rsidRDefault="00F2722D" w:rsidP="00F2722D">
      <w:pPr>
        <w:spacing w:after="0" w:line="240" w:lineRule="auto"/>
        <w:jc w:val="right"/>
        <w:rPr>
          <w:rFonts w:ascii="Times New Roman" w:eastAsia="MS Mincho" w:hAnsi="Times New Roman" w:cs="Times New Roman"/>
          <w:sz w:val="32"/>
          <w:szCs w:val="32"/>
          <w:lang w:eastAsia="ja-JP"/>
        </w:rPr>
      </w:pPr>
      <w:r>
        <w:rPr>
          <w:rFonts w:ascii="Times New Roman" w:eastAsia="MS Mincho" w:hAnsi="Times New Roman" w:cs="Times New Roman"/>
          <w:sz w:val="32"/>
          <w:szCs w:val="32"/>
          <w:lang w:eastAsia="ja-JP"/>
        </w:rPr>
        <w:lastRenderedPageBreak/>
        <w:t>Приложение №2</w:t>
      </w:r>
    </w:p>
    <w:p w:rsidR="00F2722D" w:rsidRDefault="00F2722D" w:rsidP="00F2722D">
      <w:pPr>
        <w:spacing w:after="0" w:line="240" w:lineRule="auto"/>
        <w:rPr>
          <w:rFonts w:ascii="Times New Roman" w:eastAsia="MS Mincho" w:hAnsi="Times New Roman" w:cs="Times New Roman"/>
          <w:sz w:val="32"/>
          <w:szCs w:val="32"/>
          <w:lang w:eastAsia="ja-JP"/>
        </w:rPr>
      </w:pPr>
    </w:p>
    <w:p w:rsidR="00F2722D" w:rsidRDefault="00F2722D" w:rsidP="00F2722D">
      <w:pPr>
        <w:spacing w:after="0" w:line="240" w:lineRule="auto"/>
        <w:jc w:val="center"/>
        <w:rPr>
          <w:rFonts w:ascii="Times New Roman" w:eastAsia="MS Mincho" w:hAnsi="Times New Roman" w:cs="Times New Roman"/>
          <w:sz w:val="32"/>
          <w:szCs w:val="32"/>
          <w:lang w:eastAsia="ja-JP"/>
        </w:rPr>
      </w:pPr>
      <w:r>
        <w:rPr>
          <w:rFonts w:ascii="Times New Roman" w:eastAsia="MS Mincho" w:hAnsi="Times New Roman" w:cs="Times New Roman"/>
          <w:noProof/>
          <w:sz w:val="32"/>
          <w:szCs w:val="32"/>
        </w:rPr>
        <w:drawing>
          <wp:inline distT="0" distB="0" distL="0" distR="0">
            <wp:extent cx="5273018" cy="3517406"/>
            <wp:effectExtent l="19050" t="0" r="3832" b="0"/>
            <wp:docPr id="6" name="Рисунок 2" descr="E:\P120039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1200396 (2).jpg"/>
                    <pic:cNvPicPr>
                      <a:picLocks noChangeAspect="1" noChangeArrowheads="1"/>
                    </pic:cNvPicPr>
                  </pic:nvPicPr>
                  <pic:blipFill>
                    <a:blip r:embed="rId16"/>
                    <a:srcRect/>
                    <a:stretch>
                      <a:fillRect/>
                    </a:stretch>
                  </pic:blipFill>
                  <pic:spPr bwMode="auto">
                    <a:xfrm>
                      <a:off x="0" y="0"/>
                      <a:ext cx="5275936" cy="3519352"/>
                    </a:xfrm>
                    <a:prstGeom prst="rect">
                      <a:avLst/>
                    </a:prstGeom>
                    <a:noFill/>
                    <a:ln w="9525">
                      <a:noFill/>
                      <a:miter lim="800000"/>
                      <a:headEnd/>
                      <a:tailEnd/>
                    </a:ln>
                  </pic:spPr>
                </pic:pic>
              </a:graphicData>
            </a:graphic>
          </wp:inline>
        </w:drawing>
      </w:r>
    </w:p>
    <w:p w:rsidR="00F2722D" w:rsidRDefault="00F2722D" w:rsidP="00F2722D">
      <w:pPr>
        <w:spacing w:after="0" w:line="240" w:lineRule="auto"/>
        <w:rPr>
          <w:rFonts w:ascii="Times New Roman" w:eastAsia="MS Mincho" w:hAnsi="Times New Roman" w:cs="Times New Roman"/>
          <w:sz w:val="32"/>
          <w:szCs w:val="32"/>
          <w:lang w:eastAsia="ja-JP"/>
        </w:rPr>
      </w:pPr>
    </w:p>
    <w:p w:rsidR="00F2722D" w:rsidRPr="00182171" w:rsidRDefault="00B24048" w:rsidP="00B24048">
      <w:pPr>
        <w:spacing w:after="0" w:line="240" w:lineRule="auto"/>
        <w:jc w:val="center"/>
        <w:rPr>
          <w:rFonts w:ascii="Times New Roman" w:eastAsia="MS Mincho" w:hAnsi="Times New Roman" w:cs="Times New Roman"/>
          <w:sz w:val="24"/>
          <w:szCs w:val="32"/>
          <w:lang w:eastAsia="ja-JP"/>
        </w:rPr>
      </w:pPr>
      <w:r w:rsidRPr="00182171">
        <w:rPr>
          <w:rFonts w:ascii="Times New Roman" w:eastAsia="MS Mincho" w:hAnsi="Times New Roman" w:cs="Times New Roman"/>
          <w:sz w:val="24"/>
          <w:szCs w:val="32"/>
          <w:lang w:eastAsia="ja-JP"/>
        </w:rPr>
        <w:t>Рис.№6 Желтая трясогузка</w:t>
      </w:r>
    </w:p>
    <w:p w:rsidR="00F2722D" w:rsidRDefault="00F2722D" w:rsidP="00F2722D">
      <w:pPr>
        <w:spacing w:after="0" w:line="240" w:lineRule="auto"/>
        <w:rPr>
          <w:rFonts w:ascii="Times New Roman" w:eastAsia="MS Mincho" w:hAnsi="Times New Roman" w:cs="Times New Roman"/>
          <w:sz w:val="32"/>
          <w:szCs w:val="32"/>
          <w:lang w:eastAsia="ja-JP"/>
        </w:rPr>
      </w:pPr>
    </w:p>
    <w:p w:rsidR="00F2722D" w:rsidRDefault="00F2722D" w:rsidP="00F2722D">
      <w:pPr>
        <w:spacing w:after="0" w:line="240" w:lineRule="auto"/>
        <w:jc w:val="center"/>
        <w:rPr>
          <w:rFonts w:ascii="Times New Roman" w:eastAsia="MS Mincho" w:hAnsi="Times New Roman" w:cs="Times New Roman"/>
          <w:sz w:val="32"/>
          <w:szCs w:val="32"/>
          <w:lang w:eastAsia="ja-JP"/>
        </w:rPr>
      </w:pPr>
      <w:r>
        <w:rPr>
          <w:rFonts w:ascii="Times New Roman" w:eastAsia="MS Mincho" w:hAnsi="Times New Roman" w:cs="Times New Roman"/>
          <w:noProof/>
          <w:sz w:val="32"/>
          <w:szCs w:val="32"/>
        </w:rPr>
        <w:drawing>
          <wp:inline distT="0" distB="0" distL="0" distR="0">
            <wp:extent cx="5337416" cy="3560363"/>
            <wp:effectExtent l="19050" t="0" r="0" b="0"/>
            <wp:docPr id="7" name="Рисунок 3" descr="E:\P12005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1200511 (2).jpg"/>
                    <pic:cNvPicPr>
                      <a:picLocks noChangeAspect="1" noChangeArrowheads="1"/>
                    </pic:cNvPicPr>
                  </pic:nvPicPr>
                  <pic:blipFill>
                    <a:blip r:embed="rId17"/>
                    <a:srcRect/>
                    <a:stretch>
                      <a:fillRect/>
                    </a:stretch>
                  </pic:blipFill>
                  <pic:spPr bwMode="auto">
                    <a:xfrm>
                      <a:off x="0" y="0"/>
                      <a:ext cx="5342720" cy="3563901"/>
                    </a:xfrm>
                    <a:prstGeom prst="rect">
                      <a:avLst/>
                    </a:prstGeom>
                    <a:noFill/>
                    <a:ln w="9525">
                      <a:noFill/>
                      <a:miter lim="800000"/>
                      <a:headEnd/>
                      <a:tailEnd/>
                    </a:ln>
                  </pic:spPr>
                </pic:pic>
              </a:graphicData>
            </a:graphic>
          </wp:inline>
        </w:drawing>
      </w:r>
    </w:p>
    <w:p w:rsidR="00F2722D" w:rsidRDefault="00F2722D" w:rsidP="00F2722D">
      <w:pPr>
        <w:spacing w:after="0" w:line="240" w:lineRule="auto"/>
        <w:rPr>
          <w:rFonts w:ascii="Times New Roman" w:eastAsia="MS Mincho" w:hAnsi="Times New Roman" w:cs="Times New Roman"/>
          <w:sz w:val="32"/>
          <w:szCs w:val="32"/>
          <w:lang w:eastAsia="ja-JP"/>
        </w:rPr>
      </w:pPr>
    </w:p>
    <w:p w:rsidR="00F2722D" w:rsidRPr="00182171" w:rsidRDefault="00B24048" w:rsidP="00B24048">
      <w:pPr>
        <w:spacing w:after="0" w:line="240" w:lineRule="auto"/>
        <w:jc w:val="center"/>
        <w:rPr>
          <w:rFonts w:ascii="Times New Roman" w:eastAsia="MS Mincho" w:hAnsi="Times New Roman" w:cs="Times New Roman"/>
          <w:sz w:val="24"/>
          <w:szCs w:val="32"/>
          <w:lang w:eastAsia="ja-JP"/>
        </w:rPr>
      </w:pPr>
      <w:r w:rsidRPr="00182171">
        <w:rPr>
          <w:rFonts w:ascii="Times New Roman" w:eastAsia="MS Mincho" w:hAnsi="Times New Roman" w:cs="Times New Roman"/>
          <w:sz w:val="24"/>
          <w:szCs w:val="32"/>
          <w:lang w:eastAsia="ja-JP"/>
        </w:rPr>
        <w:t>Рис.№7 Луговой чекан</w:t>
      </w:r>
    </w:p>
    <w:p w:rsidR="00F2722D" w:rsidRPr="00182171" w:rsidRDefault="00F2722D" w:rsidP="00F2722D">
      <w:pPr>
        <w:spacing w:after="0" w:line="240" w:lineRule="auto"/>
        <w:rPr>
          <w:rFonts w:ascii="Times New Roman" w:eastAsia="MS Mincho" w:hAnsi="Times New Roman" w:cs="Times New Roman"/>
          <w:sz w:val="28"/>
          <w:szCs w:val="32"/>
          <w:lang w:eastAsia="ja-JP"/>
        </w:rPr>
      </w:pPr>
    </w:p>
    <w:p w:rsidR="00F2722D" w:rsidRDefault="00F2722D">
      <w:pPr>
        <w:rPr>
          <w:rFonts w:ascii="Times New Roman" w:eastAsia="MS Mincho" w:hAnsi="Times New Roman" w:cs="Times New Roman"/>
          <w:sz w:val="32"/>
          <w:szCs w:val="32"/>
          <w:lang w:eastAsia="ja-JP"/>
        </w:rPr>
      </w:pPr>
      <w:r>
        <w:rPr>
          <w:rFonts w:ascii="Times New Roman" w:eastAsia="MS Mincho" w:hAnsi="Times New Roman" w:cs="Times New Roman"/>
          <w:sz w:val="32"/>
          <w:szCs w:val="32"/>
          <w:lang w:eastAsia="ja-JP"/>
        </w:rPr>
        <w:br w:type="page"/>
      </w:r>
    </w:p>
    <w:p w:rsidR="00B24048" w:rsidRDefault="00B24048" w:rsidP="00B24048">
      <w:pPr>
        <w:spacing w:after="0" w:line="240" w:lineRule="auto"/>
        <w:jc w:val="right"/>
        <w:rPr>
          <w:rFonts w:ascii="Times New Roman" w:eastAsia="MS Mincho" w:hAnsi="Times New Roman" w:cs="Times New Roman"/>
          <w:sz w:val="32"/>
          <w:szCs w:val="32"/>
          <w:lang w:eastAsia="ja-JP"/>
        </w:rPr>
      </w:pPr>
      <w:r>
        <w:rPr>
          <w:rFonts w:ascii="Times New Roman" w:eastAsia="MS Mincho" w:hAnsi="Times New Roman" w:cs="Times New Roman"/>
          <w:sz w:val="32"/>
          <w:szCs w:val="32"/>
          <w:lang w:eastAsia="ja-JP"/>
        </w:rPr>
        <w:lastRenderedPageBreak/>
        <w:t>Приложение №2</w:t>
      </w:r>
    </w:p>
    <w:p w:rsidR="00B24048" w:rsidRDefault="00B24048" w:rsidP="00B24048">
      <w:pPr>
        <w:spacing w:after="0" w:line="240" w:lineRule="auto"/>
        <w:rPr>
          <w:rFonts w:ascii="Times New Roman" w:eastAsia="MS Mincho" w:hAnsi="Times New Roman" w:cs="Times New Roman"/>
          <w:sz w:val="32"/>
          <w:szCs w:val="32"/>
          <w:lang w:eastAsia="ja-JP"/>
        </w:rPr>
      </w:pPr>
    </w:p>
    <w:p w:rsidR="00B24048" w:rsidRDefault="00B24048" w:rsidP="00B24048">
      <w:pPr>
        <w:spacing w:after="0" w:line="240" w:lineRule="auto"/>
        <w:rPr>
          <w:rFonts w:ascii="Times New Roman" w:eastAsia="MS Mincho" w:hAnsi="Times New Roman" w:cs="Times New Roman"/>
          <w:sz w:val="32"/>
          <w:szCs w:val="32"/>
          <w:lang w:eastAsia="ja-JP"/>
        </w:rPr>
      </w:pPr>
      <w:r w:rsidRPr="00B24048">
        <w:rPr>
          <w:rFonts w:ascii="Times New Roman" w:eastAsia="MS Mincho" w:hAnsi="Times New Roman" w:cs="Times New Roman"/>
          <w:noProof/>
          <w:sz w:val="32"/>
          <w:szCs w:val="32"/>
        </w:rPr>
        <w:drawing>
          <wp:inline distT="0" distB="0" distL="0" distR="0">
            <wp:extent cx="5386388" cy="3590925"/>
            <wp:effectExtent l="19050" t="0" r="4762" b="0"/>
            <wp:docPr id="10" name="Рисунок 10" descr="C:\Users\Александр\Desktop\P109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ександр\Desktop\P1090473.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6388" cy="3590925"/>
                    </a:xfrm>
                    <a:prstGeom prst="rect">
                      <a:avLst/>
                    </a:prstGeom>
                    <a:noFill/>
                    <a:ln>
                      <a:noFill/>
                    </a:ln>
                  </pic:spPr>
                </pic:pic>
              </a:graphicData>
            </a:graphic>
          </wp:inline>
        </w:drawing>
      </w:r>
    </w:p>
    <w:p w:rsidR="00B24048" w:rsidRDefault="00B24048" w:rsidP="00B24048">
      <w:pPr>
        <w:spacing w:after="0" w:line="240" w:lineRule="auto"/>
        <w:rPr>
          <w:rFonts w:ascii="Times New Roman" w:eastAsia="MS Mincho" w:hAnsi="Times New Roman" w:cs="Times New Roman"/>
          <w:sz w:val="32"/>
          <w:szCs w:val="32"/>
          <w:lang w:eastAsia="ja-JP"/>
        </w:rPr>
      </w:pPr>
    </w:p>
    <w:p w:rsidR="00B24048" w:rsidRPr="00B24048" w:rsidRDefault="00B24048" w:rsidP="00B24048">
      <w:pPr>
        <w:spacing w:after="0" w:line="240" w:lineRule="auto"/>
        <w:jc w:val="center"/>
        <w:rPr>
          <w:rFonts w:ascii="Times New Roman" w:eastAsia="MS Mincho" w:hAnsi="Times New Roman" w:cs="Times New Roman"/>
          <w:sz w:val="28"/>
          <w:szCs w:val="32"/>
          <w:lang w:eastAsia="ja-JP"/>
        </w:rPr>
      </w:pPr>
      <w:r w:rsidRPr="00182171">
        <w:rPr>
          <w:rFonts w:ascii="Times New Roman" w:eastAsia="MS Mincho" w:hAnsi="Times New Roman" w:cs="Times New Roman"/>
          <w:sz w:val="24"/>
          <w:szCs w:val="32"/>
          <w:lang w:eastAsia="ja-JP"/>
        </w:rPr>
        <w:t>Рис.№7 Сорокопут жулан</w:t>
      </w:r>
    </w:p>
    <w:p w:rsidR="00B24048" w:rsidRDefault="00B24048" w:rsidP="00B24048">
      <w:pPr>
        <w:spacing w:after="0" w:line="240" w:lineRule="auto"/>
        <w:rPr>
          <w:rFonts w:ascii="Times New Roman" w:eastAsia="MS Mincho" w:hAnsi="Times New Roman" w:cs="Times New Roman"/>
          <w:sz w:val="32"/>
          <w:szCs w:val="32"/>
          <w:lang w:eastAsia="ja-JP"/>
        </w:rPr>
      </w:pPr>
    </w:p>
    <w:p w:rsidR="00B24048" w:rsidRDefault="00B24048" w:rsidP="00B24048">
      <w:pPr>
        <w:spacing w:after="0" w:line="240" w:lineRule="auto"/>
        <w:rPr>
          <w:rFonts w:ascii="Times New Roman" w:eastAsia="MS Mincho" w:hAnsi="Times New Roman" w:cs="Times New Roman"/>
          <w:sz w:val="32"/>
          <w:szCs w:val="32"/>
          <w:lang w:eastAsia="ja-JP"/>
        </w:rPr>
      </w:pPr>
      <w:r>
        <w:rPr>
          <w:rFonts w:ascii="Times New Roman" w:eastAsia="MS Mincho" w:hAnsi="Times New Roman" w:cs="Times New Roman"/>
          <w:noProof/>
          <w:sz w:val="32"/>
          <w:szCs w:val="32"/>
        </w:rPr>
        <w:drawing>
          <wp:inline distT="0" distB="0" distL="0" distR="0">
            <wp:extent cx="5416418" cy="3610944"/>
            <wp:effectExtent l="19050" t="0" r="0" b="0"/>
            <wp:docPr id="8" name="Рисунок 4" descr="E:\P12005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1200522 (2).jpg"/>
                    <pic:cNvPicPr>
                      <a:picLocks noChangeAspect="1" noChangeArrowheads="1"/>
                    </pic:cNvPicPr>
                  </pic:nvPicPr>
                  <pic:blipFill>
                    <a:blip r:embed="rId19" cstate="print"/>
                    <a:srcRect/>
                    <a:stretch>
                      <a:fillRect/>
                    </a:stretch>
                  </pic:blipFill>
                  <pic:spPr bwMode="auto">
                    <a:xfrm>
                      <a:off x="0" y="0"/>
                      <a:ext cx="5437192" cy="3624793"/>
                    </a:xfrm>
                    <a:prstGeom prst="rect">
                      <a:avLst/>
                    </a:prstGeom>
                    <a:noFill/>
                    <a:ln w="9525">
                      <a:noFill/>
                      <a:miter lim="800000"/>
                      <a:headEnd/>
                      <a:tailEnd/>
                    </a:ln>
                  </pic:spPr>
                </pic:pic>
              </a:graphicData>
            </a:graphic>
          </wp:inline>
        </w:drawing>
      </w:r>
    </w:p>
    <w:p w:rsidR="00B24048" w:rsidRDefault="00B24048" w:rsidP="00B24048">
      <w:pPr>
        <w:spacing w:after="0" w:line="240" w:lineRule="auto"/>
        <w:rPr>
          <w:rFonts w:ascii="Times New Roman" w:eastAsia="MS Mincho" w:hAnsi="Times New Roman" w:cs="Times New Roman"/>
          <w:sz w:val="32"/>
          <w:szCs w:val="32"/>
          <w:lang w:eastAsia="ja-JP"/>
        </w:rPr>
      </w:pPr>
    </w:p>
    <w:p w:rsidR="00B24048" w:rsidRPr="00182171" w:rsidRDefault="00B24048" w:rsidP="00B24048">
      <w:pPr>
        <w:spacing w:after="0" w:line="240" w:lineRule="auto"/>
        <w:jc w:val="center"/>
        <w:rPr>
          <w:rFonts w:ascii="Times New Roman" w:eastAsia="MS Mincho" w:hAnsi="Times New Roman" w:cs="Times New Roman"/>
          <w:sz w:val="24"/>
          <w:szCs w:val="32"/>
          <w:lang w:eastAsia="ja-JP"/>
        </w:rPr>
      </w:pPr>
      <w:r w:rsidRPr="00182171">
        <w:rPr>
          <w:rFonts w:ascii="Times New Roman" w:eastAsia="MS Mincho" w:hAnsi="Times New Roman" w:cs="Times New Roman"/>
          <w:sz w:val="24"/>
          <w:szCs w:val="32"/>
          <w:lang w:eastAsia="ja-JP"/>
        </w:rPr>
        <w:t>Рис.№8 Камышовая овсянка</w:t>
      </w:r>
    </w:p>
    <w:p w:rsidR="00B24048" w:rsidRDefault="00B24048">
      <w:pPr>
        <w:rPr>
          <w:rFonts w:ascii="Times New Roman" w:eastAsia="MS Mincho" w:hAnsi="Times New Roman" w:cs="Times New Roman"/>
          <w:sz w:val="32"/>
          <w:szCs w:val="32"/>
          <w:lang w:eastAsia="ja-JP"/>
        </w:rPr>
      </w:pPr>
      <w:r>
        <w:rPr>
          <w:rFonts w:ascii="Times New Roman" w:eastAsia="MS Mincho" w:hAnsi="Times New Roman" w:cs="Times New Roman"/>
          <w:sz w:val="32"/>
          <w:szCs w:val="32"/>
          <w:lang w:eastAsia="ja-JP"/>
        </w:rPr>
        <w:br w:type="page"/>
      </w:r>
    </w:p>
    <w:p w:rsidR="008A2B95" w:rsidRPr="008A2B95" w:rsidRDefault="008A2B95" w:rsidP="008A2B95">
      <w:pPr>
        <w:spacing w:after="0" w:line="240" w:lineRule="auto"/>
        <w:ind w:firstLine="540"/>
        <w:jc w:val="right"/>
        <w:rPr>
          <w:rFonts w:ascii="Times New Roman" w:eastAsia="MS Mincho" w:hAnsi="Times New Roman" w:cs="Times New Roman"/>
          <w:sz w:val="32"/>
          <w:szCs w:val="32"/>
          <w:lang w:eastAsia="ja-JP"/>
        </w:rPr>
      </w:pPr>
      <w:r w:rsidRPr="008A2B95">
        <w:rPr>
          <w:rFonts w:ascii="Times New Roman" w:eastAsia="MS Mincho" w:hAnsi="Times New Roman" w:cs="Times New Roman"/>
          <w:sz w:val="32"/>
          <w:szCs w:val="32"/>
          <w:lang w:eastAsia="ja-JP"/>
        </w:rPr>
        <w:lastRenderedPageBreak/>
        <w:t>Приложение № 3</w:t>
      </w:r>
    </w:p>
    <w:p w:rsidR="008A2B95" w:rsidRPr="008A2B95" w:rsidRDefault="008A2B95" w:rsidP="008A2B95">
      <w:pPr>
        <w:spacing w:after="0" w:line="240" w:lineRule="auto"/>
        <w:ind w:firstLine="540"/>
        <w:rPr>
          <w:rFonts w:ascii="Times New Roman" w:eastAsia="MS Mincho" w:hAnsi="Times New Roman" w:cs="Times New Roman"/>
          <w:sz w:val="24"/>
          <w:szCs w:val="24"/>
          <w:lang w:eastAsia="ja-JP"/>
        </w:rPr>
      </w:pPr>
    </w:p>
    <w:p w:rsidR="008A2B95" w:rsidRPr="00182171" w:rsidRDefault="008A2B95" w:rsidP="00182171">
      <w:pPr>
        <w:spacing w:after="0" w:line="240" w:lineRule="auto"/>
        <w:ind w:firstLine="540"/>
        <w:jc w:val="both"/>
        <w:rPr>
          <w:rFonts w:ascii="Times New Roman" w:eastAsia="MS Mincho" w:hAnsi="Times New Roman" w:cs="Times New Roman"/>
          <w:b/>
          <w:sz w:val="24"/>
          <w:szCs w:val="24"/>
          <w:lang w:eastAsia="ja-JP"/>
        </w:rPr>
      </w:pPr>
      <w:r w:rsidRPr="00182171">
        <w:rPr>
          <w:rFonts w:ascii="Times New Roman" w:eastAsia="MS Mincho" w:hAnsi="Times New Roman" w:cs="Times New Roman"/>
          <w:b/>
          <w:sz w:val="24"/>
          <w:szCs w:val="24"/>
          <w:lang w:eastAsia="ja-JP"/>
        </w:rPr>
        <w:t>Таблица № 1 Виды птиц, отмеченные на маршрутах пойменных лугов Павловского Придонья в 2018 г.</w:t>
      </w:r>
    </w:p>
    <w:p w:rsidR="008A2B95" w:rsidRPr="008A2B95" w:rsidRDefault="008A2B95" w:rsidP="008A2B95">
      <w:pPr>
        <w:spacing w:after="0" w:line="240" w:lineRule="auto"/>
        <w:ind w:firstLine="540"/>
        <w:rPr>
          <w:rFonts w:ascii="Times New Roman" w:eastAsia="MS Mincho" w:hAnsi="Times New Roman" w:cs="Times New Roman"/>
          <w:sz w:val="24"/>
          <w:szCs w:val="24"/>
          <w:lang w:eastAsia="ja-JP"/>
        </w:rPr>
      </w:pPr>
    </w:p>
    <w:tbl>
      <w:tblPr>
        <w:tblW w:w="0" w:type="auto"/>
        <w:jc w:val="center"/>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3187"/>
        <w:gridCol w:w="1874"/>
        <w:gridCol w:w="1843"/>
        <w:gridCol w:w="1970"/>
      </w:tblGrid>
      <w:tr w:rsidR="008A2B95" w:rsidRPr="00B24048" w:rsidTr="008A2B95">
        <w:trPr>
          <w:jc w:val="center"/>
        </w:trPr>
        <w:tc>
          <w:tcPr>
            <w:tcW w:w="456" w:type="dxa"/>
            <w:tcBorders>
              <w:top w:val="single" w:sz="4" w:space="0" w:color="auto"/>
              <w:left w:val="single" w:sz="4" w:space="0" w:color="auto"/>
              <w:bottom w:val="single" w:sz="4" w:space="0" w:color="auto"/>
              <w:right w:val="single" w:sz="4" w:space="0" w:color="auto"/>
            </w:tcBorders>
            <w:vAlign w:val="center"/>
            <w:hideMark/>
          </w:tcPr>
          <w:p w:rsidR="008A2B95" w:rsidRPr="00B24048" w:rsidRDefault="008A2B95" w:rsidP="008A2B95">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w:t>
            </w:r>
          </w:p>
        </w:tc>
        <w:tc>
          <w:tcPr>
            <w:tcW w:w="3187" w:type="dxa"/>
            <w:tcBorders>
              <w:top w:val="single" w:sz="4" w:space="0" w:color="auto"/>
              <w:left w:val="single" w:sz="4" w:space="0" w:color="auto"/>
              <w:bottom w:val="single" w:sz="4" w:space="0" w:color="auto"/>
              <w:right w:val="single" w:sz="4" w:space="0" w:color="auto"/>
            </w:tcBorders>
            <w:hideMark/>
          </w:tcPr>
          <w:p w:rsidR="008A2B95" w:rsidRPr="00B24048" w:rsidRDefault="008A2B95" w:rsidP="008A2B95">
            <w:pPr>
              <w:spacing w:after="0" w:line="240" w:lineRule="auto"/>
              <w:ind w:firstLine="540"/>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Виды птиц</w:t>
            </w:r>
          </w:p>
        </w:tc>
        <w:tc>
          <w:tcPr>
            <w:tcW w:w="1874" w:type="dxa"/>
            <w:tcBorders>
              <w:top w:val="single" w:sz="4" w:space="0" w:color="auto"/>
              <w:left w:val="single" w:sz="4" w:space="0" w:color="auto"/>
              <w:bottom w:val="single" w:sz="4" w:space="0" w:color="auto"/>
              <w:right w:val="single" w:sz="4" w:space="0" w:color="auto"/>
            </w:tcBorders>
            <w:hideMark/>
          </w:tcPr>
          <w:p w:rsidR="008A2B95" w:rsidRPr="00B24048" w:rsidRDefault="008A2B95" w:rsidP="008A2B95">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Луговой массив Голое Колено</w:t>
            </w:r>
          </w:p>
        </w:tc>
        <w:tc>
          <w:tcPr>
            <w:tcW w:w="1843" w:type="dxa"/>
            <w:tcBorders>
              <w:top w:val="single" w:sz="4" w:space="0" w:color="auto"/>
              <w:left w:val="single" w:sz="4" w:space="0" w:color="auto"/>
              <w:bottom w:val="single" w:sz="4" w:space="0" w:color="auto"/>
              <w:right w:val="single" w:sz="4" w:space="0" w:color="auto"/>
            </w:tcBorders>
            <w:hideMark/>
          </w:tcPr>
          <w:p w:rsidR="008A2B95" w:rsidRPr="00B24048" w:rsidRDefault="008A2B95" w:rsidP="008A2B95">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Пойменный луг реки Осередь</w:t>
            </w:r>
          </w:p>
        </w:tc>
        <w:tc>
          <w:tcPr>
            <w:tcW w:w="1970" w:type="dxa"/>
            <w:tcBorders>
              <w:top w:val="single" w:sz="4" w:space="0" w:color="auto"/>
              <w:left w:val="single" w:sz="4" w:space="0" w:color="auto"/>
              <w:bottom w:val="single" w:sz="4" w:space="0" w:color="auto"/>
              <w:right w:val="single" w:sz="4" w:space="0" w:color="auto"/>
            </w:tcBorders>
            <w:hideMark/>
          </w:tcPr>
          <w:p w:rsidR="008A2B95" w:rsidRPr="00B24048" w:rsidRDefault="008A2B95" w:rsidP="008A2B95">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Пойменный луг в устье  Битюга</w:t>
            </w:r>
          </w:p>
        </w:tc>
      </w:tr>
      <w:tr w:rsidR="00A4599C" w:rsidRPr="00B24048" w:rsidTr="008A2B95">
        <w:trPr>
          <w:jc w:val="center"/>
        </w:trPr>
        <w:tc>
          <w:tcPr>
            <w:tcW w:w="456" w:type="dxa"/>
            <w:tcBorders>
              <w:top w:val="single" w:sz="4" w:space="0" w:color="auto"/>
              <w:left w:val="single" w:sz="4" w:space="0" w:color="auto"/>
              <w:bottom w:val="single" w:sz="4" w:space="0" w:color="auto"/>
              <w:right w:val="single" w:sz="4" w:space="0" w:color="auto"/>
            </w:tcBorders>
            <w:hideMark/>
          </w:tcPr>
          <w:p w:rsidR="00A4599C" w:rsidRPr="00B24048" w:rsidRDefault="00A4599C" w:rsidP="008A2B95">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1</w:t>
            </w:r>
          </w:p>
        </w:tc>
        <w:tc>
          <w:tcPr>
            <w:tcW w:w="3187" w:type="dxa"/>
            <w:tcBorders>
              <w:top w:val="single" w:sz="4" w:space="0" w:color="auto"/>
              <w:left w:val="single" w:sz="4" w:space="0" w:color="auto"/>
              <w:bottom w:val="single" w:sz="4" w:space="0" w:color="auto"/>
              <w:right w:val="single" w:sz="4" w:space="0" w:color="auto"/>
            </w:tcBorders>
            <w:hideMark/>
          </w:tcPr>
          <w:p w:rsidR="00A4599C" w:rsidRPr="00B24048" w:rsidRDefault="00A4599C" w:rsidP="0027074D">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Серая цапля</w:t>
            </w:r>
          </w:p>
        </w:tc>
        <w:tc>
          <w:tcPr>
            <w:tcW w:w="1874" w:type="dxa"/>
            <w:tcBorders>
              <w:top w:val="single" w:sz="4" w:space="0" w:color="auto"/>
              <w:left w:val="single" w:sz="4" w:space="0" w:color="auto"/>
              <w:bottom w:val="single" w:sz="4" w:space="0" w:color="auto"/>
              <w:right w:val="single" w:sz="4" w:space="0" w:color="auto"/>
            </w:tcBorders>
            <w:hideMark/>
          </w:tcPr>
          <w:p w:rsidR="00A4599C" w:rsidRPr="00B24048" w:rsidRDefault="00A4599C"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w:t>
            </w:r>
          </w:p>
        </w:tc>
        <w:tc>
          <w:tcPr>
            <w:tcW w:w="1843" w:type="dxa"/>
            <w:tcBorders>
              <w:top w:val="single" w:sz="4" w:space="0" w:color="auto"/>
              <w:left w:val="single" w:sz="4" w:space="0" w:color="auto"/>
              <w:bottom w:val="single" w:sz="4" w:space="0" w:color="auto"/>
              <w:right w:val="single" w:sz="4" w:space="0" w:color="auto"/>
            </w:tcBorders>
            <w:hideMark/>
          </w:tcPr>
          <w:p w:rsidR="00A4599C" w:rsidRPr="00B24048" w:rsidRDefault="00A4599C"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2</w:t>
            </w:r>
          </w:p>
        </w:tc>
        <w:tc>
          <w:tcPr>
            <w:tcW w:w="1970" w:type="dxa"/>
            <w:tcBorders>
              <w:top w:val="single" w:sz="4" w:space="0" w:color="auto"/>
              <w:left w:val="single" w:sz="4" w:space="0" w:color="auto"/>
              <w:bottom w:val="single" w:sz="4" w:space="0" w:color="auto"/>
              <w:right w:val="single" w:sz="4" w:space="0" w:color="auto"/>
            </w:tcBorders>
            <w:hideMark/>
          </w:tcPr>
          <w:p w:rsidR="00A4599C" w:rsidRPr="00B24048" w:rsidRDefault="00A4599C"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w:t>
            </w:r>
          </w:p>
        </w:tc>
      </w:tr>
      <w:tr w:rsidR="00A4599C" w:rsidRPr="00B24048" w:rsidTr="008A2B95">
        <w:trPr>
          <w:jc w:val="center"/>
        </w:trPr>
        <w:tc>
          <w:tcPr>
            <w:tcW w:w="456" w:type="dxa"/>
            <w:tcBorders>
              <w:top w:val="single" w:sz="4" w:space="0" w:color="auto"/>
              <w:left w:val="single" w:sz="4" w:space="0" w:color="auto"/>
              <w:bottom w:val="single" w:sz="4" w:space="0" w:color="auto"/>
              <w:right w:val="single" w:sz="4" w:space="0" w:color="auto"/>
            </w:tcBorders>
            <w:hideMark/>
          </w:tcPr>
          <w:p w:rsidR="00A4599C" w:rsidRPr="00B24048" w:rsidRDefault="00A4599C" w:rsidP="008A2B95">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2</w:t>
            </w:r>
          </w:p>
        </w:tc>
        <w:tc>
          <w:tcPr>
            <w:tcW w:w="3187" w:type="dxa"/>
            <w:tcBorders>
              <w:top w:val="single" w:sz="4" w:space="0" w:color="auto"/>
              <w:left w:val="single" w:sz="4" w:space="0" w:color="auto"/>
              <w:bottom w:val="single" w:sz="4" w:space="0" w:color="auto"/>
              <w:right w:val="single" w:sz="4" w:space="0" w:color="auto"/>
            </w:tcBorders>
            <w:hideMark/>
          </w:tcPr>
          <w:p w:rsidR="00A4599C" w:rsidRPr="00B24048" w:rsidRDefault="00A4599C" w:rsidP="0027074D">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Кряква</w:t>
            </w:r>
          </w:p>
        </w:tc>
        <w:tc>
          <w:tcPr>
            <w:tcW w:w="1874" w:type="dxa"/>
            <w:tcBorders>
              <w:top w:val="single" w:sz="4" w:space="0" w:color="auto"/>
              <w:left w:val="single" w:sz="4" w:space="0" w:color="auto"/>
              <w:bottom w:val="single" w:sz="4" w:space="0" w:color="auto"/>
              <w:right w:val="single" w:sz="4" w:space="0" w:color="auto"/>
            </w:tcBorders>
            <w:hideMark/>
          </w:tcPr>
          <w:p w:rsidR="00A4599C" w:rsidRPr="00B24048" w:rsidRDefault="00A4599C"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4</w:t>
            </w:r>
          </w:p>
        </w:tc>
        <w:tc>
          <w:tcPr>
            <w:tcW w:w="1843" w:type="dxa"/>
            <w:tcBorders>
              <w:top w:val="single" w:sz="4" w:space="0" w:color="auto"/>
              <w:left w:val="single" w:sz="4" w:space="0" w:color="auto"/>
              <w:bottom w:val="single" w:sz="4" w:space="0" w:color="auto"/>
              <w:right w:val="single" w:sz="4" w:space="0" w:color="auto"/>
            </w:tcBorders>
            <w:hideMark/>
          </w:tcPr>
          <w:p w:rsidR="00A4599C" w:rsidRPr="00B24048" w:rsidRDefault="00A4599C"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w:t>
            </w:r>
          </w:p>
        </w:tc>
        <w:tc>
          <w:tcPr>
            <w:tcW w:w="1970" w:type="dxa"/>
            <w:tcBorders>
              <w:top w:val="single" w:sz="4" w:space="0" w:color="auto"/>
              <w:left w:val="single" w:sz="4" w:space="0" w:color="auto"/>
              <w:bottom w:val="single" w:sz="4" w:space="0" w:color="auto"/>
              <w:right w:val="single" w:sz="4" w:space="0" w:color="auto"/>
            </w:tcBorders>
            <w:hideMark/>
          </w:tcPr>
          <w:p w:rsidR="00A4599C" w:rsidRPr="00B24048" w:rsidRDefault="00A4599C"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2</w:t>
            </w:r>
          </w:p>
        </w:tc>
      </w:tr>
      <w:tr w:rsidR="00A4599C" w:rsidRPr="00B24048" w:rsidTr="008A2B95">
        <w:trPr>
          <w:jc w:val="center"/>
        </w:trPr>
        <w:tc>
          <w:tcPr>
            <w:tcW w:w="456" w:type="dxa"/>
            <w:tcBorders>
              <w:top w:val="single" w:sz="4" w:space="0" w:color="auto"/>
              <w:left w:val="single" w:sz="4" w:space="0" w:color="auto"/>
              <w:bottom w:val="single" w:sz="4" w:space="0" w:color="auto"/>
              <w:right w:val="single" w:sz="4" w:space="0" w:color="auto"/>
            </w:tcBorders>
            <w:hideMark/>
          </w:tcPr>
          <w:p w:rsidR="00A4599C" w:rsidRPr="00B24048" w:rsidRDefault="00A4599C" w:rsidP="008A2B95">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3</w:t>
            </w:r>
          </w:p>
        </w:tc>
        <w:tc>
          <w:tcPr>
            <w:tcW w:w="3187" w:type="dxa"/>
            <w:tcBorders>
              <w:top w:val="single" w:sz="4" w:space="0" w:color="auto"/>
              <w:left w:val="single" w:sz="4" w:space="0" w:color="auto"/>
              <w:bottom w:val="single" w:sz="4" w:space="0" w:color="auto"/>
              <w:right w:val="single" w:sz="4" w:space="0" w:color="auto"/>
            </w:tcBorders>
            <w:hideMark/>
          </w:tcPr>
          <w:p w:rsidR="00A4599C" w:rsidRPr="00B24048" w:rsidRDefault="00A4599C" w:rsidP="0027074D">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Коростель</w:t>
            </w:r>
          </w:p>
        </w:tc>
        <w:tc>
          <w:tcPr>
            <w:tcW w:w="1874" w:type="dxa"/>
            <w:tcBorders>
              <w:top w:val="single" w:sz="4" w:space="0" w:color="auto"/>
              <w:left w:val="single" w:sz="4" w:space="0" w:color="auto"/>
              <w:bottom w:val="single" w:sz="4" w:space="0" w:color="auto"/>
              <w:right w:val="single" w:sz="4" w:space="0" w:color="auto"/>
            </w:tcBorders>
            <w:hideMark/>
          </w:tcPr>
          <w:p w:rsidR="00A4599C" w:rsidRPr="00B24048" w:rsidRDefault="00A4599C"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3</w:t>
            </w:r>
          </w:p>
        </w:tc>
        <w:tc>
          <w:tcPr>
            <w:tcW w:w="1843" w:type="dxa"/>
            <w:tcBorders>
              <w:top w:val="single" w:sz="4" w:space="0" w:color="auto"/>
              <w:left w:val="single" w:sz="4" w:space="0" w:color="auto"/>
              <w:bottom w:val="single" w:sz="4" w:space="0" w:color="auto"/>
              <w:right w:val="single" w:sz="4" w:space="0" w:color="auto"/>
            </w:tcBorders>
            <w:hideMark/>
          </w:tcPr>
          <w:p w:rsidR="00A4599C" w:rsidRPr="00B24048" w:rsidRDefault="00A4599C"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5</w:t>
            </w:r>
          </w:p>
        </w:tc>
        <w:tc>
          <w:tcPr>
            <w:tcW w:w="1970" w:type="dxa"/>
            <w:tcBorders>
              <w:top w:val="single" w:sz="4" w:space="0" w:color="auto"/>
              <w:left w:val="single" w:sz="4" w:space="0" w:color="auto"/>
              <w:bottom w:val="single" w:sz="4" w:space="0" w:color="auto"/>
              <w:right w:val="single" w:sz="4" w:space="0" w:color="auto"/>
            </w:tcBorders>
            <w:hideMark/>
          </w:tcPr>
          <w:p w:rsidR="00A4599C" w:rsidRPr="00B24048" w:rsidRDefault="00A4599C"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2</w:t>
            </w:r>
          </w:p>
        </w:tc>
      </w:tr>
      <w:tr w:rsidR="00A4599C" w:rsidRPr="00B24048" w:rsidTr="008A2B95">
        <w:trPr>
          <w:jc w:val="center"/>
        </w:trPr>
        <w:tc>
          <w:tcPr>
            <w:tcW w:w="456" w:type="dxa"/>
            <w:tcBorders>
              <w:top w:val="single" w:sz="4" w:space="0" w:color="auto"/>
              <w:left w:val="single" w:sz="4" w:space="0" w:color="auto"/>
              <w:bottom w:val="single" w:sz="4" w:space="0" w:color="auto"/>
              <w:right w:val="single" w:sz="4" w:space="0" w:color="auto"/>
            </w:tcBorders>
            <w:hideMark/>
          </w:tcPr>
          <w:p w:rsidR="00A4599C" w:rsidRPr="00B24048" w:rsidRDefault="00A4599C" w:rsidP="008A2B95">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4</w:t>
            </w:r>
          </w:p>
        </w:tc>
        <w:tc>
          <w:tcPr>
            <w:tcW w:w="3187" w:type="dxa"/>
            <w:tcBorders>
              <w:top w:val="single" w:sz="4" w:space="0" w:color="auto"/>
              <w:left w:val="single" w:sz="4" w:space="0" w:color="auto"/>
              <w:bottom w:val="single" w:sz="4" w:space="0" w:color="auto"/>
              <w:right w:val="single" w:sz="4" w:space="0" w:color="auto"/>
            </w:tcBorders>
            <w:hideMark/>
          </w:tcPr>
          <w:p w:rsidR="00A4599C" w:rsidRPr="00B24048" w:rsidRDefault="00A4599C" w:rsidP="0027074D">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Черный коршун</w:t>
            </w:r>
          </w:p>
        </w:tc>
        <w:tc>
          <w:tcPr>
            <w:tcW w:w="1874" w:type="dxa"/>
            <w:tcBorders>
              <w:top w:val="single" w:sz="4" w:space="0" w:color="auto"/>
              <w:left w:val="single" w:sz="4" w:space="0" w:color="auto"/>
              <w:bottom w:val="single" w:sz="4" w:space="0" w:color="auto"/>
              <w:right w:val="single" w:sz="4" w:space="0" w:color="auto"/>
            </w:tcBorders>
            <w:hideMark/>
          </w:tcPr>
          <w:p w:rsidR="00A4599C" w:rsidRPr="00B24048" w:rsidRDefault="00A4599C"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1</w:t>
            </w:r>
          </w:p>
        </w:tc>
        <w:tc>
          <w:tcPr>
            <w:tcW w:w="1843" w:type="dxa"/>
            <w:tcBorders>
              <w:top w:val="single" w:sz="4" w:space="0" w:color="auto"/>
              <w:left w:val="single" w:sz="4" w:space="0" w:color="auto"/>
              <w:bottom w:val="single" w:sz="4" w:space="0" w:color="auto"/>
              <w:right w:val="single" w:sz="4" w:space="0" w:color="auto"/>
            </w:tcBorders>
            <w:hideMark/>
          </w:tcPr>
          <w:p w:rsidR="00A4599C" w:rsidRPr="00B24048" w:rsidRDefault="00A4599C"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w:t>
            </w:r>
          </w:p>
        </w:tc>
        <w:tc>
          <w:tcPr>
            <w:tcW w:w="1970" w:type="dxa"/>
            <w:tcBorders>
              <w:top w:val="single" w:sz="4" w:space="0" w:color="auto"/>
              <w:left w:val="single" w:sz="4" w:space="0" w:color="auto"/>
              <w:bottom w:val="single" w:sz="4" w:space="0" w:color="auto"/>
              <w:right w:val="single" w:sz="4" w:space="0" w:color="auto"/>
            </w:tcBorders>
            <w:hideMark/>
          </w:tcPr>
          <w:p w:rsidR="00A4599C" w:rsidRPr="00B24048" w:rsidRDefault="00A4599C"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1</w:t>
            </w:r>
          </w:p>
        </w:tc>
      </w:tr>
      <w:tr w:rsidR="00A4599C" w:rsidRPr="00B24048" w:rsidTr="008A2B95">
        <w:trPr>
          <w:jc w:val="center"/>
        </w:trPr>
        <w:tc>
          <w:tcPr>
            <w:tcW w:w="456" w:type="dxa"/>
            <w:tcBorders>
              <w:top w:val="single" w:sz="4" w:space="0" w:color="auto"/>
              <w:left w:val="single" w:sz="4" w:space="0" w:color="auto"/>
              <w:bottom w:val="single" w:sz="4" w:space="0" w:color="auto"/>
              <w:right w:val="single" w:sz="4" w:space="0" w:color="auto"/>
            </w:tcBorders>
            <w:hideMark/>
          </w:tcPr>
          <w:p w:rsidR="00A4599C" w:rsidRPr="00B24048" w:rsidRDefault="00A4599C" w:rsidP="008A2B95">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5</w:t>
            </w:r>
          </w:p>
        </w:tc>
        <w:tc>
          <w:tcPr>
            <w:tcW w:w="3187" w:type="dxa"/>
            <w:tcBorders>
              <w:top w:val="single" w:sz="4" w:space="0" w:color="auto"/>
              <w:left w:val="single" w:sz="4" w:space="0" w:color="auto"/>
              <w:bottom w:val="single" w:sz="4" w:space="0" w:color="auto"/>
              <w:right w:val="single" w:sz="4" w:space="0" w:color="auto"/>
            </w:tcBorders>
            <w:hideMark/>
          </w:tcPr>
          <w:p w:rsidR="00A4599C" w:rsidRPr="00B24048" w:rsidRDefault="00A4599C" w:rsidP="0027074D">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Болотный лунь</w:t>
            </w:r>
          </w:p>
        </w:tc>
        <w:tc>
          <w:tcPr>
            <w:tcW w:w="1874" w:type="dxa"/>
            <w:tcBorders>
              <w:top w:val="single" w:sz="4" w:space="0" w:color="auto"/>
              <w:left w:val="single" w:sz="4" w:space="0" w:color="auto"/>
              <w:bottom w:val="single" w:sz="4" w:space="0" w:color="auto"/>
              <w:right w:val="single" w:sz="4" w:space="0" w:color="auto"/>
            </w:tcBorders>
            <w:hideMark/>
          </w:tcPr>
          <w:p w:rsidR="00A4599C" w:rsidRPr="00B24048" w:rsidRDefault="00A4599C"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1</w:t>
            </w:r>
          </w:p>
        </w:tc>
        <w:tc>
          <w:tcPr>
            <w:tcW w:w="1843" w:type="dxa"/>
            <w:tcBorders>
              <w:top w:val="single" w:sz="4" w:space="0" w:color="auto"/>
              <w:left w:val="single" w:sz="4" w:space="0" w:color="auto"/>
              <w:bottom w:val="single" w:sz="4" w:space="0" w:color="auto"/>
              <w:right w:val="single" w:sz="4" w:space="0" w:color="auto"/>
            </w:tcBorders>
            <w:hideMark/>
          </w:tcPr>
          <w:p w:rsidR="00A4599C" w:rsidRPr="00B24048" w:rsidRDefault="00A4599C"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w:t>
            </w:r>
          </w:p>
        </w:tc>
        <w:tc>
          <w:tcPr>
            <w:tcW w:w="1970" w:type="dxa"/>
            <w:tcBorders>
              <w:top w:val="single" w:sz="4" w:space="0" w:color="auto"/>
              <w:left w:val="single" w:sz="4" w:space="0" w:color="auto"/>
              <w:bottom w:val="single" w:sz="4" w:space="0" w:color="auto"/>
              <w:right w:val="single" w:sz="4" w:space="0" w:color="auto"/>
            </w:tcBorders>
            <w:hideMark/>
          </w:tcPr>
          <w:p w:rsidR="00A4599C" w:rsidRPr="00B24048" w:rsidRDefault="00A4599C"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w:t>
            </w:r>
          </w:p>
        </w:tc>
      </w:tr>
      <w:tr w:rsidR="00A4599C" w:rsidRPr="00B24048" w:rsidTr="008A2B95">
        <w:trPr>
          <w:jc w:val="center"/>
        </w:trPr>
        <w:tc>
          <w:tcPr>
            <w:tcW w:w="456" w:type="dxa"/>
            <w:tcBorders>
              <w:top w:val="single" w:sz="4" w:space="0" w:color="auto"/>
              <w:left w:val="single" w:sz="4" w:space="0" w:color="auto"/>
              <w:bottom w:val="single" w:sz="4" w:space="0" w:color="auto"/>
              <w:right w:val="single" w:sz="4" w:space="0" w:color="auto"/>
            </w:tcBorders>
            <w:hideMark/>
          </w:tcPr>
          <w:p w:rsidR="00A4599C" w:rsidRPr="00B24048" w:rsidRDefault="00A4599C" w:rsidP="008A2B95">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6</w:t>
            </w:r>
          </w:p>
        </w:tc>
        <w:tc>
          <w:tcPr>
            <w:tcW w:w="3187" w:type="dxa"/>
            <w:tcBorders>
              <w:top w:val="single" w:sz="4" w:space="0" w:color="auto"/>
              <w:left w:val="single" w:sz="4" w:space="0" w:color="auto"/>
              <w:bottom w:val="single" w:sz="4" w:space="0" w:color="auto"/>
              <w:right w:val="single" w:sz="4" w:space="0" w:color="auto"/>
            </w:tcBorders>
            <w:hideMark/>
          </w:tcPr>
          <w:p w:rsidR="00A4599C" w:rsidRPr="00B24048" w:rsidRDefault="00A4599C" w:rsidP="0027074D">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Канюк</w:t>
            </w:r>
          </w:p>
        </w:tc>
        <w:tc>
          <w:tcPr>
            <w:tcW w:w="1874" w:type="dxa"/>
            <w:tcBorders>
              <w:top w:val="single" w:sz="4" w:space="0" w:color="auto"/>
              <w:left w:val="single" w:sz="4" w:space="0" w:color="auto"/>
              <w:bottom w:val="single" w:sz="4" w:space="0" w:color="auto"/>
              <w:right w:val="single" w:sz="4" w:space="0" w:color="auto"/>
            </w:tcBorders>
            <w:hideMark/>
          </w:tcPr>
          <w:p w:rsidR="00A4599C" w:rsidRPr="00B24048" w:rsidRDefault="00A4599C"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w:t>
            </w:r>
          </w:p>
        </w:tc>
        <w:tc>
          <w:tcPr>
            <w:tcW w:w="1843" w:type="dxa"/>
            <w:tcBorders>
              <w:top w:val="single" w:sz="4" w:space="0" w:color="auto"/>
              <w:left w:val="single" w:sz="4" w:space="0" w:color="auto"/>
              <w:bottom w:val="single" w:sz="4" w:space="0" w:color="auto"/>
              <w:right w:val="single" w:sz="4" w:space="0" w:color="auto"/>
            </w:tcBorders>
            <w:hideMark/>
          </w:tcPr>
          <w:p w:rsidR="00A4599C" w:rsidRPr="00B24048" w:rsidRDefault="00A4599C"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1</w:t>
            </w:r>
          </w:p>
        </w:tc>
        <w:tc>
          <w:tcPr>
            <w:tcW w:w="1970" w:type="dxa"/>
            <w:tcBorders>
              <w:top w:val="single" w:sz="4" w:space="0" w:color="auto"/>
              <w:left w:val="single" w:sz="4" w:space="0" w:color="auto"/>
              <w:bottom w:val="single" w:sz="4" w:space="0" w:color="auto"/>
              <w:right w:val="single" w:sz="4" w:space="0" w:color="auto"/>
            </w:tcBorders>
            <w:hideMark/>
          </w:tcPr>
          <w:p w:rsidR="00A4599C" w:rsidRPr="00B24048" w:rsidRDefault="00A4599C"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w:t>
            </w:r>
          </w:p>
        </w:tc>
      </w:tr>
      <w:tr w:rsidR="00A4599C" w:rsidRPr="00B24048" w:rsidTr="008A2B95">
        <w:trPr>
          <w:jc w:val="center"/>
        </w:trPr>
        <w:tc>
          <w:tcPr>
            <w:tcW w:w="456" w:type="dxa"/>
            <w:tcBorders>
              <w:top w:val="single" w:sz="4" w:space="0" w:color="auto"/>
              <w:left w:val="single" w:sz="4" w:space="0" w:color="auto"/>
              <w:bottom w:val="single" w:sz="4" w:space="0" w:color="auto"/>
              <w:right w:val="single" w:sz="4" w:space="0" w:color="auto"/>
            </w:tcBorders>
            <w:hideMark/>
          </w:tcPr>
          <w:p w:rsidR="00A4599C" w:rsidRPr="00B24048" w:rsidRDefault="00A4599C" w:rsidP="008A2B95">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7</w:t>
            </w:r>
          </w:p>
        </w:tc>
        <w:tc>
          <w:tcPr>
            <w:tcW w:w="3187" w:type="dxa"/>
            <w:tcBorders>
              <w:top w:val="single" w:sz="4" w:space="0" w:color="auto"/>
              <w:left w:val="single" w:sz="4" w:space="0" w:color="auto"/>
              <w:bottom w:val="single" w:sz="4" w:space="0" w:color="auto"/>
              <w:right w:val="single" w:sz="4" w:space="0" w:color="auto"/>
            </w:tcBorders>
            <w:hideMark/>
          </w:tcPr>
          <w:p w:rsidR="00A4599C" w:rsidRPr="00B24048" w:rsidRDefault="00A4599C" w:rsidP="0027074D">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Бекас</w:t>
            </w:r>
          </w:p>
        </w:tc>
        <w:tc>
          <w:tcPr>
            <w:tcW w:w="1874" w:type="dxa"/>
            <w:tcBorders>
              <w:top w:val="single" w:sz="4" w:space="0" w:color="auto"/>
              <w:left w:val="single" w:sz="4" w:space="0" w:color="auto"/>
              <w:bottom w:val="single" w:sz="4" w:space="0" w:color="auto"/>
              <w:right w:val="single" w:sz="4" w:space="0" w:color="auto"/>
            </w:tcBorders>
            <w:hideMark/>
          </w:tcPr>
          <w:p w:rsidR="00A4599C" w:rsidRPr="00B24048" w:rsidRDefault="00A4599C"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2</w:t>
            </w:r>
          </w:p>
        </w:tc>
        <w:tc>
          <w:tcPr>
            <w:tcW w:w="1843" w:type="dxa"/>
            <w:tcBorders>
              <w:top w:val="single" w:sz="4" w:space="0" w:color="auto"/>
              <w:left w:val="single" w:sz="4" w:space="0" w:color="auto"/>
              <w:bottom w:val="single" w:sz="4" w:space="0" w:color="auto"/>
              <w:right w:val="single" w:sz="4" w:space="0" w:color="auto"/>
            </w:tcBorders>
            <w:hideMark/>
          </w:tcPr>
          <w:p w:rsidR="00A4599C" w:rsidRPr="00B24048" w:rsidRDefault="00A4599C"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w:t>
            </w:r>
          </w:p>
        </w:tc>
        <w:tc>
          <w:tcPr>
            <w:tcW w:w="1970" w:type="dxa"/>
            <w:tcBorders>
              <w:top w:val="single" w:sz="4" w:space="0" w:color="auto"/>
              <w:left w:val="single" w:sz="4" w:space="0" w:color="auto"/>
              <w:bottom w:val="single" w:sz="4" w:space="0" w:color="auto"/>
              <w:right w:val="single" w:sz="4" w:space="0" w:color="auto"/>
            </w:tcBorders>
            <w:hideMark/>
          </w:tcPr>
          <w:p w:rsidR="00A4599C" w:rsidRPr="00B24048" w:rsidRDefault="00A4599C"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w:t>
            </w:r>
          </w:p>
        </w:tc>
      </w:tr>
      <w:tr w:rsidR="00A4599C" w:rsidRPr="00B24048" w:rsidTr="008A2B95">
        <w:trPr>
          <w:jc w:val="center"/>
        </w:trPr>
        <w:tc>
          <w:tcPr>
            <w:tcW w:w="456" w:type="dxa"/>
            <w:tcBorders>
              <w:top w:val="single" w:sz="4" w:space="0" w:color="auto"/>
              <w:left w:val="single" w:sz="4" w:space="0" w:color="auto"/>
              <w:bottom w:val="single" w:sz="4" w:space="0" w:color="auto"/>
              <w:right w:val="single" w:sz="4" w:space="0" w:color="auto"/>
            </w:tcBorders>
            <w:hideMark/>
          </w:tcPr>
          <w:p w:rsidR="00A4599C" w:rsidRPr="00B24048" w:rsidRDefault="00A4599C" w:rsidP="008A2B95">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8</w:t>
            </w:r>
          </w:p>
        </w:tc>
        <w:tc>
          <w:tcPr>
            <w:tcW w:w="3187" w:type="dxa"/>
            <w:tcBorders>
              <w:top w:val="single" w:sz="4" w:space="0" w:color="auto"/>
              <w:left w:val="single" w:sz="4" w:space="0" w:color="auto"/>
              <w:bottom w:val="single" w:sz="4" w:space="0" w:color="auto"/>
              <w:right w:val="single" w:sz="4" w:space="0" w:color="auto"/>
            </w:tcBorders>
            <w:hideMark/>
          </w:tcPr>
          <w:p w:rsidR="00A4599C" w:rsidRPr="00B24048" w:rsidRDefault="00A4599C" w:rsidP="0027074D">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Перепел</w:t>
            </w:r>
          </w:p>
        </w:tc>
        <w:tc>
          <w:tcPr>
            <w:tcW w:w="1874" w:type="dxa"/>
            <w:tcBorders>
              <w:top w:val="single" w:sz="4" w:space="0" w:color="auto"/>
              <w:left w:val="single" w:sz="4" w:space="0" w:color="auto"/>
              <w:bottom w:val="single" w:sz="4" w:space="0" w:color="auto"/>
              <w:right w:val="single" w:sz="4" w:space="0" w:color="auto"/>
            </w:tcBorders>
            <w:hideMark/>
          </w:tcPr>
          <w:p w:rsidR="00A4599C" w:rsidRPr="00B24048" w:rsidRDefault="00A4599C"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2</w:t>
            </w:r>
          </w:p>
        </w:tc>
        <w:tc>
          <w:tcPr>
            <w:tcW w:w="1843" w:type="dxa"/>
            <w:tcBorders>
              <w:top w:val="single" w:sz="4" w:space="0" w:color="auto"/>
              <w:left w:val="single" w:sz="4" w:space="0" w:color="auto"/>
              <w:bottom w:val="single" w:sz="4" w:space="0" w:color="auto"/>
              <w:right w:val="single" w:sz="4" w:space="0" w:color="auto"/>
            </w:tcBorders>
            <w:hideMark/>
          </w:tcPr>
          <w:p w:rsidR="00A4599C" w:rsidRPr="00B24048" w:rsidRDefault="00A4599C"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1</w:t>
            </w:r>
          </w:p>
        </w:tc>
        <w:tc>
          <w:tcPr>
            <w:tcW w:w="1970" w:type="dxa"/>
            <w:tcBorders>
              <w:top w:val="single" w:sz="4" w:space="0" w:color="auto"/>
              <w:left w:val="single" w:sz="4" w:space="0" w:color="auto"/>
              <w:bottom w:val="single" w:sz="4" w:space="0" w:color="auto"/>
              <w:right w:val="single" w:sz="4" w:space="0" w:color="auto"/>
            </w:tcBorders>
            <w:hideMark/>
          </w:tcPr>
          <w:p w:rsidR="00A4599C" w:rsidRPr="00B24048" w:rsidRDefault="00A4599C"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w:t>
            </w:r>
          </w:p>
        </w:tc>
      </w:tr>
      <w:tr w:rsidR="00A4599C" w:rsidRPr="00B24048" w:rsidTr="008A2B95">
        <w:trPr>
          <w:jc w:val="center"/>
        </w:trPr>
        <w:tc>
          <w:tcPr>
            <w:tcW w:w="456" w:type="dxa"/>
            <w:tcBorders>
              <w:top w:val="single" w:sz="4" w:space="0" w:color="auto"/>
              <w:left w:val="single" w:sz="4" w:space="0" w:color="auto"/>
              <w:bottom w:val="single" w:sz="4" w:space="0" w:color="auto"/>
              <w:right w:val="single" w:sz="4" w:space="0" w:color="auto"/>
            </w:tcBorders>
            <w:hideMark/>
          </w:tcPr>
          <w:p w:rsidR="00A4599C" w:rsidRPr="00B24048" w:rsidRDefault="00A4599C" w:rsidP="008A2B95">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9</w:t>
            </w:r>
          </w:p>
        </w:tc>
        <w:tc>
          <w:tcPr>
            <w:tcW w:w="3187" w:type="dxa"/>
            <w:tcBorders>
              <w:top w:val="single" w:sz="4" w:space="0" w:color="auto"/>
              <w:left w:val="single" w:sz="4" w:space="0" w:color="auto"/>
              <w:bottom w:val="single" w:sz="4" w:space="0" w:color="auto"/>
              <w:right w:val="single" w:sz="4" w:space="0" w:color="auto"/>
            </w:tcBorders>
            <w:hideMark/>
          </w:tcPr>
          <w:p w:rsidR="00A4599C" w:rsidRPr="00B24048" w:rsidRDefault="00A4599C" w:rsidP="0027074D">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Кукушка</w:t>
            </w:r>
          </w:p>
        </w:tc>
        <w:tc>
          <w:tcPr>
            <w:tcW w:w="1874" w:type="dxa"/>
            <w:tcBorders>
              <w:top w:val="single" w:sz="4" w:space="0" w:color="auto"/>
              <w:left w:val="single" w:sz="4" w:space="0" w:color="auto"/>
              <w:bottom w:val="single" w:sz="4" w:space="0" w:color="auto"/>
              <w:right w:val="single" w:sz="4" w:space="0" w:color="auto"/>
            </w:tcBorders>
            <w:hideMark/>
          </w:tcPr>
          <w:p w:rsidR="00A4599C" w:rsidRPr="00B24048" w:rsidRDefault="00A4599C"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2</w:t>
            </w:r>
          </w:p>
        </w:tc>
        <w:tc>
          <w:tcPr>
            <w:tcW w:w="1843" w:type="dxa"/>
            <w:tcBorders>
              <w:top w:val="single" w:sz="4" w:space="0" w:color="auto"/>
              <w:left w:val="single" w:sz="4" w:space="0" w:color="auto"/>
              <w:bottom w:val="single" w:sz="4" w:space="0" w:color="auto"/>
              <w:right w:val="single" w:sz="4" w:space="0" w:color="auto"/>
            </w:tcBorders>
            <w:hideMark/>
          </w:tcPr>
          <w:p w:rsidR="00A4599C" w:rsidRPr="00B24048" w:rsidRDefault="00A4599C"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1</w:t>
            </w:r>
          </w:p>
        </w:tc>
        <w:tc>
          <w:tcPr>
            <w:tcW w:w="1970" w:type="dxa"/>
            <w:tcBorders>
              <w:top w:val="single" w:sz="4" w:space="0" w:color="auto"/>
              <w:left w:val="single" w:sz="4" w:space="0" w:color="auto"/>
              <w:bottom w:val="single" w:sz="4" w:space="0" w:color="auto"/>
              <w:right w:val="single" w:sz="4" w:space="0" w:color="auto"/>
            </w:tcBorders>
            <w:hideMark/>
          </w:tcPr>
          <w:p w:rsidR="00A4599C" w:rsidRPr="00B24048" w:rsidRDefault="00A4599C"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2</w:t>
            </w:r>
          </w:p>
        </w:tc>
      </w:tr>
      <w:tr w:rsidR="00236B36" w:rsidRPr="00B24048" w:rsidTr="008A2B95">
        <w:trPr>
          <w:jc w:val="center"/>
        </w:trPr>
        <w:tc>
          <w:tcPr>
            <w:tcW w:w="456" w:type="dxa"/>
            <w:tcBorders>
              <w:top w:val="single" w:sz="4" w:space="0" w:color="auto"/>
              <w:left w:val="single" w:sz="4" w:space="0" w:color="auto"/>
              <w:bottom w:val="single" w:sz="4" w:space="0" w:color="auto"/>
              <w:right w:val="single" w:sz="4" w:space="0" w:color="auto"/>
            </w:tcBorders>
            <w:hideMark/>
          </w:tcPr>
          <w:p w:rsidR="00236B36" w:rsidRPr="00B24048" w:rsidRDefault="00236B36" w:rsidP="008A2B95">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10</w:t>
            </w:r>
          </w:p>
        </w:tc>
        <w:tc>
          <w:tcPr>
            <w:tcW w:w="3187" w:type="dxa"/>
            <w:tcBorders>
              <w:top w:val="single" w:sz="4" w:space="0" w:color="auto"/>
              <w:left w:val="single" w:sz="4" w:space="0" w:color="auto"/>
              <w:bottom w:val="single" w:sz="4" w:space="0" w:color="auto"/>
              <w:right w:val="single" w:sz="4" w:space="0" w:color="auto"/>
            </w:tcBorders>
            <w:hideMark/>
          </w:tcPr>
          <w:p w:rsidR="00236B36" w:rsidRPr="00B24048" w:rsidRDefault="00236B36" w:rsidP="0027074D">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Полевой жаворонок</w:t>
            </w:r>
          </w:p>
        </w:tc>
        <w:tc>
          <w:tcPr>
            <w:tcW w:w="1874"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5</w:t>
            </w:r>
          </w:p>
        </w:tc>
        <w:tc>
          <w:tcPr>
            <w:tcW w:w="1843"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8</w:t>
            </w:r>
          </w:p>
        </w:tc>
        <w:tc>
          <w:tcPr>
            <w:tcW w:w="1970"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w:t>
            </w:r>
          </w:p>
        </w:tc>
      </w:tr>
      <w:tr w:rsidR="00236B36" w:rsidRPr="00B24048" w:rsidTr="008A2B95">
        <w:trPr>
          <w:jc w:val="center"/>
        </w:trPr>
        <w:tc>
          <w:tcPr>
            <w:tcW w:w="456" w:type="dxa"/>
            <w:tcBorders>
              <w:top w:val="single" w:sz="4" w:space="0" w:color="auto"/>
              <w:left w:val="single" w:sz="4" w:space="0" w:color="auto"/>
              <w:bottom w:val="single" w:sz="4" w:space="0" w:color="auto"/>
              <w:right w:val="single" w:sz="4" w:space="0" w:color="auto"/>
            </w:tcBorders>
            <w:hideMark/>
          </w:tcPr>
          <w:p w:rsidR="00236B36" w:rsidRPr="00B24048" w:rsidRDefault="00236B36" w:rsidP="008A2B95">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11</w:t>
            </w:r>
          </w:p>
        </w:tc>
        <w:tc>
          <w:tcPr>
            <w:tcW w:w="3187" w:type="dxa"/>
            <w:tcBorders>
              <w:top w:val="single" w:sz="4" w:space="0" w:color="auto"/>
              <w:left w:val="single" w:sz="4" w:space="0" w:color="auto"/>
              <w:bottom w:val="single" w:sz="4" w:space="0" w:color="auto"/>
              <w:right w:val="single" w:sz="4" w:space="0" w:color="auto"/>
            </w:tcBorders>
            <w:hideMark/>
          </w:tcPr>
          <w:p w:rsidR="00236B36" w:rsidRPr="00B24048" w:rsidRDefault="00236B36" w:rsidP="0027074D">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Береговушка</w:t>
            </w:r>
          </w:p>
        </w:tc>
        <w:tc>
          <w:tcPr>
            <w:tcW w:w="1874"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w:t>
            </w:r>
          </w:p>
        </w:tc>
        <w:tc>
          <w:tcPr>
            <w:tcW w:w="1843"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w:t>
            </w:r>
          </w:p>
        </w:tc>
        <w:tc>
          <w:tcPr>
            <w:tcW w:w="1970"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367</w:t>
            </w:r>
          </w:p>
        </w:tc>
      </w:tr>
      <w:tr w:rsidR="00236B36" w:rsidRPr="00B24048" w:rsidTr="008A2B95">
        <w:trPr>
          <w:jc w:val="center"/>
        </w:trPr>
        <w:tc>
          <w:tcPr>
            <w:tcW w:w="456" w:type="dxa"/>
            <w:tcBorders>
              <w:top w:val="single" w:sz="4" w:space="0" w:color="auto"/>
              <w:left w:val="single" w:sz="4" w:space="0" w:color="auto"/>
              <w:bottom w:val="single" w:sz="4" w:space="0" w:color="auto"/>
              <w:right w:val="single" w:sz="4" w:space="0" w:color="auto"/>
            </w:tcBorders>
            <w:hideMark/>
          </w:tcPr>
          <w:p w:rsidR="00236B36" w:rsidRPr="00B24048" w:rsidRDefault="00236B36" w:rsidP="008A2B95">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12</w:t>
            </w:r>
          </w:p>
        </w:tc>
        <w:tc>
          <w:tcPr>
            <w:tcW w:w="3187" w:type="dxa"/>
            <w:tcBorders>
              <w:top w:val="single" w:sz="4" w:space="0" w:color="auto"/>
              <w:left w:val="single" w:sz="4" w:space="0" w:color="auto"/>
              <w:bottom w:val="single" w:sz="4" w:space="0" w:color="auto"/>
              <w:right w:val="single" w:sz="4" w:space="0" w:color="auto"/>
            </w:tcBorders>
            <w:hideMark/>
          </w:tcPr>
          <w:p w:rsidR="00236B36" w:rsidRPr="00B24048" w:rsidRDefault="00236B36" w:rsidP="0027074D">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Желтая трясогузка</w:t>
            </w:r>
          </w:p>
        </w:tc>
        <w:tc>
          <w:tcPr>
            <w:tcW w:w="1874"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47</w:t>
            </w:r>
          </w:p>
        </w:tc>
        <w:tc>
          <w:tcPr>
            <w:tcW w:w="1843"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46</w:t>
            </w:r>
          </w:p>
        </w:tc>
        <w:tc>
          <w:tcPr>
            <w:tcW w:w="1970"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21</w:t>
            </w:r>
          </w:p>
        </w:tc>
      </w:tr>
      <w:tr w:rsidR="00236B36" w:rsidRPr="00B24048" w:rsidTr="008A2B95">
        <w:trPr>
          <w:jc w:val="center"/>
        </w:trPr>
        <w:tc>
          <w:tcPr>
            <w:tcW w:w="456" w:type="dxa"/>
            <w:tcBorders>
              <w:top w:val="single" w:sz="4" w:space="0" w:color="auto"/>
              <w:left w:val="single" w:sz="4" w:space="0" w:color="auto"/>
              <w:bottom w:val="single" w:sz="4" w:space="0" w:color="auto"/>
              <w:right w:val="single" w:sz="4" w:space="0" w:color="auto"/>
            </w:tcBorders>
            <w:hideMark/>
          </w:tcPr>
          <w:p w:rsidR="00236B36" w:rsidRPr="00B24048" w:rsidRDefault="00236B36" w:rsidP="008A2B95">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13</w:t>
            </w:r>
          </w:p>
        </w:tc>
        <w:tc>
          <w:tcPr>
            <w:tcW w:w="3187" w:type="dxa"/>
            <w:tcBorders>
              <w:top w:val="single" w:sz="4" w:space="0" w:color="auto"/>
              <w:left w:val="single" w:sz="4" w:space="0" w:color="auto"/>
              <w:bottom w:val="single" w:sz="4" w:space="0" w:color="auto"/>
              <w:right w:val="single" w:sz="4" w:space="0" w:color="auto"/>
            </w:tcBorders>
            <w:hideMark/>
          </w:tcPr>
          <w:p w:rsidR="00236B36" w:rsidRPr="00B24048" w:rsidRDefault="00236B36" w:rsidP="0027074D">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Желтоголовая трясогузка</w:t>
            </w:r>
          </w:p>
        </w:tc>
        <w:tc>
          <w:tcPr>
            <w:tcW w:w="1874"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15</w:t>
            </w:r>
          </w:p>
        </w:tc>
        <w:tc>
          <w:tcPr>
            <w:tcW w:w="1843"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w:t>
            </w:r>
          </w:p>
        </w:tc>
        <w:tc>
          <w:tcPr>
            <w:tcW w:w="1970"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w:t>
            </w:r>
          </w:p>
        </w:tc>
      </w:tr>
      <w:tr w:rsidR="00236B36" w:rsidRPr="00B24048" w:rsidTr="008A2B95">
        <w:trPr>
          <w:jc w:val="center"/>
        </w:trPr>
        <w:tc>
          <w:tcPr>
            <w:tcW w:w="456" w:type="dxa"/>
            <w:tcBorders>
              <w:top w:val="single" w:sz="4" w:space="0" w:color="auto"/>
              <w:left w:val="single" w:sz="4" w:space="0" w:color="auto"/>
              <w:bottom w:val="single" w:sz="4" w:space="0" w:color="auto"/>
              <w:right w:val="single" w:sz="4" w:space="0" w:color="auto"/>
            </w:tcBorders>
            <w:hideMark/>
          </w:tcPr>
          <w:p w:rsidR="00236B36" w:rsidRPr="00B24048" w:rsidRDefault="00236B36" w:rsidP="008A2B95">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14</w:t>
            </w:r>
          </w:p>
        </w:tc>
        <w:tc>
          <w:tcPr>
            <w:tcW w:w="3187" w:type="dxa"/>
            <w:tcBorders>
              <w:top w:val="single" w:sz="4" w:space="0" w:color="auto"/>
              <w:left w:val="single" w:sz="4" w:space="0" w:color="auto"/>
              <w:bottom w:val="single" w:sz="4" w:space="0" w:color="auto"/>
              <w:right w:val="single" w:sz="4" w:space="0" w:color="auto"/>
            </w:tcBorders>
            <w:hideMark/>
          </w:tcPr>
          <w:p w:rsidR="00236B36" w:rsidRPr="00B24048" w:rsidRDefault="00236B36" w:rsidP="0027074D">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Белая трясогузка</w:t>
            </w:r>
          </w:p>
        </w:tc>
        <w:tc>
          <w:tcPr>
            <w:tcW w:w="1874"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w:t>
            </w:r>
          </w:p>
        </w:tc>
        <w:tc>
          <w:tcPr>
            <w:tcW w:w="1843"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w:t>
            </w:r>
          </w:p>
        </w:tc>
        <w:tc>
          <w:tcPr>
            <w:tcW w:w="1970"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1</w:t>
            </w:r>
          </w:p>
        </w:tc>
      </w:tr>
      <w:tr w:rsidR="00236B36" w:rsidRPr="00B24048" w:rsidTr="008A2B95">
        <w:trPr>
          <w:jc w:val="center"/>
        </w:trPr>
        <w:tc>
          <w:tcPr>
            <w:tcW w:w="456" w:type="dxa"/>
            <w:tcBorders>
              <w:top w:val="single" w:sz="4" w:space="0" w:color="auto"/>
              <w:left w:val="single" w:sz="4" w:space="0" w:color="auto"/>
              <w:bottom w:val="single" w:sz="4" w:space="0" w:color="auto"/>
              <w:right w:val="single" w:sz="4" w:space="0" w:color="auto"/>
            </w:tcBorders>
            <w:hideMark/>
          </w:tcPr>
          <w:p w:rsidR="00236B36" w:rsidRPr="00B24048" w:rsidRDefault="00236B36" w:rsidP="008A2B95">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15</w:t>
            </w:r>
          </w:p>
        </w:tc>
        <w:tc>
          <w:tcPr>
            <w:tcW w:w="3187" w:type="dxa"/>
            <w:tcBorders>
              <w:top w:val="single" w:sz="4" w:space="0" w:color="auto"/>
              <w:left w:val="single" w:sz="4" w:space="0" w:color="auto"/>
              <w:bottom w:val="single" w:sz="4" w:space="0" w:color="auto"/>
              <w:right w:val="single" w:sz="4" w:space="0" w:color="auto"/>
            </w:tcBorders>
            <w:hideMark/>
          </w:tcPr>
          <w:p w:rsidR="00236B36" w:rsidRPr="00B24048" w:rsidRDefault="00236B36" w:rsidP="0027074D">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Сорокопут жулан</w:t>
            </w:r>
          </w:p>
        </w:tc>
        <w:tc>
          <w:tcPr>
            <w:tcW w:w="1874"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2</w:t>
            </w:r>
          </w:p>
        </w:tc>
        <w:tc>
          <w:tcPr>
            <w:tcW w:w="1843"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9</w:t>
            </w:r>
          </w:p>
        </w:tc>
        <w:tc>
          <w:tcPr>
            <w:tcW w:w="1970"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w:t>
            </w:r>
          </w:p>
        </w:tc>
      </w:tr>
      <w:tr w:rsidR="00236B36" w:rsidRPr="00B24048" w:rsidTr="008A2B95">
        <w:trPr>
          <w:jc w:val="center"/>
        </w:trPr>
        <w:tc>
          <w:tcPr>
            <w:tcW w:w="456" w:type="dxa"/>
            <w:tcBorders>
              <w:top w:val="single" w:sz="4" w:space="0" w:color="auto"/>
              <w:left w:val="single" w:sz="4" w:space="0" w:color="auto"/>
              <w:bottom w:val="single" w:sz="4" w:space="0" w:color="auto"/>
              <w:right w:val="single" w:sz="4" w:space="0" w:color="auto"/>
            </w:tcBorders>
            <w:hideMark/>
          </w:tcPr>
          <w:p w:rsidR="00236B36" w:rsidRPr="00B24048" w:rsidRDefault="00236B36" w:rsidP="008A2B95">
            <w:pPr>
              <w:spacing w:after="0" w:line="240" w:lineRule="auto"/>
              <w:rPr>
                <w:rFonts w:ascii="Times New Roman" w:eastAsia="MS Mincho" w:hAnsi="Times New Roman" w:cs="Times New Roman"/>
                <w:sz w:val="28"/>
                <w:szCs w:val="24"/>
                <w:lang w:val="en-US" w:eastAsia="ja-JP"/>
              </w:rPr>
            </w:pPr>
            <w:r w:rsidRPr="00B24048">
              <w:rPr>
                <w:rFonts w:ascii="Times New Roman" w:eastAsia="MS Mincho" w:hAnsi="Times New Roman" w:cs="Times New Roman"/>
                <w:sz w:val="28"/>
                <w:szCs w:val="24"/>
                <w:lang w:val="en-US" w:eastAsia="ja-JP"/>
              </w:rPr>
              <w:t>16</w:t>
            </w:r>
          </w:p>
        </w:tc>
        <w:tc>
          <w:tcPr>
            <w:tcW w:w="3187" w:type="dxa"/>
            <w:tcBorders>
              <w:top w:val="single" w:sz="4" w:space="0" w:color="auto"/>
              <w:left w:val="single" w:sz="4" w:space="0" w:color="auto"/>
              <w:bottom w:val="single" w:sz="4" w:space="0" w:color="auto"/>
              <w:right w:val="single" w:sz="4" w:space="0" w:color="auto"/>
            </w:tcBorders>
            <w:hideMark/>
          </w:tcPr>
          <w:p w:rsidR="00236B36" w:rsidRPr="00B24048" w:rsidRDefault="00236B36" w:rsidP="0027074D">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Варакушка</w:t>
            </w:r>
          </w:p>
        </w:tc>
        <w:tc>
          <w:tcPr>
            <w:tcW w:w="1874"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1</w:t>
            </w:r>
          </w:p>
        </w:tc>
        <w:tc>
          <w:tcPr>
            <w:tcW w:w="1843"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1</w:t>
            </w:r>
          </w:p>
        </w:tc>
        <w:tc>
          <w:tcPr>
            <w:tcW w:w="1970"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1</w:t>
            </w:r>
          </w:p>
        </w:tc>
      </w:tr>
      <w:tr w:rsidR="00236B36" w:rsidRPr="00B24048" w:rsidTr="008A2B95">
        <w:trPr>
          <w:jc w:val="center"/>
        </w:trPr>
        <w:tc>
          <w:tcPr>
            <w:tcW w:w="456" w:type="dxa"/>
            <w:tcBorders>
              <w:top w:val="single" w:sz="4" w:space="0" w:color="auto"/>
              <w:left w:val="single" w:sz="4" w:space="0" w:color="auto"/>
              <w:bottom w:val="single" w:sz="4" w:space="0" w:color="auto"/>
              <w:right w:val="single" w:sz="4" w:space="0" w:color="auto"/>
            </w:tcBorders>
            <w:hideMark/>
          </w:tcPr>
          <w:p w:rsidR="00236B36" w:rsidRPr="00B24048" w:rsidRDefault="00236B36" w:rsidP="008A2B95">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17</w:t>
            </w:r>
          </w:p>
        </w:tc>
        <w:tc>
          <w:tcPr>
            <w:tcW w:w="3187" w:type="dxa"/>
            <w:tcBorders>
              <w:top w:val="single" w:sz="4" w:space="0" w:color="auto"/>
              <w:left w:val="single" w:sz="4" w:space="0" w:color="auto"/>
              <w:bottom w:val="single" w:sz="4" w:space="0" w:color="auto"/>
              <w:right w:val="single" w:sz="4" w:space="0" w:color="auto"/>
            </w:tcBorders>
            <w:hideMark/>
          </w:tcPr>
          <w:p w:rsidR="00236B36" w:rsidRPr="00B24048" w:rsidRDefault="00236B36" w:rsidP="0027074D">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Луговой чекан</w:t>
            </w:r>
          </w:p>
        </w:tc>
        <w:tc>
          <w:tcPr>
            <w:tcW w:w="1874"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13</w:t>
            </w:r>
          </w:p>
        </w:tc>
        <w:tc>
          <w:tcPr>
            <w:tcW w:w="1843"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8</w:t>
            </w:r>
          </w:p>
        </w:tc>
        <w:tc>
          <w:tcPr>
            <w:tcW w:w="1970"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2</w:t>
            </w:r>
          </w:p>
        </w:tc>
      </w:tr>
      <w:tr w:rsidR="00236B36" w:rsidRPr="00B24048" w:rsidTr="008A2B95">
        <w:trPr>
          <w:jc w:val="center"/>
        </w:trPr>
        <w:tc>
          <w:tcPr>
            <w:tcW w:w="456" w:type="dxa"/>
            <w:tcBorders>
              <w:top w:val="single" w:sz="4" w:space="0" w:color="auto"/>
              <w:left w:val="single" w:sz="4" w:space="0" w:color="auto"/>
              <w:bottom w:val="single" w:sz="4" w:space="0" w:color="auto"/>
              <w:right w:val="single" w:sz="4" w:space="0" w:color="auto"/>
            </w:tcBorders>
            <w:hideMark/>
          </w:tcPr>
          <w:p w:rsidR="00236B36" w:rsidRPr="00B24048" w:rsidRDefault="00236B36" w:rsidP="008A2B95">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18</w:t>
            </w:r>
          </w:p>
        </w:tc>
        <w:tc>
          <w:tcPr>
            <w:tcW w:w="3187" w:type="dxa"/>
            <w:tcBorders>
              <w:top w:val="single" w:sz="4" w:space="0" w:color="auto"/>
              <w:left w:val="single" w:sz="4" w:space="0" w:color="auto"/>
              <w:bottom w:val="single" w:sz="4" w:space="0" w:color="auto"/>
              <w:right w:val="single" w:sz="4" w:space="0" w:color="auto"/>
            </w:tcBorders>
            <w:hideMark/>
          </w:tcPr>
          <w:p w:rsidR="00236B36" w:rsidRPr="00B24048" w:rsidRDefault="00236B36" w:rsidP="0027074D">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Речной сверчок</w:t>
            </w:r>
          </w:p>
        </w:tc>
        <w:tc>
          <w:tcPr>
            <w:tcW w:w="1874"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4</w:t>
            </w:r>
          </w:p>
        </w:tc>
        <w:tc>
          <w:tcPr>
            <w:tcW w:w="1843"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1</w:t>
            </w:r>
          </w:p>
        </w:tc>
        <w:tc>
          <w:tcPr>
            <w:tcW w:w="1970"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w:t>
            </w:r>
          </w:p>
        </w:tc>
      </w:tr>
      <w:tr w:rsidR="00236B36" w:rsidRPr="00B24048" w:rsidTr="008A2B95">
        <w:trPr>
          <w:jc w:val="center"/>
        </w:trPr>
        <w:tc>
          <w:tcPr>
            <w:tcW w:w="456" w:type="dxa"/>
            <w:tcBorders>
              <w:top w:val="single" w:sz="4" w:space="0" w:color="auto"/>
              <w:left w:val="single" w:sz="4" w:space="0" w:color="auto"/>
              <w:bottom w:val="single" w:sz="4" w:space="0" w:color="auto"/>
              <w:right w:val="single" w:sz="4" w:space="0" w:color="auto"/>
            </w:tcBorders>
            <w:hideMark/>
          </w:tcPr>
          <w:p w:rsidR="00236B36" w:rsidRPr="00B24048" w:rsidRDefault="00236B36" w:rsidP="008A2B95">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19</w:t>
            </w:r>
          </w:p>
        </w:tc>
        <w:tc>
          <w:tcPr>
            <w:tcW w:w="3187" w:type="dxa"/>
            <w:tcBorders>
              <w:top w:val="single" w:sz="4" w:space="0" w:color="auto"/>
              <w:left w:val="single" w:sz="4" w:space="0" w:color="auto"/>
              <w:bottom w:val="single" w:sz="4" w:space="0" w:color="auto"/>
              <w:right w:val="single" w:sz="4" w:space="0" w:color="auto"/>
            </w:tcBorders>
            <w:hideMark/>
          </w:tcPr>
          <w:p w:rsidR="00236B36" w:rsidRPr="00B24048" w:rsidRDefault="00236B36" w:rsidP="0027074D">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Дроздовидная камышевка</w:t>
            </w:r>
          </w:p>
        </w:tc>
        <w:tc>
          <w:tcPr>
            <w:tcW w:w="1874"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1</w:t>
            </w:r>
          </w:p>
        </w:tc>
        <w:tc>
          <w:tcPr>
            <w:tcW w:w="1843"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w:t>
            </w:r>
          </w:p>
        </w:tc>
        <w:tc>
          <w:tcPr>
            <w:tcW w:w="1970"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w:t>
            </w:r>
          </w:p>
        </w:tc>
      </w:tr>
      <w:tr w:rsidR="00236B36" w:rsidRPr="00B24048" w:rsidTr="008A2B95">
        <w:trPr>
          <w:jc w:val="center"/>
        </w:trPr>
        <w:tc>
          <w:tcPr>
            <w:tcW w:w="456" w:type="dxa"/>
            <w:tcBorders>
              <w:top w:val="single" w:sz="4" w:space="0" w:color="auto"/>
              <w:left w:val="single" w:sz="4" w:space="0" w:color="auto"/>
              <w:bottom w:val="single" w:sz="4" w:space="0" w:color="auto"/>
              <w:right w:val="single" w:sz="4" w:space="0" w:color="auto"/>
            </w:tcBorders>
            <w:hideMark/>
          </w:tcPr>
          <w:p w:rsidR="00236B36" w:rsidRPr="00B24048" w:rsidRDefault="00236B36" w:rsidP="008A2B95">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20</w:t>
            </w:r>
          </w:p>
        </w:tc>
        <w:tc>
          <w:tcPr>
            <w:tcW w:w="3187" w:type="dxa"/>
            <w:tcBorders>
              <w:top w:val="single" w:sz="4" w:space="0" w:color="auto"/>
              <w:left w:val="single" w:sz="4" w:space="0" w:color="auto"/>
              <w:bottom w:val="single" w:sz="4" w:space="0" w:color="auto"/>
              <w:right w:val="single" w:sz="4" w:space="0" w:color="auto"/>
            </w:tcBorders>
            <w:hideMark/>
          </w:tcPr>
          <w:p w:rsidR="00236B36" w:rsidRPr="00B24048" w:rsidRDefault="00236B36" w:rsidP="0027074D">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Болотная камышевка</w:t>
            </w:r>
          </w:p>
        </w:tc>
        <w:tc>
          <w:tcPr>
            <w:tcW w:w="1874"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5</w:t>
            </w:r>
          </w:p>
        </w:tc>
        <w:tc>
          <w:tcPr>
            <w:tcW w:w="1843"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4</w:t>
            </w:r>
          </w:p>
        </w:tc>
        <w:tc>
          <w:tcPr>
            <w:tcW w:w="1970"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3</w:t>
            </w:r>
          </w:p>
        </w:tc>
      </w:tr>
      <w:tr w:rsidR="00236B36" w:rsidRPr="00B24048" w:rsidTr="008A2B95">
        <w:trPr>
          <w:jc w:val="center"/>
        </w:trPr>
        <w:tc>
          <w:tcPr>
            <w:tcW w:w="456" w:type="dxa"/>
            <w:tcBorders>
              <w:top w:val="single" w:sz="4" w:space="0" w:color="auto"/>
              <w:left w:val="single" w:sz="4" w:space="0" w:color="auto"/>
              <w:bottom w:val="single" w:sz="4" w:space="0" w:color="auto"/>
              <w:right w:val="single" w:sz="4" w:space="0" w:color="auto"/>
            </w:tcBorders>
            <w:hideMark/>
          </w:tcPr>
          <w:p w:rsidR="00236B36" w:rsidRPr="00B24048" w:rsidRDefault="00236B36" w:rsidP="008A2B95">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21</w:t>
            </w:r>
          </w:p>
        </w:tc>
        <w:tc>
          <w:tcPr>
            <w:tcW w:w="3187" w:type="dxa"/>
            <w:tcBorders>
              <w:top w:val="single" w:sz="4" w:space="0" w:color="auto"/>
              <w:left w:val="single" w:sz="4" w:space="0" w:color="auto"/>
              <w:bottom w:val="single" w:sz="4" w:space="0" w:color="auto"/>
              <w:right w:val="single" w:sz="4" w:space="0" w:color="auto"/>
            </w:tcBorders>
            <w:hideMark/>
          </w:tcPr>
          <w:p w:rsidR="00236B36" w:rsidRPr="00B24048" w:rsidRDefault="00236B36" w:rsidP="0027074D">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Серая славка</w:t>
            </w:r>
          </w:p>
        </w:tc>
        <w:tc>
          <w:tcPr>
            <w:tcW w:w="1874"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w:t>
            </w:r>
          </w:p>
        </w:tc>
        <w:tc>
          <w:tcPr>
            <w:tcW w:w="1843"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1</w:t>
            </w:r>
          </w:p>
        </w:tc>
        <w:tc>
          <w:tcPr>
            <w:tcW w:w="1970"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w:t>
            </w:r>
          </w:p>
        </w:tc>
      </w:tr>
      <w:tr w:rsidR="00236B36" w:rsidRPr="00B24048" w:rsidTr="008A2B95">
        <w:trPr>
          <w:jc w:val="center"/>
        </w:trPr>
        <w:tc>
          <w:tcPr>
            <w:tcW w:w="456" w:type="dxa"/>
            <w:tcBorders>
              <w:top w:val="single" w:sz="4" w:space="0" w:color="auto"/>
              <w:left w:val="single" w:sz="4" w:space="0" w:color="auto"/>
              <w:bottom w:val="single" w:sz="4" w:space="0" w:color="auto"/>
              <w:right w:val="single" w:sz="4" w:space="0" w:color="auto"/>
            </w:tcBorders>
            <w:hideMark/>
          </w:tcPr>
          <w:p w:rsidR="00236B36" w:rsidRPr="00B24048" w:rsidRDefault="00236B36" w:rsidP="008A2B95">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22</w:t>
            </w:r>
          </w:p>
        </w:tc>
        <w:tc>
          <w:tcPr>
            <w:tcW w:w="3187" w:type="dxa"/>
            <w:tcBorders>
              <w:top w:val="single" w:sz="4" w:space="0" w:color="auto"/>
              <w:left w:val="single" w:sz="4" w:space="0" w:color="auto"/>
              <w:bottom w:val="single" w:sz="4" w:space="0" w:color="auto"/>
              <w:right w:val="single" w:sz="4" w:space="0" w:color="auto"/>
            </w:tcBorders>
            <w:hideMark/>
          </w:tcPr>
          <w:p w:rsidR="00236B36" w:rsidRPr="00B24048" w:rsidRDefault="00236B36" w:rsidP="0027074D">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Щегол</w:t>
            </w:r>
          </w:p>
        </w:tc>
        <w:tc>
          <w:tcPr>
            <w:tcW w:w="1874"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w:t>
            </w:r>
          </w:p>
        </w:tc>
        <w:tc>
          <w:tcPr>
            <w:tcW w:w="1843"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1</w:t>
            </w:r>
          </w:p>
        </w:tc>
        <w:tc>
          <w:tcPr>
            <w:tcW w:w="1970"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w:t>
            </w:r>
          </w:p>
        </w:tc>
      </w:tr>
      <w:tr w:rsidR="00236B36" w:rsidRPr="00B24048" w:rsidTr="008A2B95">
        <w:trPr>
          <w:jc w:val="center"/>
        </w:trPr>
        <w:tc>
          <w:tcPr>
            <w:tcW w:w="456" w:type="dxa"/>
            <w:tcBorders>
              <w:top w:val="single" w:sz="4" w:space="0" w:color="auto"/>
              <w:left w:val="single" w:sz="4" w:space="0" w:color="auto"/>
              <w:bottom w:val="single" w:sz="4" w:space="0" w:color="auto"/>
              <w:right w:val="single" w:sz="4" w:space="0" w:color="auto"/>
            </w:tcBorders>
            <w:hideMark/>
          </w:tcPr>
          <w:p w:rsidR="00236B36" w:rsidRPr="00B24048" w:rsidRDefault="00236B36" w:rsidP="008A2B95">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23</w:t>
            </w:r>
          </w:p>
        </w:tc>
        <w:tc>
          <w:tcPr>
            <w:tcW w:w="3187" w:type="dxa"/>
            <w:tcBorders>
              <w:top w:val="single" w:sz="4" w:space="0" w:color="auto"/>
              <w:left w:val="single" w:sz="4" w:space="0" w:color="auto"/>
              <w:bottom w:val="single" w:sz="4" w:space="0" w:color="auto"/>
              <w:right w:val="single" w:sz="4" w:space="0" w:color="auto"/>
            </w:tcBorders>
            <w:hideMark/>
          </w:tcPr>
          <w:p w:rsidR="00236B36" w:rsidRPr="00B24048" w:rsidRDefault="00236B36" w:rsidP="0027074D">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Камышовая овсянка</w:t>
            </w:r>
          </w:p>
        </w:tc>
        <w:tc>
          <w:tcPr>
            <w:tcW w:w="1874"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6</w:t>
            </w:r>
          </w:p>
        </w:tc>
        <w:tc>
          <w:tcPr>
            <w:tcW w:w="1843"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w:t>
            </w:r>
          </w:p>
        </w:tc>
        <w:tc>
          <w:tcPr>
            <w:tcW w:w="1970"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w:t>
            </w:r>
          </w:p>
        </w:tc>
      </w:tr>
      <w:tr w:rsidR="00236B36" w:rsidRPr="00B24048" w:rsidTr="008A2B95">
        <w:trPr>
          <w:jc w:val="center"/>
        </w:trPr>
        <w:tc>
          <w:tcPr>
            <w:tcW w:w="456" w:type="dxa"/>
            <w:tcBorders>
              <w:top w:val="single" w:sz="4" w:space="0" w:color="auto"/>
              <w:left w:val="single" w:sz="4" w:space="0" w:color="auto"/>
              <w:bottom w:val="single" w:sz="4" w:space="0" w:color="auto"/>
              <w:right w:val="single" w:sz="4" w:space="0" w:color="auto"/>
            </w:tcBorders>
            <w:hideMark/>
          </w:tcPr>
          <w:p w:rsidR="00236B36" w:rsidRPr="00B24048" w:rsidRDefault="00236B36" w:rsidP="008A2B95">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24</w:t>
            </w:r>
          </w:p>
        </w:tc>
        <w:tc>
          <w:tcPr>
            <w:tcW w:w="3187" w:type="dxa"/>
            <w:tcBorders>
              <w:top w:val="single" w:sz="4" w:space="0" w:color="auto"/>
              <w:left w:val="single" w:sz="4" w:space="0" w:color="auto"/>
              <w:bottom w:val="single" w:sz="4" w:space="0" w:color="auto"/>
              <w:right w:val="single" w:sz="4" w:space="0" w:color="auto"/>
            </w:tcBorders>
            <w:hideMark/>
          </w:tcPr>
          <w:p w:rsidR="00236B36" w:rsidRPr="00B24048" w:rsidRDefault="00236B36" w:rsidP="0027074D">
            <w:pPr>
              <w:spacing w:after="0" w:line="240" w:lineRule="auto"/>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Ворон</w:t>
            </w:r>
          </w:p>
        </w:tc>
        <w:tc>
          <w:tcPr>
            <w:tcW w:w="1874"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w:t>
            </w:r>
          </w:p>
        </w:tc>
        <w:tc>
          <w:tcPr>
            <w:tcW w:w="1843"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w:t>
            </w:r>
          </w:p>
        </w:tc>
        <w:tc>
          <w:tcPr>
            <w:tcW w:w="1970" w:type="dxa"/>
            <w:tcBorders>
              <w:top w:val="single" w:sz="4" w:space="0" w:color="auto"/>
              <w:left w:val="single" w:sz="4" w:space="0" w:color="auto"/>
              <w:bottom w:val="single" w:sz="4" w:space="0" w:color="auto"/>
              <w:right w:val="single" w:sz="4" w:space="0" w:color="auto"/>
            </w:tcBorders>
            <w:hideMark/>
          </w:tcPr>
          <w:p w:rsidR="00236B36" w:rsidRPr="00B24048" w:rsidRDefault="00236B36" w:rsidP="00A82519">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2</w:t>
            </w:r>
          </w:p>
        </w:tc>
      </w:tr>
      <w:tr w:rsidR="00236B36" w:rsidRPr="00B24048" w:rsidTr="008A2B95">
        <w:trPr>
          <w:jc w:val="center"/>
        </w:trPr>
        <w:tc>
          <w:tcPr>
            <w:tcW w:w="3643" w:type="dxa"/>
            <w:gridSpan w:val="2"/>
            <w:tcBorders>
              <w:top w:val="single" w:sz="4" w:space="0" w:color="auto"/>
              <w:left w:val="single" w:sz="4" w:space="0" w:color="auto"/>
              <w:bottom w:val="single" w:sz="4" w:space="0" w:color="auto"/>
              <w:right w:val="single" w:sz="4" w:space="0" w:color="auto"/>
            </w:tcBorders>
            <w:hideMark/>
          </w:tcPr>
          <w:p w:rsidR="00236B36" w:rsidRPr="00B24048" w:rsidRDefault="00236B36" w:rsidP="008A2B95">
            <w:pPr>
              <w:spacing w:after="0" w:line="240" w:lineRule="auto"/>
              <w:jc w:val="center"/>
              <w:rPr>
                <w:rFonts w:ascii="Times New Roman" w:eastAsia="MS Mincho" w:hAnsi="Times New Roman" w:cs="Times New Roman"/>
                <w:sz w:val="28"/>
                <w:szCs w:val="24"/>
                <w:lang w:eastAsia="ja-JP"/>
              </w:rPr>
            </w:pPr>
            <w:r w:rsidRPr="00B24048">
              <w:rPr>
                <w:rFonts w:ascii="Times New Roman" w:eastAsia="MS Mincho" w:hAnsi="Times New Roman" w:cs="Times New Roman"/>
                <w:sz w:val="28"/>
                <w:szCs w:val="24"/>
                <w:lang w:eastAsia="ja-JP"/>
              </w:rPr>
              <w:t>ИТОГО</w:t>
            </w:r>
          </w:p>
        </w:tc>
        <w:tc>
          <w:tcPr>
            <w:tcW w:w="1874" w:type="dxa"/>
            <w:tcBorders>
              <w:top w:val="single" w:sz="4" w:space="0" w:color="auto"/>
              <w:left w:val="single" w:sz="4" w:space="0" w:color="auto"/>
              <w:bottom w:val="single" w:sz="4" w:space="0" w:color="auto"/>
              <w:right w:val="single" w:sz="4" w:space="0" w:color="auto"/>
            </w:tcBorders>
            <w:hideMark/>
          </w:tcPr>
          <w:p w:rsidR="00236B36" w:rsidRPr="00B24048" w:rsidRDefault="00A82519" w:rsidP="008A2B95">
            <w:pPr>
              <w:spacing w:after="0" w:line="240" w:lineRule="auto"/>
              <w:jc w:val="center"/>
              <w:rPr>
                <w:rFonts w:ascii="Times New Roman" w:eastAsia="MS Mincho" w:hAnsi="Times New Roman" w:cs="Times New Roman"/>
                <w:sz w:val="28"/>
                <w:szCs w:val="24"/>
                <w:lang w:eastAsia="ja-JP"/>
              </w:rPr>
            </w:pPr>
            <w:r>
              <w:rPr>
                <w:rFonts w:ascii="Times New Roman" w:eastAsia="MS Mincho" w:hAnsi="Times New Roman" w:cs="Times New Roman"/>
                <w:sz w:val="28"/>
                <w:szCs w:val="24"/>
                <w:lang w:eastAsia="ja-JP"/>
              </w:rPr>
              <w:t>114</w:t>
            </w:r>
          </w:p>
        </w:tc>
        <w:tc>
          <w:tcPr>
            <w:tcW w:w="1843" w:type="dxa"/>
            <w:tcBorders>
              <w:top w:val="single" w:sz="4" w:space="0" w:color="auto"/>
              <w:left w:val="single" w:sz="4" w:space="0" w:color="auto"/>
              <w:bottom w:val="single" w:sz="4" w:space="0" w:color="auto"/>
              <w:right w:val="single" w:sz="4" w:space="0" w:color="auto"/>
            </w:tcBorders>
            <w:hideMark/>
          </w:tcPr>
          <w:p w:rsidR="00236B36" w:rsidRPr="00B24048" w:rsidRDefault="00D622BC" w:rsidP="008A2B95">
            <w:pPr>
              <w:spacing w:after="0" w:line="240" w:lineRule="auto"/>
              <w:jc w:val="center"/>
              <w:rPr>
                <w:rFonts w:ascii="Times New Roman" w:eastAsia="MS Mincho" w:hAnsi="Times New Roman" w:cs="Times New Roman"/>
                <w:sz w:val="28"/>
                <w:szCs w:val="24"/>
                <w:lang w:eastAsia="ja-JP"/>
              </w:rPr>
            </w:pPr>
            <w:r>
              <w:rPr>
                <w:rFonts w:ascii="Times New Roman" w:eastAsia="MS Mincho" w:hAnsi="Times New Roman" w:cs="Times New Roman"/>
                <w:sz w:val="28"/>
                <w:szCs w:val="24"/>
                <w:lang w:eastAsia="ja-JP"/>
              </w:rPr>
              <w:t>89</w:t>
            </w:r>
          </w:p>
        </w:tc>
        <w:tc>
          <w:tcPr>
            <w:tcW w:w="1970" w:type="dxa"/>
            <w:tcBorders>
              <w:top w:val="single" w:sz="4" w:space="0" w:color="auto"/>
              <w:left w:val="single" w:sz="4" w:space="0" w:color="auto"/>
              <w:bottom w:val="single" w:sz="4" w:space="0" w:color="auto"/>
              <w:right w:val="single" w:sz="4" w:space="0" w:color="auto"/>
            </w:tcBorders>
            <w:hideMark/>
          </w:tcPr>
          <w:p w:rsidR="00236B36" w:rsidRPr="00B24048" w:rsidRDefault="00A82519" w:rsidP="008A2B95">
            <w:pPr>
              <w:spacing w:after="0" w:line="240" w:lineRule="auto"/>
              <w:jc w:val="center"/>
              <w:rPr>
                <w:rFonts w:ascii="Times New Roman" w:eastAsia="MS Mincho" w:hAnsi="Times New Roman" w:cs="Times New Roman"/>
                <w:sz w:val="28"/>
                <w:szCs w:val="24"/>
                <w:lang w:eastAsia="ja-JP"/>
              </w:rPr>
            </w:pPr>
            <w:r>
              <w:rPr>
                <w:rFonts w:ascii="Times New Roman" w:eastAsia="MS Mincho" w:hAnsi="Times New Roman" w:cs="Times New Roman"/>
                <w:sz w:val="28"/>
                <w:szCs w:val="24"/>
                <w:lang w:eastAsia="ja-JP"/>
              </w:rPr>
              <w:t>404</w:t>
            </w:r>
          </w:p>
        </w:tc>
      </w:tr>
    </w:tbl>
    <w:p w:rsidR="008A2B95" w:rsidRPr="008A2B95" w:rsidRDefault="008A2B95" w:rsidP="008A2B95">
      <w:pPr>
        <w:spacing w:after="0" w:line="240" w:lineRule="auto"/>
        <w:ind w:firstLine="540"/>
        <w:rPr>
          <w:rFonts w:ascii="Times New Roman" w:eastAsia="MS Mincho" w:hAnsi="Times New Roman" w:cs="Times New Roman"/>
          <w:sz w:val="24"/>
          <w:szCs w:val="24"/>
          <w:lang w:eastAsia="ja-JP"/>
        </w:rPr>
      </w:pPr>
    </w:p>
    <w:p w:rsidR="008A2B95" w:rsidRPr="008A2B95" w:rsidRDefault="008A2B95" w:rsidP="008A2B95">
      <w:pPr>
        <w:spacing w:after="0" w:line="240" w:lineRule="auto"/>
        <w:ind w:firstLine="540"/>
        <w:rPr>
          <w:rFonts w:ascii="Times New Roman" w:eastAsia="MS Mincho" w:hAnsi="Times New Roman" w:cs="Times New Roman"/>
          <w:sz w:val="24"/>
          <w:szCs w:val="24"/>
          <w:lang w:eastAsia="ja-JP"/>
        </w:rPr>
      </w:pPr>
    </w:p>
    <w:p w:rsidR="008A2B95" w:rsidRPr="008A2B95" w:rsidRDefault="008A2B95" w:rsidP="008A2B95">
      <w:pPr>
        <w:spacing w:after="0" w:line="240" w:lineRule="auto"/>
        <w:rPr>
          <w:rFonts w:ascii="Times New Roman" w:eastAsia="MS Mincho" w:hAnsi="Times New Roman" w:cs="Times New Roman"/>
          <w:sz w:val="24"/>
          <w:szCs w:val="24"/>
          <w:lang w:eastAsia="ja-JP"/>
        </w:rPr>
      </w:pPr>
      <w:r w:rsidRPr="008A2B95">
        <w:rPr>
          <w:rFonts w:ascii="Times New Roman" w:eastAsia="MS Mincho" w:hAnsi="Times New Roman" w:cs="Times New Roman"/>
          <w:sz w:val="24"/>
          <w:szCs w:val="24"/>
          <w:lang w:eastAsia="ja-JP"/>
        </w:rPr>
        <w:br w:type="page"/>
      </w:r>
    </w:p>
    <w:p w:rsidR="0027074D" w:rsidRPr="0027074D" w:rsidRDefault="0027074D" w:rsidP="0027074D">
      <w:pPr>
        <w:spacing w:after="0" w:line="240" w:lineRule="auto"/>
        <w:ind w:firstLine="540"/>
        <w:jc w:val="right"/>
        <w:rPr>
          <w:rFonts w:ascii="Times New Roman" w:eastAsia="MS Mincho" w:hAnsi="Times New Roman" w:cs="Times New Roman"/>
          <w:sz w:val="32"/>
          <w:szCs w:val="32"/>
          <w:lang w:eastAsia="ja-JP"/>
        </w:rPr>
      </w:pPr>
      <w:r w:rsidRPr="0027074D">
        <w:rPr>
          <w:rFonts w:ascii="Times New Roman" w:eastAsia="MS Mincho" w:hAnsi="Times New Roman" w:cs="Times New Roman"/>
          <w:sz w:val="32"/>
          <w:szCs w:val="32"/>
          <w:lang w:eastAsia="ja-JP"/>
        </w:rPr>
        <w:lastRenderedPageBreak/>
        <w:t>Приложение № 3</w:t>
      </w:r>
    </w:p>
    <w:p w:rsidR="0027074D" w:rsidRDefault="00B87EB3" w:rsidP="00B87EB3">
      <w:pPr>
        <w:spacing w:after="0" w:line="240" w:lineRule="auto"/>
        <w:ind w:firstLine="567"/>
        <w:jc w:val="center"/>
        <w:rPr>
          <w:rFonts w:ascii="Times New Roman" w:eastAsia="MS Mincho" w:hAnsi="Times New Roman" w:cs="Times New Roman"/>
          <w:sz w:val="32"/>
          <w:szCs w:val="32"/>
          <w:lang w:eastAsia="ja-JP"/>
        </w:rPr>
      </w:pPr>
      <w:r w:rsidRPr="00B87EB3">
        <w:rPr>
          <w:rFonts w:ascii="Times New Roman" w:eastAsia="MS Mincho" w:hAnsi="Times New Roman" w:cs="Times New Roman"/>
          <w:noProof/>
          <w:sz w:val="32"/>
          <w:szCs w:val="32"/>
        </w:rPr>
        <w:drawing>
          <wp:inline distT="0" distB="0" distL="0" distR="0">
            <wp:extent cx="4572000" cy="3429000"/>
            <wp:effectExtent l="19050" t="0" r="19050"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7074D" w:rsidRDefault="0027074D" w:rsidP="0027074D">
      <w:pPr>
        <w:spacing w:after="0" w:line="240" w:lineRule="auto"/>
        <w:ind w:firstLine="567"/>
        <w:rPr>
          <w:rFonts w:ascii="Times New Roman" w:eastAsia="MS Mincho" w:hAnsi="Times New Roman" w:cs="Times New Roman"/>
          <w:sz w:val="32"/>
          <w:szCs w:val="32"/>
          <w:lang w:eastAsia="ja-JP"/>
        </w:rPr>
      </w:pPr>
    </w:p>
    <w:p w:rsidR="00B87EB3" w:rsidRPr="00B87EB3" w:rsidRDefault="00B87EB3" w:rsidP="0027074D">
      <w:pPr>
        <w:spacing w:after="0" w:line="240" w:lineRule="auto"/>
        <w:ind w:firstLine="567"/>
        <w:rPr>
          <w:rFonts w:ascii="Times New Roman" w:eastAsia="MS Mincho" w:hAnsi="Times New Roman" w:cs="Times New Roman"/>
          <w:sz w:val="24"/>
          <w:szCs w:val="32"/>
          <w:lang w:eastAsia="ja-JP"/>
        </w:rPr>
      </w:pPr>
      <w:r w:rsidRPr="00B87EB3">
        <w:rPr>
          <w:rFonts w:ascii="Times New Roman" w:eastAsia="MS Mincho" w:hAnsi="Times New Roman" w:cs="Times New Roman"/>
          <w:sz w:val="24"/>
          <w:szCs w:val="32"/>
          <w:lang w:eastAsia="ja-JP"/>
        </w:rPr>
        <w:t>Рис. № 9 Количественное соотношение птиц на обследуемых участках пойменных лугов</w:t>
      </w:r>
    </w:p>
    <w:p w:rsidR="0027074D" w:rsidRDefault="0027074D" w:rsidP="0027074D">
      <w:pPr>
        <w:spacing w:after="0" w:line="240" w:lineRule="auto"/>
        <w:jc w:val="center"/>
        <w:rPr>
          <w:rFonts w:ascii="Times New Roman" w:eastAsia="MS Mincho" w:hAnsi="Times New Roman" w:cs="Times New Roman"/>
          <w:sz w:val="32"/>
          <w:szCs w:val="32"/>
          <w:lang w:eastAsia="ja-JP"/>
        </w:rPr>
      </w:pPr>
      <w:r w:rsidRPr="0027074D">
        <w:rPr>
          <w:rFonts w:ascii="Times New Roman" w:eastAsia="MS Mincho" w:hAnsi="Times New Roman" w:cs="Times New Roman"/>
          <w:noProof/>
          <w:sz w:val="32"/>
          <w:szCs w:val="32"/>
        </w:rPr>
        <w:drawing>
          <wp:inline distT="0" distB="0" distL="0" distR="0">
            <wp:extent cx="6294493" cy="4340772"/>
            <wp:effectExtent l="19050" t="0" r="11057" b="2628"/>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7074D" w:rsidRDefault="0027074D" w:rsidP="0027074D">
      <w:pPr>
        <w:spacing w:after="0" w:line="240" w:lineRule="auto"/>
        <w:ind w:firstLine="567"/>
        <w:rPr>
          <w:rFonts w:ascii="Times New Roman" w:eastAsia="MS Mincho" w:hAnsi="Times New Roman" w:cs="Times New Roman"/>
          <w:sz w:val="32"/>
          <w:szCs w:val="32"/>
          <w:lang w:eastAsia="ja-JP"/>
        </w:rPr>
      </w:pPr>
    </w:p>
    <w:p w:rsidR="0027074D" w:rsidRPr="0027074D" w:rsidRDefault="0027074D" w:rsidP="0027074D">
      <w:pPr>
        <w:spacing w:after="0" w:line="240" w:lineRule="auto"/>
        <w:rPr>
          <w:rFonts w:ascii="Times New Roman" w:eastAsia="MS Mincho" w:hAnsi="Times New Roman" w:cs="Times New Roman"/>
          <w:sz w:val="24"/>
          <w:szCs w:val="24"/>
          <w:lang w:eastAsia="ja-JP"/>
        </w:rPr>
      </w:pPr>
      <w:r w:rsidRPr="0027074D">
        <w:rPr>
          <w:rFonts w:ascii="Times New Roman" w:eastAsia="MS Mincho" w:hAnsi="Times New Roman" w:cs="Times New Roman"/>
          <w:sz w:val="24"/>
          <w:szCs w:val="24"/>
          <w:lang w:eastAsia="ja-JP"/>
        </w:rPr>
        <w:t>Рис.№</w:t>
      </w:r>
      <w:r w:rsidR="00182171">
        <w:rPr>
          <w:rFonts w:ascii="Times New Roman" w:eastAsia="MS Mincho" w:hAnsi="Times New Roman" w:cs="Times New Roman"/>
          <w:sz w:val="24"/>
          <w:szCs w:val="24"/>
          <w:lang w:eastAsia="ja-JP"/>
        </w:rPr>
        <w:t>10</w:t>
      </w:r>
      <w:r w:rsidRPr="0027074D">
        <w:rPr>
          <w:rFonts w:ascii="Times New Roman" w:eastAsia="MS Mincho" w:hAnsi="Times New Roman" w:cs="Times New Roman"/>
          <w:sz w:val="24"/>
          <w:szCs w:val="24"/>
          <w:lang w:eastAsia="ja-JP"/>
        </w:rPr>
        <w:t xml:space="preserve"> Видовой и количественный состав орнитофауны лугового массива Голое Колено</w:t>
      </w:r>
    </w:p>
    <w:p w:rsidR="0027074D" w:rsidRDefault="0027074D">
      <w:pPr>
        <w:rPr>
          <w:rFonts w:ascii="Times New Roman" w:eastAsia="MS Mincho" w:hAnsi="Times New Roman" w:cs="Times New Roman"/>
          <w:sz w:val="32"/>
          <w:szCs w:val="32"/>
          <w:lang w:eastAsia="ja-JP"/>
        </w:rPr>
      </w:pPr>
      <w:r>
        <w:rPr>
          <w:rFonts w:ascii="Times New Roman" w:eastAsia="MS Mincho" w:hAnsi="Times New Roman" w:cs="Times New Roman"/>
          <w:sz w:val="32"/>
          <w:szCs w:val="32"/>
          <w:lang w:eastAsia="ja-JP"/>
        </w:rPr>
        <w:lastRenderedPageBreak/>
        <w:br w:type="page"/>
      </w:r>
    </w:p>
    <w:p w:rsidR="0027074D" w:rsidRPr="0027074D" w:rsidRDefault="0027074D" w:rsidP="0027074D">
      <w:pPr>
        <w:spacing w:after="0" w:line="240" w:lineRule="auto"/>
        <w:ind w:firstLine="540"/>
        <w:jc w:val="right"/>
        <w:rPr>
          <w:rFonts w:ascii="Times New Roman" w:eastAsia="MS Mincho" w:hAnsi="Times New Roman" w:cs="Times New Roman"/>
          <w:sz w:val="32"/>
          <w:szCs w:val="32"/>
          <w:lang w:eastAsia="ja-JP"/>
        </w:rPr>
      </w:pPr>
      <w:r w:rsidRPr="0027074D">
        <w:rPr>
          <w:rFonts w:ascii="Times New Roman" w:eastAsia="MS Mincho" w:hAnsi="Times New Roman" w:cs="Times New Roman"/>
          <w:sz w:val="32"/>
          <w:szCs w:val="32"/>
          <w:lang w:eastAsia="ja-JP"/>
        </w:rPr>
        <w:lastRenderedPageBreak/>
        <w:t>Приложение № 3</w:t>
      </w:r>
    </w:p>
    <w:p w:rsidR="0027074D" w:rsidRDefault="0027074D" w:rsidP="0027074D">
      <w:pPr>
        <w:spacing w:after="0" w:line="240" w:lineRule="auto"/>
        <w:rPr>
          <w:rFonts w:ascii="Times New Roman" w:eastAsia="MS Mincho" w:hAnsi="Times New Roman" w:cs="Times New Roman"/>
          <w:sz w:val="32"/>
          <w:szCs w:val="32"/>
          <w:lang w:eastAsia="ja-JP"/>
        </w:rPr>
      </w:pPr>
      <w:r w:rsidRPr="0027074D">
        <w:rPr>
          <w:rFonts w:ascii="Times New Roman" w:eastAsia="MS Mincho" w:hAnsi="Times New Roman" w:cs="Times New Roman"/>
          <w:noProof/>
          <w:sz w:val="32"/>
          <w:szCs w:val="32"/>
        </w:rPr>
        <w:drawing>
          <wp:inline distT="0" distB="0" distL="0" distR="0">
            <wp:extent cx="6157858" cy="3962400"/>
            <wp:effectExtent l="19050" t="0" r="14342" b="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7074D" w:rsidRDefault="0027074D" w:rsidP="0027074D">
      <w:pPr>
        <w:spacing w:after="0" w:line="240" w:lineRule="auto"/>
        <w:rPr>
          <w:rFonts w:ascii="Times New Roman" w:eastAsia="MS Mincho" w:hAnsi="Times New Roman" w:cs="Times New Roman"/>
          <w:sz w:val="32"/>
          <w:szCs w:val="32"/>
          <w:lang w:eastAsia="ja-JP"/>
        </w:rPr>
      </w:pPr>
    </w:p>
    <w:p w:rsidR="00706D72" w:rsidRPr="00706D72" w:rsidRDefault="00706D72" w:rsidP="00706D72">
      <w:pPr>
        <w:spacing w:after="0" w:line="240" w:lineRule="auto"/>
        <w:rPr>
          <w:rFonts w:ascii="Times New Roman" w:eastAsia="MS Mincho" w:hAnsi="Times New Roman" w:cs="Times New Roman"/>
          <w:sz w:val="24"/>
          <w:szCs w:val="24"/>
          <w:lang w:eastAsia="ja-JP"/>
        </w:rPr>
      </w:pPr>
      <w:r w:rsidRPr="00706D72">
        <w:rPr>
          <w:rFonts w:ascii="Times New Roman" w:eastAsia="MS Mincho" w:hAnsi="Times New Roman" w:cs="Times New Roman"/>
          <w:sz w:val="24"/>
          <w:szCs w:val="24"/>
          <w:lang w:eastAsia="ja-JP"/>
        </w:rPr>
        <w:t>Рис. №1</w:t>
      </w:r>
      <w:r w:rsidR="00182171">
        <w:rPr>
          <w:rFonts w:ascii="Times New Roman" w:eastAsia="MS Mincho" w:hAnsi="Times New Roman" w:cs="Times New Roman"/>
          <w:sz w:val="24"/>
          <w:szCs w:val="24"/>
          <w:lang w:eastAsia="ja-JP"/>
        </w:rPr>
        <w:t>1</w:t>
      </w:r>
      <w:r w:rsidRPr="00706D72">
        <w:rPr>
          <w:rFonts w:ascii="Times New Roman" w:eastAsia="MS Mincho" w:hAnsi="Times New Roman" w:cs="Times New Roman"/>
          <w:sz w:val="24"/>
          <w:szCs w:val="24"/>
          <w:lang w:eastAsia="ja-JP"/>
        </w:rPr>
        <w:t xml:space="preserve">  Видовой и количественный состав орнитофауны пойменного луга долины реки Осередь у города Павловска.</w:t>
      </w:r>
    </w:p>
    <w:p w:rsidR="00706D72" w:rsidRDefault="00706D72" w:rsidP="0027074D">
      <w:pPr>
        <w:spacing w:after="0" w:line="240" w:lineRule="auto"/>
        <w:rPr>
          <w:rFonts w:ascii="Times New Roman" w:eastAsia="MS Mincho" w:hAnsi="Times New Roman" w:cs="Times New Roman"/>
          <w:sz w:val="32"/>
          <w:szCs w:val="32"/>
          <w:lang w:eastAsia="ja-JP"/>
        </w:rPr>
      </w:pPr>
    </w:p>
    <w:p w:rsidR="00706D72" w:rsidRDefault="00706D72" w:rsidP="00706D72">
      <w:pPr>
        <w:spacing w:after="0" w:line="240" w:lineRule="auto"/>
        <w:rPr>
          <w:rFonts w:ascii="Times New Roman" w:eastAsia="MS Mincho" w:hAnsi="Times New Roman" w:cs="Times New Roman"/>
          <w:sz w:val="32"/>
          <w:szCs w:val="32"/>
          <w:lang w:eastAsia="ja-JP"/>
        </w:rPr>
      </w:pPr>
      <w:r w:rsidRPr="00706D72">
        <w:rPr>
          <w:rFonts w:ascii="Times New Roman" w:eastAsia="MS Mincho" w:hAnsi="Times New Roman" w:cs="Times New Roman"/>
          <w:noProof/>
          <w:sz w:val="32"/>
          <w:szCs w:val="32"/>
        </w:rPr>
        <w:drawing>
          <wp:inline distT="0" distB="0" distL="0" distR="0">
            <wp:extent cx="6127597" cy="3689131"/>
            <wp:effectExtent l="19050" t="0" r="25553" b="6569"/>
            <wp:docPr id="1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06D72" w:rsidRDefault="00706D72" w:rsidP="00B87EB3">
      <w:pPr>
        <w:spacing w:after="0" w:line="240" w:lineRule="auto"/>
        <w:rPr>
          <w:rFonts w:ascii="Times New Roman" w:eastAsia="MS Mincho" w:hAnsi="Times New Roman" w:cs="Times New Roman"/>
          <w:sz w:val="32"/>
          <w:szCs w:val="32"/>
          <w:lang w:eastAsia="ja-JP"/>
        </w:rPr>
      </w:pPr>
      <w:r w:rsidRPr="00706D72">
        <w:rPr>
          <w:rFonts w:ascii="Times New Roman" w:eastAsia="MS Mincho" w:hAnsi="Times New Roman" w:cs="Times New Roman"/>
          <w:sz w:val="24"/>
          <w:szCs w:val="32"/>
          <w:lang w:eastAsia="ja-JP"/>
        </w:rPr>
        <w:t>Рис. №1</w:t>
      </w:r>
      <w:r w:rsidR="00182171">
        <w:rPr>
          <w:rFonts w:ascii="Times New Roman" w:eastAsia="MS Mincho" w:hAnsi="Times New Roman" w:cs="Times New Roman"/>
          <w:sz w:val="24"/>
          <w:szCs w:val="32"/>
          <w:lang w:eastAsia="ja-JP"/>
        </w:rPr>
        <w:t>2</w:t>
      </w:r>
      <w:r w:rsidRPr="00706D72">
        <w:rPr>
          <w:rFonts w:ascii="Times New Roman" w:eastAsia="MS Mincho" w:hAnsi="Times New Roman" w:cs="Times New Roman"/>
          <w:sz w:val="24"/>
          <w:szCs w:val="32"/>
          <w:lang w:eastAsia="ja-JP"/>
        </w:rPr>
        <w:t xml:space="preserve"> Видовой и количественный состав орнитофауны пойменного луга в устье реки Битюг.</w:t>
      </w:r>
      <w:r>
        <w:rPr>
          <w:rFonts w:ascii="Times New Roman" w:eastAsia="MS Mincho" w:hAnsi="Times New Roman" w:cs="Times New Roman"/>
          <w:sz w:val="32"/>
          <w:szCs w:val="32"/>
          <w:lang w:eastAsia="ja-JP"/>
        </w:rPr>
        <w:br w:type="page"/>
      </w:r>
    </w:p>
    <w:p w:rsidR="00B87EB3" w:rsidRPr="0027074D" w:rsidRDefault="00B87EB3" w:rsidP="00B87EB3">
      <w:pPr>
        <w:spacing w:after="0" w:line="240" w:lineRule="auto"/>
        <w:ind w:firstLine="540"/>
        <w:jc w:val="right"/>
        <w:rPr>
          <w:rFonts w:ascii="Times New Roman" w:eastAsia="MS Mincho" w:hAnsi="Times New Roman" w:cs="Times New Roman"/>
          <w:sz w:val="32"/>
          <w:szCs w:val="32"/>
          <w:lang w:eastAsia="ja-JP"/>
        </w:rPr>
      </w:pPr>
      <w:r w:rsidRPr="0027074D">
        <w:rPr>
          <w:rFonts w:ascii="Times New Roman" w:eastAsia="MS Mincho" w:hAnsi="Times New Roman" w:cs="Times New Roman"/>
          <w:sz w:val="32"/>
          <w:szCs w:val="32"/>
          <w:lang w:eastAsia="ja-JP"/>
        </w:rPr>
        <w:lastRenderedPageBreak/>
        <w:t xml:space="preserve">Приложение № </w:t>
      </w:r>
      <w:r>
        <w:rPr>
          <w:rFonts w:ascii="Times New Roman" w:eastAsia="MS Mincho" w:hAnsi="Times New Roman" w:cs="Times New Roman"/>
          <w:sz w:val="32"/>
          <w:szCs w:val="32"/>
          <w:lang w:eastAsia="ja-JP"/>
        </w:rPr>
        <w:t>4</w:t>
      </w:r>
    </w:p>
    <w:p w:rsidR="00B31D93" w:rsidRDefault="00B31D93" w:rsidP="00B31D93">
      <w:pPr>
        <w:spacing w:after="0" w:line="240" w:lineRule="auto"/>
        <w:jc w:val="center"/>
        <w:rPr>
          <w:rFonts w:ascii="Times New Roman" w:eastAsia="MS Mincho" w:hAnsi="Times New Roman" w:cs="Times New Roman"/>
          <w:sz w:val="32"/>
          <w:szCs w:val="32"/>
          <w:lang w:eastAsia="ja-JP"/>
        </w:rPr>
      </w:pPr>
      <w:r w:rsidRPr="00B31D93">
        <w:rPr>
          <w:rFonts w:ascii="Times New Roman" w:eastAsia="MS Mincho" w:hAnsi="Times New Roman" w:cs="Times New Roman"/>
          <w:noProof/>
          <w:sz w:val="32"/>
          <w:szCs w:val="32"/>
        </w:rPr>
        <w:drawing>
          <wp:inline distT="0" distB="0" distL="0" distR="0">
            <wp:extent cx="4794688" cy="3478924"/>
            <wp:effectExtent l="19050" t="0" r="24962" b="7226"/>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31D93" w:rsidRDefault="00B31D93" w:rsidP="00B31D93">
      <w:pPr>
        <w:spacing w:after="0" w:line="240" w:lineRule="auto"/>
        <w:rPr>
          <w:rFonts w:ascii="Times New Roman" w:eastAsia="MS Mincho" w:hAnsi="Times New Roman" w:cs="Times New Roman"/>
          <w:sz w:val="32"/>
          <w:szCs w:val="32"/>
          <w:lang w:eastAsia="ja-JP"/>
        </w:rPr>
      </w:pPr>
    </w:p>
    <w:p w:rsidR="00B31D93" w:rsidRPr="00B87EB3" w:rsidRDefault="00B31D93" w:rsidP="00B31D93">
      <w:pPr>
        <w:spacing w:after="0" w:line="240" w:lineRule="auto"/>
        <w:rPr>
          <w:rFonts w:ascii="Times New Roman" w:eastAsia="MS Mincho" w:hAnsi="Times New Roman" w:cs="Times New Roman"/>
          <w:sz w:val="24"/>
          <w:szCs w:val="32"/>
          <w:lang w:eastAsia="ja-JP"/>
        </w:rPr>
      </w:pPr>
      <w:r w:rsidRPr="00B87EB3">
        <w:rPr>
          <w:rFonts w:ascii="Times New Roman" w:eastAsia="MS Mincho" w:hAnsi="Times New Roman" w:cs="Times New Roman"/>
          <w:sz w:val="24"/>
          <w:szCs w:val="32"/>
          <w:lang w:eastAsia="ja-JP"/>
        </w:rPr>
        <w:t>Рис.№1</w:t>
      </w:r>
      <w:r w:rsidR="00182171">
        <w:rPr>
          <w:rFonts w:ascii="Times New Roman" w:eastAsia="MS Mincho" w:hAnsi="Times New Roman" w:cs="Times New Roman"/>
          <w:sz w:val="24"/>
          <w:szCs w:val="32"/>
          <w:lang w:eastAsia="ja-JP"/>
        </w:rPr>
        <w:t>3</w:t>
      </w:r>
      <w:r w:rsidRPr="00B87EB3">
        <w:rPr>
          <w:rFonts w:ascii="Times New Roman" w:eastAsia="MS Mincho" w:hAnsi="Times New Roman" w:cs="Times New Roman"/>
          <w:sz w:val="24"/>
          <w:szCs w:val="32"/>
          <w:lang w:eastAsia="ja-JP"/>
        </w:rPr>
        <w:t xml:space="preserve"> </w:t>
      </w:r>
      <w:r w:rsidR="0022284E" w:rsidRPr="00B87EB3">
        <w:rPr>
          <w:rFonts w:ascii="Times New Roman" w:eastAsia="MS Mincho" w:hAnsi="Times New Roman" w:cs="Times New Roman"/>
          <w:sz w:val="24"/>
          <w:szCs w:val="32"/>
          <w:lang w:eastAsia="ja-JP"/>
        </w:rPr>
        <w:t xml:space="preserve">Индекс видового богатства </w:t>
      </w:r>
      <w:proofErr w:type="spellStart"/>
      <w:r w:rsidR="0022284E" w:rsidRPr="00B87EB3">
        <w:rPr>
          <w:rFonts w:ascii="Times New Roman" w:eastAsia="MS Mincho" w:hAnsi="Times New Roman" w:cs="Times New Roman"/>
          <w:sz w:val="24"/>
          <w:szCs w:val="32"/>
          <w:lang w:eastAsia="ja-JP"/>
        </w:rPr>
        <w:t>Менхиника</w:t>
      </w:r>
      <w:proofErr w:type="spellEnd"/>
      <w:r w:rsidR="0022284E" w:rsidRPr="00B87EB3">
        <w:rPr>
          <w:rFonts w:ascii="Times New Roman" w:eastAsia="MS Mincho" w:hAnsi="Times New Roman" w:cs="Times New Roman"/>
          <w:sz w:val="24"/>
          <w:szCs w:val="32"/>
          <w:lang w:eastAsia="ja-JP"/>
        </w:rPr>
        <w:t xml:space="preserve"> (</w:t>
      </w:r>
      <w:proofErr w:type="spellStart"/>
      <w:r w:rsidR="0022284E" w:rsidRPr="00B87EB3">
        <w:rPr>
          <w:rFonts w:ascii="Times New Roman" w:eastAsia="MS Mincho" w:hAnsi="Times New Roman" w:cs="Times New Roman"/>
          <w:sz w:val="24"/>
          <w:szCs w:val="32"/>
          <w:lang w:eastAsia="ja-JP"/>
        </w:rPr>
        <w:t>D</w:t>
      </w:r>
      <w:r w:rsidR="0022284E" w:rsidRPr="00B87EB3">
        <w:rPr>
          <w:rFonts w:ascii="Times New Roman" w:eastAsia="MS Mincho" w:hAnsi="Times New Roman" w:cs="Times New Roman"/>
          <w:sz w:val="24"/>
          <w:szCs w:val="32"/>
          <w:vertAlign w:val="subscript"/>
          <w:lang w:eastAsia="ja-JP"/>
        </w:rPr>
        <w:t>Mn</w:t>
      </w:r>
      <w:proofErr w:type="spellEnd"/>
      <w:r w:rsidR="0022284E" w:rsidRPr="00B87EB3">
        <w:rPr>
          <w:rFonts w:ascii="Times New Roman" w:eastAsia="MS Mincho" w:hAnsi="Times New Roman" w:cs="Times New Roman"/>
          <w:sz w:val="24"/>
          <w:szCs w:val="32"/>
          <w:lang w:eastAsia="ja-JP"/>
        </w:rPr>
        <w:t>) для обследованных участков пойменных лугов</w:t>
      </w:r>
    </w:p>
    <w:p w:rsidR="00B31D93" w:rsidRDefault="00B31D93" w:rsidP="00B31D93">
      <w:pPr>
        <w:spacing w:after="0" w:line="240" w:lineRule="auto"/>
        <w:rPr>
          <w:rFonts w:ascii="Times New Roman" w:eastAsia="MS Mincho" w:hAnsi="Times New Roman" w:cs="Times New Roman"/>
          <w:sz w:val="32"/>
          <w:szCs w:val="32"/>
          <w:lang w:eastAsia="ja-JP"/>
        </w:rPr>
      </w:pPr>
    </w:p>
    <w:p w:rsidR="0022284E" w:rsidRDefault="0022284E" w:rsidP="0022284E">
      <w:pPr>
        <w:spacing w:after="0" w:line="240" w:lineRule="auto"/>
        <w:jc w:val="center"/>
        <w:rPr>
          <w:rFonts w:ascii="Times New Roman" w:eastAsia="MS Mincho" w:hAnsi="Times New Roman" w:cs="Times New Roman"/>
          <w:sz w:val="32"/>
          <w:szCs w:val="32"/>
          <w:lang w:eastAsia="ja-JP"/>
        </w:rPr>
      </w:pPr>
      <w:r w:rsidRPr="0022284E">
        <w:rPr>
          <w:rFonts w:ascii="Times New Roman" w:eastAsia="MS Mincho" w:hAnsi="Times New Roman" w:cs="Times New Roman"/>
          <w:noProof/>
          <w:sz w:val="32"/>
          <w:szCs w:val="32"/>
        </w:rPr>
        <w:drawing>
          <wp:inline distT="0" distB="0" distL="0" distR="0">
            <wp:extent cx="4572000" cy="3429000"/>
            <wp:effectExtent l="19050" t="0" r="19050" b="0"/>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2284E" w:rsidRDefault="0022284E" w:rsidP="00B31D93">
      <w:pPr>
        <w:spacing w:after="0" w:line="240" w:lineRule="auto"/>
        <w:rPr>
          <w:rFonts w:ascii="Times New Roman" w:eastAsia="MS Mincho" w:hAnsi="Times New Roman" w:cs="Times New Roman"/>
          <w:sz w:val="32"/>
          <w:szCs w:val="32"/>
          <w:lang w:eastAsia="ja-JP"/>
        </w:rPr>
      </w:pPr>
    </w:p>
    <w:p w:rsidR="00B31D93" w:rsidRDefault="0022284E" w:rsidP="0022284E">
      <w:pPr>
        <w:spacing w:after="0" w:line="240" w:lineRule="auto"/>
        <w:rPr>
          <w:rFonts w:ascii="Times New Roman" w:eastAsia="MS Mincho" w:hAnsi="Times New Roman" w:cs="Times New Roman"/>
          <w:sz w:val="32"/>
          <w:szCs w:val="32"/>
          <w:lang w:eastAsia="ja-JP"/>
        </w:rPr>
      </w:pPr>
      <w:r w:rsidRPr="00B87EB3">
        <w:rPr>
          <w:rFonts w:ascii="Times New Roman" w:eastAsia="MS Mincho" w:hAnsi="Times New Roman" w:cs="Times New Roman"/>
          <w:sz w:val="28"/>
          <w:szCs w:val="32"/>
          <w:lang w:eastAsia="ja-JP"/>
        </w:rPr>
        <w:t>Рис.№1</w:t>
      </w:r>
      <w:r w:rsidR="00182171">
        <w:rPr>
          <w:rFonts w:ascii="Times New Roman" w:eastAsia="MS Mincho" w:hAnsi="Times New Roman" w:cs="Times New Roman"/>
          <w:sz w:val="28"/>
          <w:szCs w:val="32"/>
          <w:lang w:eastAsia="ja-JP"/>
        </w:rPr>
        <w:t>4</w:t>
      </w:r>
      <w:r w:rsidRPr="00B87EB3">
        <w:rPr>
          <w:rFonts w:ascii="Times New Roman" w:eastAsia="MS Mincho" w:hAnsi="Times New Roman" w:cs="Times New Roman"/>
          <w:sz w:val="28"/>
          <w:szCs w:val="32"/>
          <w:lang w:eastAsia="ja-JP"/>
        </w:rPr>
        <w:t xml:space="preserve"> </w:t>
      </w:r>
      <w:r w:rsidRPr="00B87EB3">
        <w:rPr>
          <w:rFonts w:ascii="Times New Roman" w:hAnsi="Times New Roman" w:cs="Times New Roman"/>
          <w:sz w:val="24"/>
        </w:rPr>
        <w:t xml:space="preserve">Индекс </w:t>
      </w:r>
      <w:proofErr w:type="spellStart"/>
      <w:r w:rsidRPr="00B87EB3">
        <w:rPr>
          <w:rFonts w:ascii="Times New Roman" w:hAnsi="Times New Roman" w:cs="Times New Roman"/>
          <w:sz w:val="24"/>
        </w:rPr>
        <w:t>Бергера-Паркета</w:t>
      </w:r>
      <w:proofErr w:type="spellEnd"/>
      <w:r w:rsidRPr="00B87EB3">
        <w:rPr>
          <w:rFonts w:ascii="Times New Roman" w:hAnsi="Times New Roman" w:cs="Times New Roman"/>
          <w:sz w:val="24"/>
        </w:rPr>
        <w:t xml:space="preserve"> выражает относительную значимость наиболее обильного вида для обследованных участков пойменного луга, с учетом ласточки береговушки в устье реки Битюг.</w:t>
      </w:r>
      <w:r w:rsidR="00B31D93">
        <w:rPr>
          <w:rFonts w:ascii="Times New Roman" w:eastAsia="MS Mincho" w:hAnsi="Times New Roman" w:cs="Times New Roman"/>
          <w:sz w:val="32"/>
          <w:szCs w:val="32"/>
          <w:lang w:eastAsia="ja-JP"/>
        </w:rPr>
        <w:br w:type="page"/>
      </w:r>
    </w:p>
    <w:p w:rsidR="006A6568" w:rsidRPr="008A2B95" w:rsidRDefault="006A6568" w:rsidP="006A6568">
      <w:pPr>
        <w:spacing w:after="0" w:line="240" w:lineRule="auto"/>
        <w:ind w:firstLine="540"/>
        <w:jc w:val="right"/>
        <w:rPr>
          <w:rFonts w:ascii="Times New Roman" w:eastAsia="MS Mincho" w:hAnsi="Times New Roman" w:cs="Times New Roman"/>
          <w:sz w:val="32"/>
          <w:szCs w:val="32"/>
          <w:lang w:eastAsia="ja-JP"/>
        </w:rPr>
      </w:pPr>
      <w:r w:rsidRPr="008A2B95">
        <w:rPr>
          <w:rFonts w:ascii="Times New Roman" w:eastAsia="MS Mincho" w:hAnsi="Times New Roman" w:cs="Times New Roman"/>
          <w:sz w:val="32"/>
          <w:szCs w:val="32"/>
          <w:lang w:eastAsia="ja-JP"/>
        </w:rPr>
        <w:lastRenderedPageBreak/>
        <w:t xml:space="preserve">Приложение № </w:t>
      </w:r>
      <w:r>
        <w:rPr>
          <w:rFonts w:ascii="Times New Roman" w:eastAsia="MS Mincho" w:hAnsi="Times New Roman" w:cs="Times New Roman"/>
          <w:sz w:val="32"/>
          <w:szCs w:val="32"/>
          <w:lang w:eastAsia="ja-JP"/>
        </w:rPr>
        <w:t>4</w:t>
      </w:r>
    </w:p>
    <w:p w:rsidR="000660D4" w:rsidRPr="000660D4" w:rsidRDefault="000660D4" w:rsidP="000660D4">
      <w:pPr>
        <w:spacing w:after="0" w:line="240" w:lineRule="auto"/>
        <w:ind w:firstLine="567"/>
        <w:jc w:val="both"/>
        <w:rPr>
          <w:rFonts w:ascii="Times New Roman" w:hAnsi="Times New Roman" w:cs="Times New Roman"/>
          <w:sz w:val="28"/>
        </w:rPr>
      </w:pPr>
    </w:p>
    <w:p w:rsidR="00164772" w:rsidRPr="00182171" w:rsidRDefault="00164772" w:rsidP="00164772">
      <w:pPr>
        <w:spacing w:after="0" w:line="240" w:lineRule="auto"/>
        <w:ind w:firstLine="360"/>
        <w:jc w:val="both"/>
        <w:rPr>
          <w:rFonts w:ascii="Times New Roman" w:eastAsia="MS Mincho" w:hAnsi="Times New Roman" w:cs="Times New Roman"/>
          <w:b/>
          <w:bCs/>
          <w:sz w:val="24"/>
          <w:szCs w:val="24"/>
          <w:lang w:eastAsia="ja-JP"/>
        </w:rPr>
      </w:pPr>
      <w:r w:rsidRPr="00182171">
        <w:rPr>
          <w:rFonts w:ascii="Times New Roman" w:eastAsia="MS Mincho" w:hAnsi="Times New Roman" w:cs="Times New Roman"/>
          <w:b/>
          <w:bCs/>
          <w:sz w:val="24"/>
          <w:szCs w:val="24"/>
          <w:lang w:eastAsia="ja-JP"/>
        </w:rPr>
        <w:t xml:space="preserve">Таблица № 2 Определение </w:t>
      </w:r>
      <w:proofErr w:type="gramStart"/>
      <w:r w:rsidRPr="00182171">
        <w:rPr>
          <w:rFonts w:ascii="Times New Roman" w:eastAsia="MS Mincho" w:hAnsi="Times New Roman" w:cs="Times New Roman"/>
          <w:b/>
          <w:bCs/>
          <w:sz w:val="24"/>
          <w:szCs w:val="24"/>
          <w:lang w:eastAsia="ja-JP"/>
        </w:rPr>
        <w:t>индексов общности видового состава орнитофауны пойменных лугов Павловского</w:t>
      </w:r>
      <w:proofErr w:type="gramEnd"/>
      <w:r w:rsidRPr="00182171">
        <w:rPr>
          <w:rFonts w:ascii="Times New Roman" w:eastAsia="MS Mincho" w:hAnsi="Times New Roman" w:cs="Times New Roman"/>
          <w:b/>
          <w:bCs/>
          <w:sz w:val="24"/>
          <w:szCs w:val="24"/>
          <w:lang w:eastAsia="ja-JP"/>
        </w:rPr>
        <w:t xml:space="preserve"> Придонья – участки луговой массив Голое Колено и пойменный луг в долине реки Осередь</w:t>
      </w:r>
    </w:p>
    <w:p w:rsidR="00164772" w:rsidRPr="00164772" w:rsidRDefault="00164772" w:rsidP="00164772">
      <w:pPr>
        <w:spacing w:after="0" w:line="240" w:lineRule="auto"/>
        <w:jc w:val="right"/>
        <w:rPr>
          <w:rFonts w:ascii="Arial" w:eastAsia="MS Mincho" w:hAnsi="Arial" w:cs="Arial"/>
          <w:b/>
          <w:bCs/>
          <w:sz w:val="24"/>
          <w:szCs w:val="24"/>
          <w:lang w:eastAsia="ja-JP"/>
        </w:rPr>
      </w:pPr>
    </w:p>
    <w:p w:rsidR="00164772" w:rsidRPr="00164772" w:rsidRDefault="00164772" w:rsidP="00164772">
      <w:pPr>
        <w:spacing w:after="0" w:line="240" w:lineRule="auto"/>
        <w:jc w:val="right"/>
        <w:rPr>
          <w:rFonts w:ascii="Arial" w:eastAsia="MS Mincho" w:hAnsi="Arial" w:cs="Arial"/>
          <w:b/>
          <w:bCs/>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164772" w:rsidRPr="00164772" w:rsidTr="0027074D">
        <w:tc>
          <w:tcPr>
            <w:tcW w:w="3190" w:type="dxa"/>
          </w:tcPr>
          <w:p w:rsidR="00164772" w:rsidRPr="00164772" w:rsidRDefault="00164772" w:rsidP="00164772">
            <w:pPr>
              <w:spacing w:after="0" w:line="240" w:lineRule="auto"/>
              <w:ind w:firstLine="360"/>
              <w:jc w:val="center"/>
              <w:rPr>
                <w:rFonts w:ascii="Arial" w:eastAsia="MS Mincho" w:hAnsi="Arial" w:cs="Arial"/>
                <w:b/>
                <w:bCs/>
                <w:sz w:val="24"/>
                <w:szCs w:val="24"/>
                <w:lang w:eastAsia="ja-JP"/>
              </w:rPr>
            </w:pPr>
            <w:r w:rsidRPr="00164772">
              <w:rPr>
                <w:rFonts w:ascii="Arial" w:eastAsia="MS Mincho" w:hAnsi="Arial" w:cs="Arial"/>
                <w:b/>
                <w:bCs/>
                <w:sz w:val="24"/>
                <w:szCs w:val="24"/>
                <w:lang w:eastAsia="ja-JP"/>
              </w:rPr>
              <w:t>а</w:t>
            </w:r>
          </w:p>
          <w:p w:rsidR="00164772" w:rsidRPr="00164772" w:rsidRDefault="00164772" w:rsidP="00164772">
            <w:pPr>
              <w:spacing w:after="0" w:line="240" w:lineRule="auto"/>
              <w:ind w:firstLine="360"/>
              <w:jc w:val="both"/>
              <w:rPr>
                <w:rFonts w:ascii="Arial" w:eastAsia="MS Mincho" w:hAnsi="Arial" w:cs="Arial"/>
                <w:sz w:val="24"/>
                <w:szCs w:val="24"/>
                <w:lang w:eastAsia="ja-JP"/>
              </w:rPr>
            </w:pPr>
            <w:r w:rsidRPr="00164772">
              <w:rPr>
                <w:rFonts w:ascii="Arial" w:eastAsia="MS Mincho" w:hAnsi="Arial" w:cs="Arial"/>
                <w:sz w:val="24"/>
                <w:szCs w:val="24"/>
                <w:lang w:eastAsia="ja-JP"/>
              </w:rPr>
              <w:t>(число общих видов для двух списков)</w:t>
            </w:r>
          </w:p>
          <w:p w:rsidR="00164772" w:rsidRPr="00164772" w:rsidRDefault="00164772" w:rsidP="00164772">
            <w:pPr>
              <w:spacing w:after="0" w:line="240" w:lineRule="auto"/>
              <w:ind w:firstLine="360"/>
              <w:jc w:val="center"/>
              <w:rPr>
                <w:rFonts w:ascii="Arial" w:eastAsia="MS Mincho" w:hAnsi="Arial" w:cs="Arial"/>
                <w:b/>
                <w:bCs/>
                <w:sz w:val="24"/>
                <w:szCs w:val="24"/>
                <w:lang w:eastAsia="ja-JP"/>
              </w:rPr>
            </w:pPr>
          </w:p>
          <w:p w:rsidR="00164772" w:rsidRPr="00164772" w:rsidRDefault="00382B8B" w:rsidP="00164772">
            <w:pPr>
              <w:spacing w:after="0" w:line="240" w:lineRule="auto"/>
              <w:ind w:firstLine="360"/>
              <w:jc w:val="center"/>
              <w:rPr>
                <w:rFonts w:ascii="Arial" w:eastAsia="MS Mincho" w:hAnsi="Arial" w:cs="Arial"/>
                <w:b/>
                <w:bCs/>
                <w:sz w:val="24"/>
                <w:szCs w:val="24"/>
                <w:lang w:eastAsia="ja-JP"/>
              </w:rPr>
            </w:pPr>
            <w:r>
              <w:rPr>
                <w:rFonts w:ascii="Arial" w:eastAsia="MS Mincho" w:hAnsi="Arial" w:cs="Arial"/>
                <w:b/>
                <w:bCs/>
                <w:sz w:val="24"/>
                <w:szCs w:val="24"/>
                <w:lang w:eastAsia="ja-JP"/>
              </w:rPr>
              <w:t>10</w:t>
            </w:r>
          </w:p>
        </w:tc>
        <w:tc>
          <w:tcPr>
            <w:tcW w:w="3190" w:type="dxa"/>
          </w:tcPr>
          <w:p w:rsidR="00164772" w:rsidRPr="00164772" w:rsidRDefault="00164772" w:rsidP="00164772">
            <w:pPr>
              <w:spacing w:after="0" w:line="240" w:lineRule="auto"/>
              <w:ind w:firstLine="360"/>
              <w:jc w:val="center"/>
              <w:rPr>
                <w:rFonts w:ascii="Arial" w:eastAsia="MS Mincho" w:hAnsi="Arial" w:cs="Arial"/>
                <w:b/>
                <w:bCs/>
                <w:sz w:val="24"/>
                <w:szCs w:val="24"/>
                <w:lang w:eastAsia="ja-JP"/>
              </w:rPr>
            </w:pPr>
            <w:r w:rsidRPr="00164772">
              <w:rPr>
                <w:rFonts w:ascii="Arial" w:eastAsia="MS Mincho" w:hAnsi="Arial" w:cs="Arial"/>
                <w:b/>
                <w:bCs/>
                <w:sz w:val="24"/>
                <w:szCs w:val="24"/>
                <w:lang w:val="en-US" w:eastAsia="ja-JP"/>
              </w:rPr>
              <w:t>b</w:t>
            </w:r>
          </w:p>
          <w:p w:rsidR="00164772" w:rsidRPr="00164772" w:rsidRDefault="00164772" w:rsidP="00164772">
            <w:pPr>
              <w:spacing w:after="0" w:line="240" w:lineRule="auto"/>
              <w:ind w:firstLine="360"/>
              <w:jc w:val="both"/>
              <w:rPr>
                <w:rFonts w:ascii="Arial" w:eastAsia="MS Mincho" w:hAnsi="Arial" w:cs="Arial"/>
                <w:sz w:val="24"/>
                <w:szCs w:val="24"/>
                <w:lang w:eastAsia="ja-JP"/>
              </w:rPr>
            </w:pPr>
            <w:r w:rsidRPr="00164772">
              <w:rPr>
                <w:rFonts w:ascii="Arial" w:eastAsia="MS Mincho" w:hAnsi="Arial" w:cs="Arial"/>
                <w:sz w:val="24"/>
                <w:szCs w:val="24"/>
                <w:lang w:eastAsia="ja-JP"/>
              </w:rPr>
              <w:t>(число видов, имеющихся только во втором списке)</w:t>
            </w:r>
          </w:p>
          <w:p w:rsidR="00164772" w:rsidRPr="00164772" w:rsidRDefault="00382B8B" w:rsidP="00164772">
            <w:pPr>
              <w:spacing w:after="0" w:line="240" w:lineRule="auto"/>
              <w:ind w:firstLine="360"/>
              <w:jc w:val="center"/>
              <w:rPr>
                <w:rFonts w:ascii="Arial" w:eastAsia="MS Mincho" w:hAnsi="Arial" w:cs="Arial"/>
                <w:b/>
                <w:bCs/>
                <w:sz w:val="24"/>
                <w:szCs w:val="24"/>
                <w:lang w:eastAsia="ja-JP"/>
              </w:rPr>
            </w:pPr>
            <w:r>
              <w:rPr>
                <w:rFonts w:ascii="Arial" w:eastAsia="MS Mincho" w:hAnsi="Arial" w:cs="Arial"/>
                <w:b/>
                <w:bCs/>
                <w:sz w:val="24"/>
                <w:szCs w:val="24"/>
                <w:lang w:eastAsia="ja-JP"/>
              </w:rPr>
              <w:t>4</w:t>
            </w:r>
          </w:p>
        </w:tc>
        <w:tc>
          <w:tcPr>
            <w:tcW w:w="3191" w:type="dxa"/>
          </w:tcPr>
          <w:p w:rsidR="00164772" w:rsidRPr="00164772" w:rsidRDefault="00164772" w:rsidP="00164772">
            <w:pPr>
              <w:spacing w:after="0" w:line="240" w:lineRule="auto"/>
              <w:ind w:firstLine="360"/>
              <w:jc w:val="center"/>
              <w:rPr>
                <w:rFonts w:ascii="Arial" w:eastAsia="MS Mincho" w:hAnsi="Arial" w:cs="Arial"/>
                <w:b/>
                <w:bCs/>
                <w:sz w:val="24"/>
                <w:szCs w:val="24"/>
                <w:lang w:eastAsia="ja-JP"/>
              </w:rPr>
            </w:pPr>
            <w:r w:rsidRPr="00164772">
              <w:rPr>
                <w:rFonts w:ascii="Arial" w:eastAsia="MS Mincho" w:hAnsi="Arial" w:cs="Arial"/>
                <w:b/>
                <w:bCs/>
                <w:sz w:val="24"/>
                <w:szCs w:val="24"/>
                <w:lang w:val="en-US" w:eastAsia="ja-JP"/>
              </w:rPr>
              <w:t>a</w:t>
            </w:r>
            <w:r w:rsidRPr="00164772">
              <w:rPr>
                <w:rFonts w:ascii="Arial" w:eastAsia="MS Mincho" w:hAnsi="Arial" w:cs="Arial"/>
                <w:b/>
                <w:bCs/>
                <w:sz w:val="24"/>
                <w:szCs w:val="24"/>
                <w:lang w:eastAsia="ja-JP"/>
              </w:rPr>
              <w:t xml:space="preserve"> + </w:t>
            </w:r>
            <w:r w:rsidRPr="00164772">
              <w:rPr>
                <w:rFonts w:ascii="Arial" w:eastAsia="MS Mincho" w:hAnsi="Arial" w:cs="Arial"/>
                <w:b/>
                <w:bCs/>
                <w:sz w:val="24"/>
                <w:szCs w:val="24"/>
                <w:lang w:val="en-US" w:eastAsia="ja-JP"/>
              </w:rPr>
              <w:t>b</w:t>
            </w:r>
          </w:p>
          <w:p w:rsidR="00164772" w:rsidRPr="00164772" w:rsidRDefault="00164772" w:rsidP="00164772">
            <w:pPr>
              <w:spacing w:after="0" w:line="240" w:lineRule="auto"/>
              <w:ind w:firstLine="360"/>
              <w:jc w:val="both"/>
              <w:rPr>
                <w:rFonts w:ascii="Arial" w:eastAsia="MS Mincho" w:hAnsi="Arial" w:cs="Arial"/>
                <w:sz w:val="24"/>
                <w:szCs w:val="24"/>
                <w:lang w:eastAsia="ja-JP"/>
              </w:rPr>
            </w:pPr>
            <w:r w:rsidRPr="00164772">
              <w:rPr>
                <w:rFonts w:ascii="Arial" w:eastAsia="MS Mincho" w:hAnsi="Arial" w:cs="Arial"/>
                <w:sz w:val="24"/>
                <w:szCs w:val="24"/>
                <w:lang w:eastAsia="ja-JP"/>
              </w:rPr>
              <w:t>(общее число видов во втором списке</w:t>
            </w:r>
            <w:proofErr w:type="gramStart"/>
            <w:r w:rsidRPr="00164772">
              <w:rPr>
                <w:rFonts w:ascii="Arial" w:eastAsia="MS Mincho" w:hAnsi="Arial" w:cs="Arial"/>
                <w:sz w:val="24"/>
                <w:szCs w:val="24"/>
                <w:lang w:eastAsia="ja-JP"/>
              </w:rPr>
              <w:t>0</w:t>
            </w:r>
            <w:proofErr w:type="gramEnd"/>
          </w:p>
          <w:p w:rsidR="00164772" w:rsidRPr="00164772" w:rsidRDefault="00164772" w:rsidP="00164772">
            <w:pPr>
              <w:spacing w:after="0" w:line="240" w:lineRule="auto"/>
              <w:ind w:firstLine="360"/>
              <w:jc w:val="center"/>
              <w:rPr>
                <w:rFonts w:ascii="Arial" w:eastAsia="MS Mincho" w:hAnsi="Arial" w:cs="Arial"/>
                <w:b/>
                <w:bCs/>
                <w:sz w:val="24"/>
                <w:szCs w:val="24"/>
                <w:lang w:eastAsia="ja-JP"/>
              </w:rPr>
            </w:pPr>
          </w:p>
          <w:p w:rsidR="00164772" w:rsidRPr="00164772" w:rsidRDefault="00382B8B" w:rsidP="00164772">
            <w:pPr>
              <w:spacing w:after="0" w:line="240" w:lineRule="auto"/>
              <w:ind w:firstLine="360"/>
              <w:jc w:val="center"/>
              <w:rPr>
                <w:rFonts w:ascii="Arial" w:eastAsia="MS Mincho" w:hAnsi="Arial" w:cs="Arial"/>
                <w:b/>
                <w:bCs/>
                <w:sz w:val="24"/>
                <w:szCs w:val="24"/>
                <w:lang w:eastAsia="ja-JP"/>
              </w:rPr>
            </w:pPr>
            <w:r>
              <w:rPr>
                <w:rFonts w:ascii="Arial" w:eastAsia="MS Mincho" w:hAnsi="Arial" w:cs="Arial"/>
                <w:b/>
                <w:bCs/>
                <w:sz w:val="24"/>
                <w:szCs w:val="24"/>
                <w:lang w:eastAsia="ja-JP"/>
              </w:rPr>
              <w:t>14</w:t>
            </w:r>
          </w:p>
        </w:tc>
      </w:tr>
      <w:tr w:rsidR="00164772" w:rsidRPr="00164772" w:rsidTr="0027074D">
        <w:tc>
          <w:tcPr>
            <w:tcW w:w="3190" w:type="dxa"/>
          </w:tcPr>
          <w:p w:rsidR="00164772" w:rsidRPr="00164772" w:rsidRDefault="00164772" w:rsidP="00164772">
            <w:pPr>
              <w:spacing w:after="0" w:line="240" w:lineRule="auto"/>
              <w:ind w:firstLine="360"/>
              <w:jc w:val="center"/>
              <w:rPr>
                <w:rFonts w:ascii="Arial" w:eastAsia="MS Mincho" w:hAnsi="Arial" w:cs="Arial"/>
                <w:b/>
                <w:bCs/>
                <w:sz w:val="24"/>
                <w:szCs w:val="24"/>
                <w:lang w:eastAsia="ja-JP"/>
              </w:rPr>
            </w:pPr>
            <w:r w:rsidRPr="00164772">
              <w:rPr>
                <w:rFonts w:ascii="Arial" w:eastAsia="MS Mincho" w:hAnsi="Arial" w:cs="Arial"/>
                <w:b/>
                <w:bCs/>
                <w:sz w:val="24"/>
                <w:szCs w:val="24"/>
                <w:lang w:eastAsia="ja-JP"/>
              </w:rPr>
              <w:t>с</w:t>
            </w:r>
          </w:p>
          <w:p w:rsidR="00164772" w:rsidRPr="00164772" w:rsidRDefault="00164772" w:rsidP="00164772">
            <w:pPr>
              <w:spacing w:after="0" w:line="240" w:lineRule="auto"/>
              <w:ind w:firstLine="360"/>
              <w:jc w:val="both"/>
              <w:rPr>
                <w:rFonts w:ascii="Arial" w:eastAsia="MS Mincho" w:hAnsi="Arial" w:cs="Arial"/>
                <w:sz w:val="24"/>
                <w:szCs w:val="24"/>
                <w:lang w:eastAsia="ja-JP"/>
              </w:rPr>
            </w:pPr>
            <w:r w:rsidRPr="00164772">
              <w:rPr>
                <w:rFonts w:ascii="Arial" w:eastAsia="MS Mincho" w:hAnsi="Arial" w:cs="Arial"/>
                <w:sz w:val="24"/>
                <w:szCs w:val="24"/>
                <w:lang w:eastAsia="ja-JP"/>
              </w:rPr>
              <w:t>(число видов, имеющихся только в первом списке)</w:t>
            </w:r>
          </w:p>
          <w:p w:rsidR="00164772" w:rsidRPr="00164772" w:rsidRDefault="00164772" w:rsidP="00164772">
            <w:pPr>
              <w:spacing w:after="0" w:line="240" w:lineRule="auto"/>
              <w:ind w:firstLine="360"/>
              <w:jc w:val="center"/>
              <w:rPr>
                <w:rFonts w:ascii="Arial" w:eastAsia="MS Mincho" w:hAnsi="Arial" w:cs="Arial"/>
                <w:sz w:val="24"/>
                <w:szCs w:val="24"/>
                <w:lang w:eastAsia="ja-JP"/>
              </w:rPr>
            </w:pPr>
          </w:p>
          <w:p w:rsidR="00164772" w:rsidRPr="00164772" w:rsidRDefault="00164772" w:rsidP="00164772">
            <w:pPr>
              <w:spacing w:after="0" w:line="240" w:lineRule="auto"/>
              <w:ind w:firstLine="360"/>
              <w:jc w:val="center"/>
              <w:rPr>
                <w:rFonts w:ascii="Arial" w:eastAsia="MS Mincho" w:hAnsi="Arial" w:cs="Arial"/>
                <w:b/>
                <w:sz w:val="24"/>
                <w:szCs w:val="24"/>
                <w:lang w:eastAsia="ja-JP"/>
              </w:rPr>
            </w:pPr>
          </w:p>
          <w:p w:rsidR="00164772" w:rsidRPr="00164772" w:rsidRDefault="00382B8B" w:rsidP="00164772">
            <w:pPr>
              <w:spacing w:after="0" w:line="240" w:lineRule="auto"/>
              <w:ind w:firstLine="360"/>
              <w:jc w:val="center"/>
              <w:rPr>
                <w:rFonts w:ascii="Arial" w:eastAsia="MS Mincho" w:hAnsi="Arial" w:cs="Arial"/>
                <w:b/>
                <w:bCs/>
                <w:sz w:val="24"/>
                <w:szCs w:val="24"/>
                <w:lang w:eastAsia="ja-JP"/>
              </w:rPr>
            </w:pPr>
            <w:r>
              <w:rPr>
                <w:rFonts w:ascii="Arial" w:eastAsia="MS Mincho" w:hAnsi="Arial" w:cs="Arial"/>
                <w:b/>
                <w:bCs/>
                <w:sz w:val="24"/>
                <w:szCs w:val="24"/>
                <w:lang w:eastAsia="ja-JP"/>
              </w:rPr>
              <w:t>7</w:t>
            </w:r>
          </w:p>
        </w:tc>
        <w:tc>
          <w:tcPr>
            <w:tcW w:w="3190" w:type="dxa"/>
          </w:tcPr>
          <w:p w:rsidR="00164772" w:rsidRPr="00164772" w:rsidRDefault="00164772" w:rsidP="00164772">
            <w:pPr>
              <w:spacing w:after="0" w:line="240" w:lineRule="auto"/>
              <w:ind w:firstLine="360"/>
              <w:jc w:val="center"/>
              <w:rPr>
                <w:rFonts w:ascii="Arial" w:eastAsia="MS Mincho" w:hAnsi="Arial" w:cs="Arial"/>
                <w:b/>
                <w:bCs/>
                <w:sz w:val="24"/>
                <w:szCs w:val="24"/>
                <w:lang w:eastAsia="ja-JP"/>
              </w:rPr>
            </w:pPr>
            <w:r w:rsidRPr="00164772">
              <w:rPr>
                <w:rFonts w:ascii="Arial" w:eastAsia="MS Mincho" w:hAnsi="Arial" w:cs="Arial"/>
                <w:b/>
                <w:bCs/>
                <w:sz w:val="24"/>
                <w:szCs w:val="24"/>
                <w:lang w:val="en-US" w:eastAsia="ja-JP"/>
              </w:rPr>
              <w:t>d</w:t>
            </w:r>
          </w:p>
          <w:p w:rsidR="00164772" w:rsidRPr="00164772" w:rsidRDefault="00164772" w:rsidP="00164772">
            <w:pPr>
              <w:spacing w:after="0" w:line="240" w:lineRule="auto"/>
              <w:ind w:firstLine="360"/>
              <w:jc w:val="both"/>
              <w:rPr>
                <w:rFonts w:ascii="Arial" w:eastAsia="MS Mincho" w:hAnsi="Arial" w:cs="Arial"/>
                <w:sz w:val="24"/>
                <w:szCs w:val="24"/>
                <w:lang w:eastAsia="ja-JP"/>
              </w:rPr>
            </w:pPr>
            <w:r w:rsidRPr="00164772">
              <w:rPr>
                <w:rFonts w:ascii="Arial" w:eastAsia="MS Mincho" w:hAnsi="Arial" w:cs="Arial"/>
                <w:sz w:val="24"/>
                <w:szCs w:val="24"/>
                <w:lang w:eastAsia="ja-JP"/>
              </w:rPr>
              <w:t xml:space="preserve">(число видов, отсутствующих в обоих списках, но имеющихся в других, в которые входит всего </w:t>
            </w:r>
            <w:r w:rsidRPr="00164772">
              <w:rPr>
                <w:rFonts w:ascii="Arial" w:eastAsia="MS Mincho" w:hAnsi="Arial" w:cs="Arial"/>
                <w:sz w:val="24"/>
                <w:szCs w:val="24"/>
                <w:lang w:val="en-US" w:eastAsia="ja-JP"/>
              </w:rPr>
              <w:t>S</w:t>
            </w:r>
            <w:r w:rsidRPr="00164772">
              <w:rPr>
                <w:rFonts w:ascii="Arial" w:eastAsia="MS Mincho" w:hAnsi="Arial" w:cs="Arial"/>
                <w:sz w:val="24"/>
                <w:szCs w:val="24"/>
                <w:lang w:eastAsia="ja-JP"/>
              </w:rPr>
              <w:t xml:space="preserve"> видов)</w:t>
            </w:r>
          </w:p>
          <w:p w:rsidR="00164772" w:rsidRPr="00164772" w:rsidRDefault="00382B8B" w:rsidP="00164772">
            <w:pPr>
              <w:spacing w:after="0" w:line="240" w:lineRule="auto"/>
              <w:ind w:firstLine="360"/>
              <w:jc w:val="center"/>
              <w:rPr>
                <w:rFonts w:ascii="Arial" w:eastAsia="MS Mincho" w:hAnsi="Arial" w:cs="Arial"/>
                <w:b/>
                <w:bCs/>
                <w:sz w:val="24"/>
                <w:szCs w:val="24"/>
                <w:lang w:eastAsia="ja-JP"/>
              </w:rPr>
            </w:pPr>
            <w:r>
              <w:rPr>
                <w:rFonts w:ascii="Arial" w:eastAsia="MS Mincho" w:hAnsi="Arial" w:cs="Arial"/>
                <w:b/>
                <w:bCs/>
                <w:sz w:val="24"/>
                <w:szCs w:val="24"/>
                <w:lang w:eastAsia="ja-JP"/>
              </w:rPr>
              <w:t>3</w:t>
            </w:r>
          </w:p>
        </w:tc>
        <w:tc>
          <w:tcPr>
            <w:tcW w:w="3191" w:type="dxa"/>
          </w:tcPr>
          <w:p w:rsidR="00164772" w:rsidRPr="00164772" w:rsidRDefault="00164772" w:rsidP="00164772">
            <w:pPr>
              <w:spacing w:after="0" w:line="240" w:lineRule="auto"/>
              <w:ind w:firstLine="360"/>
              <w:jc w:val="center"/>
              <w:rPr>
                <w:rFonts w:ascii="Arial" w:eastAsia="MS Mincho" w:hAnsi="Arial" w:cs="Arial"/>
                <w:b/>
                <w:bCs/>
                <w:sz w:val="24"/>
                <w:szCs w:val="24"/>
                <w:lang w:eastAsia="ja-JP"/>
              </w:rPr>
            </w:pPr>
            <w:r w:rsidRPr="00164772">
              <w:rPr>
                <w:rFonts w:ascii="Arial" w:eastAsia="MS Mincho" w:hAnsi="Arial" w:cs="Arial"/>
                <w:b/>
                <w:bCs/>
                <w:sz w:val="24"/>
                <w:szCs w:val="24"/>
                <w:lang w:val="en-US" w:eastAsia="ja-JP"/>
              </w:rPr>
              <w:t>c</w:t>
            </w:r>
            <w:r w:rsidRPr="00164772">
              <w:rPr>
                <w:rFonts w:ascii="Arial" w:eastAsia="MS Mincho" w:hAnsi="Arial" w:cs="Arial"/>
                <w:b/>
                <w:bCs/>
                <w:sz w:val="24"/>
                <w:szCs w:val="24"/>
                <w:lang w:eastAsia="ja-JP"/>
              </w:rPr>
              <w:t xml:space="preserve"> + </w:t>
            </w:r>
            <w:r w:rsidRPr="00164772">
              <w:rPr>
                <w:rFonts w:ascii="Arial" w:eastAsia="MS Mincho" w:hAnsi="Arial" w:cs="Arial"/>
                <w:b/>
                <w:bCs/>
                <w:sz w:val="24"/>
                <w:szCs w:val="24"/>
                <w:lang w:val="en-US" w:eastAsia="ja-JP"/>
              </w:rPr>
              <w:t>d</w:t>
            </w:r>
          </w:p>
          <w:p w:rsidR="00164772" w:rsidRPr="00164772" w:rsidRDefault="00164772" w:rsidP="00164772">
            <w:pPr>
              <w:spacing w:after="0" w:line="240" w:lineRule="auto"/>
              <w:ind w:firstLine="360"/>
              <w:rPr>
                <w:rFonts w:ascii="Arial" w:eastAsia="MS Mincho" w:hAnsi="Arial" w:cs="Arial"/>
                <w:sz w:val="24"/>
                <w:szCs w:val="24"/>
                <w:lang w:eastAsia="ja-JP"/>
              </w:rPr>
            </w:pPr>
            <w:r w:rsidRPr="00164772">
              <w:rPr>
                <w:rFonts w:ascii="Arial" w:eastAsia="MS Mincho" w:hAnsi="Arial" w:cs="Arial"/>
                <w:sz w:val="24"/>
                <w:szCs w:val="24"/>
                <w:lang w:eastAsia="ja-JP"/>
              </w:rPr>
              <w:t>(число отсутствующих видов во втором списке)</w:t>
            </w:r>
          </w:p>
          <w:p w:rsidR="00164772" w:rsidRPr="00164772" w:rsidRDefault="00164772" w:rsidP="00164772">
            <w:pPr>
              <w:spacing w:after="0" w:line="240" w:lineRule="auto"/>
              <w:ind w:firstLine="360"/>
              <w:rPr>
                <w:rFonts w:ascii="Arial" w:eastAsia="MS Mincho" w:hAnsi="Arial" w:cs="Arial"/>
                <w:sz w:val="24"/>
                <w:szCs w:val="24"/>
                <w:lang w:eastAsia="ja-JP"/>
              </w:rPr>
            </w:pPr>
          </w:p>
          <w:p w:rsidR="00164772" w:rsidRPr="00164772" w:rsidRDefault="00164772" w:rsidP="00164772">
            <w:pPr>
              <w:spacing w:after="0" w:line="240" w:lineRule="auto"/>
              <w:ind w:firstLine="360"/>
              <w:rPr>
                <w:rFonts w:ascii="Arial" w:eastAsia="MS Mincho" w:hAnsi="Arial" w:cs="Arial"/>
                <w:sz w:val="24"/>
                <w:szCs w:val="24"/>
                <w:lang w:eastAsia="ja-JP"/>
              </w:rPr>
            </w:pPr>
          </w:p>
          <w:p w:rsidR="00164772" w:rsidRPr="00164772" w:rsidRDefault="00164772" w:rsidP="00164772">
            <w:pPr>
              <w:spacing w:after="0" w:line="240" w:lineRule="auto"/>
              <w:ind w:firstLine="360"/>
              <w:jc w:val="center"/>
              <w:rPr>
                <w:rFonts w:ascii="Arial" w:eastAsia="MS Mincho" w:hAnsi="Arial" w:cs="Arial"/>
                <w:b/>
                <w:bCs/>
                <w:sz w:val="24"/>
                <w:szCs w:val="24"/>
                <w:lang w:eastAsia="ja-JP"/>
              </w:rPr>
            </w:pPr>
          </w:p>
          <w:p w:rsidR="00164772" w:rsidRPr="00164772" w:rsidRDefault="00382B8B" w:rsidP="00164772">
            <w:pPr>
              <w:spacing w:after="0" w:line="240" w:lineRule="auto"/>
              <w:ind w:firstLine="360"/>
              <w:jc w:val="center"/>
              <w:rPr>
                <w:rFonts w:ascii="Arial" w:eastAsia="MS Mincho" w:hAnsi="Arial" w:cs="Arial"/>
                <w:b/>
                <w:bCs/>
                <w:sz w:val="24"/>
                <w:szCs w:val="24"/>
                <w:lang w:eastAsia="ja-JP"/>
              </w:rPr>
            </w:pPr>
            <w:r>
              <w:rPr>
                <w:rFonts w:ascii="Arial" w:eastAsia="MS Mincho" w:hAnsi="Arial" w:cs="Arial"/>
                <w:b/>
                <w:bCs/>
                <w:sz w:val="24"/>
                <w:szCs w:val="24"/>
                <w:lang w:eastAsia="ja-JP"/>
              </w:rPr>
              <w:t>10</w:t>
            </w:r>
          </w:p>
        </w:tc>
      </w:tr>
      <w:tr w:rsidR="00164772" w:rsidRPr="00164772" w:rsidTr="0027074D">
        <w:tc>
          <w:tcPr>
            <w:tcW w:w="3190" w:type="dxa"/>
          </w:tcPr>
          <w:p w:rsidR="00164772" w:rsidRPr="00164772" w:rsidRDefault="00164772" w:rsidP="00164772">
            <w:pPr>
              <w:spacing w:after="0" w:line="240" w:lineRule="auto"/>
              <w:ind w:firstLine="360"/>
              <w:jc w:val="center"/>
              <w:rPr>
                <w:rFonts w:ascii="Arial" w:eastAsia="MS Mincho" w:hAnsi="Arial" w:cs="Arial"/>
                <w:b/>
                <w:bCs/>
                <w:sz w:val="24"/>
                <w:szCs w:val="24"/>
                <w:lang w:eastAsia="ja-JP"/>
              </w:rPr>
            </w:pPr>
            <w:r w:rsidRPr="00164772">
              <w:rPr>
                <w:rFonts w:ascii="Arial" w:eastAsia="MS Mincho" w:hAnsi="Arial" w:cs="Arial"/>
                <w:b/>
                <w:bCs/>
                <w:sz w:val="24"/>
                <w:szCs w:val="24"/>
                <w:lang w:eastAsia="ja-JP"/>
              </w:rPr>
              <w:t>а + с</w:t>
            </w:r>
          </w:p>
          <w:p w:rsidR="00164772" w:rsidRPr="00164772" w:rsidRDefault="00164772" w:rsidP="00164772">
            <w:pPr>
              <w:spacing w:after="0" w:line="240" w:lineRule="auto"/>
              <w:ind w:firstLine="360"/>
              <w:jc w:val="both"/>
              <w:rPr>
                <w:rFonts w:ascii="Arial" w:eastAsia="MS Mincho" w:hAnsi="Arial" w:cs="Arial"/>
                <w:sz w:val="24"/>
                <w:szCs w:val="24"/>
                <w:lang w:eastAsia="ja-JP"/>
              </w:rPr>
            </w:pPr>
            <w:r w:rsidRPr="00164772">
              <w:rPr>
                <w:rFonts w:ascii="Arial" w:eastAsia="MS Mincho" w:hAnsi="Arial" w:cs="Arial"/>
                <w:sz w:val="24"/>
                <w:szCs w:val="24"/>
                <w:lang w:eastAsia="ja-JP"/>
              </w:rPr>
              <w:t>(общее число видов в первом списке)</w:t>
            </w:r>
          </w:p>
          <w:p w:rsidR="00164772" w:rsidRPr="00164772" w:rsidRDefault="00382B8B" w:rsidP="00164772">
            <w:pPr>
              <w:spacing w:after="0" w:line="240" w:lineRule="auto"/>
              <w:ind w:firstLine="360"/>
              <w:jc w:val="center"/>
              <w:rPr>
                <w:rFonts w:ascii="Arial" w:eastAsia="MS Mincho" w:hAnsi="Arial" w:cs="Arial"/>
                <w:b/>
                <w:bCs/>
                <w:sz w:val="24"/>
                <w:szCs w:val="24"/>
                <w:lang w:eastAsia="ja-JP"/>
              </w:rPr>
            </w:pPr>
            <w:r>
              <w:rPr>
                <w:rFonts w:ascii="Arial" w:eastAsia="MS Mincho" w:hAnsi="Arial" w:cs="Arial"/>
                <w:b/>
                <w:bCs/>
                <w:sz w:val="24"/>
                <w:szCs w:val="24"/>
                <w:lang w:eastAsia="ja-JP"/>
              </w:rPr>
              <w:t>17</w:t>
            </w:r>
          </w:p>
        </w:tc>
        <w:tc>
          <w:tcPr>
            <w:tcW w:w="3190" w:type="dxa"/>
          </w:tcPr>
          <w:p w:rsidR="00164772" w:rsidRPr="00164772" w:rsidRDefault="00164772" w:rsidP="00164772">
            <w:pPr>
              <w:spacing w:after="0" w:line="240" w:lineRule="auto"/>
              <w:ind w:firstLine="360"/>
              <w:jc w:val="center"/>
              <w:rPr>
                <w:rFonts w:ascii="Arial" w:eastAsia="MS Mincho" w:hAnsi="Arial" w:cs="Arial"/>
                <w:b/>
                <w:bCs/>
                <w:sz w:val="24"/>
                <w:szCs w:val="24"/>
                <w:lang w:eastAsia="ja-JP"/>
              </w:rPr>
            </w:pPr>
            <w:r w:rsidRPr="00164772">
              <w:rPr>
                <w:rFonts w:ascii="Arial" w:eastAsia="MS Mincho" w:hAnsi="Arial" w:cs="Arial"/>
                <w:b/>
                <w:bCs/>
                <w:sz w:val="24"/>
                <w:szCs w:val="24"/>
                <w:lang w:val="en-US" w:eastAsia="ja-JP"/>
              </w:rPr>
              <w:t>b</w:t>
            </w:r>
            <w:r w:rsidRPr="00164772">
              <w:rPr>
                <w:rFonts w:ascii="Arial" w:eastAsia="MS Mincho" w:hAnsi="Arial" w:cs="Arial"/>
                <w:b/>
                <w:bCs/>
                <w:sz w:val="24"/>
                <w:szCs w:val="24"/>
                <w:lang w:eastAsia="ja-JP"/>
              </w:rPr>
              <w:t xml:space="preserve"> + </w:t>
            </w:r>
            <w:r w:rsidRPr="00164772">
              <w:rPr>
                <w:rFonts w:ascii="Arial" w:eastAsia="MS Mincho" w:hAnsi="Arial" w:cs="Arial"/>
                <w:b/>
                <w:bCs/>
                <w:sz w:val="24"/>
                <w:szCs w:val="24"/>
                <w:lang w:val="en-US" w:eastAsia="ja-JP"/>
              </w:rPr>
              <w:t>d</w:t>
            </w:r>
          </w:p>
          <w:p w:rsidR="00164772" w:rsidRPr="00164772" w:rsidRDefault="00164772" w:rsidP="00164772">
            <w:pPr>
              <w:spacing w:after="0" w:line="240" w:lineRule="auto"/>
              <w:ind w:firstLine="360"/>
              <w:jc w:val="both"/>
              <w:rPr>
                <w:rFonts w:ascii="Arial" w:eastAsia="MS Mincho" w:hAnsi="Arial" w:cs="Arial"/>
                <w:sz w:val="24"/>
                <w:szCs w:val="24"/>
                <w:lang w:eastAsia="ja-JP"/>
              </w:rPr>
            </w:pPr>
            <w:r w:rsidRPr="00164772">
              <w:rPr>
                <w:rFonts w:ascii="Arial" w:eastAsia="MS Mincho" w:hAnsi="Arial" w:cs="Arial"/>
                <w:sz w:val="24"/>
                <w:szCs w:val="24"/>
                <w:lang w:eastAsia="ja-JP"/>
              </w:rPr>
              <w:t>(число отсутствующих видов в первом списке)</w:t>
            </w:r>
          </w:p>
          <w:p w:rsidR="00164772" w:rsidRPr="00164772" w:rsidRDefault="00382B8B" w:rsidP="00164772">
            <w:pPr>
              <w:spacing w:after="0" w:line="240" w:lineRule="auto"/>
              <w:ind w:firstLine="360"/>
              <w:jc w:val="center"/>
              <w:rPr>
                <w:rFonts w:ascii="Arial" w:eastAsia="MS Mincho" w:hAnsi="Arial" w:cs="Arial"/>
                <w:b/>
                <w:bCs/>
                <w:sz w:val="24"/>
                <w:szCs w:val="24"/>
                <w:lang w:eastAsia="ja-JP"/>
              </w:rPr>
            </w:pPr>
            <w:r>
              <w:rPr>
                <w:rFonts w:ascii="Arial" w:eastAsia="MS Mincho" w:hAnsi="Arial" w:cs="Arial"/>
                <w:b/>
                <w:bCs/>
                <w:sz w:val="24"/>
                <w:szCs w:val="24"/>
                <w:lang w:eastAsia="ja-JP"/>
              </w:rPr>
              <w:t>7</w:t>
            </w:r>
          </w:p>
        </w:tc>
        <w:tc>
          <w:tcPr>
            <w:tcW w:w="3191" w:type="dxa"/>
          </w:tcPr>
          <w:p w:rsidR="00164772" w:rsidRPr="00164772" w:rsidRDefault="00164772" w:rsidP="00164772">
            <w:pPr>
              <w:spacing w:after="0" w:line="240" w:lineRule="auto"/>
              <w:ind w:firstLine="360"/>
              <w:jc w:val="center"/>
              <w:rPr>
                <w:rFonts w:ascii="Arial" w:eastAsia="MS Mincho" w:hAnsi="Arial" w:cs="Arial"/>
                <w:b/>
                <w:bCs/>
                <w:sz w:val="24"/>
                <w:szCs w:val="24"/>
                <w:lang w:eastAsia="ja-JP"/>
              </w:rPr>
            </w:pPr>
            <w:r w:rsidRPr="00164772">
              <w:rPr>
                <w:rFonts w:ascii="Arial" w:eastAsia="MS Mincho" w:hAnsi="Arial" w:cs="Arial"/>
                <w:b/>
                <w:bCs/>
                <w:sz w:val="24"/>
                <w:szCs w:val="24"/>
                <w:lang w:val="en-US" w:eastAsia="ja-JP"/>
              </w:rPr>
              <w:t>a</w:t>
            </w:r>
            <w:r w:rsidRPr="00164772">
              <w:rPr>
                <w:rFonts w:ascii="Arial" w:eastAsia="MS Mincho" w:hAnsi="Arial" w:cs="Arial"/>
                <w:b/>
                <w:bCs/>
                <w:sz w:val="24"/>
                <w:szCs w:val="24"/>
                <w:lang w:eastAsia="ja-JP"/>
              </w:rPr>
              <w:t xml:space="preserve"> + </w:t>
            </w:r>
            <w:r w:rsidRPr="00164772">
              <w:rPr>
                <w:rFonts w:ascii="Arial" w:eastAsia="MS Mincho" w:hAnsi="Arial" w:cs="Arial"/>
                <w:b/>
                <w:bCs/>
                <w:sz w:val="24"/>
                <w:szCs w:val="24"/>
                <w:lang w:val="en-US" w:eastAsia="ja-JP"/>
              </w:rPr>
              <w:t>b</w:t>
            </w:r>
            <w:r w:rsidRPr="00164772">
              <w:rPr>
                <w:rFonts w:ascii="Arial" w:eastAsia="MS Mincho" w:hAnsi="Arial" w:cs="Arial"/>
                <w:b/>
                <w:bCs/>
                <w:sz w:val="24"/>
                <w:szCs w:val="24"/>
                <w:lang w:eastAsia="ja-JP"/>
              </w:rPr>
              <w:t xml:space="preserve"> + </w:t>
            </w:r>
            <w:r w:rsidRPr="00164772">
              <w:rPr>
                <w:rFonts w:ascii="Arial" w:eastAsia="MS Mincho" w:hAnsi="Arial" w:cs="Arial"/>
                <w:b/>
                <w:bCs/>
                <w:sz w:val="24"/>
                <w:szCs w:val="24"/>
                <w:lang w:val="en-US" w:eastAsia="ja-JP"/>
              </w:rPr>
              <w:t>c</w:t>
            </w:r>
            <w:r w:rsidRPr="00164772">
              <w:rPr>
                <w:rFonts w:ascii="Arial" w:eastAsia="MS Mincho" w:hAnsi="Arial" w:cs="Arial"/>
                <w:b/>
                <w:bCs/>
                <w:sz w:val="24"/>
                <w:szCs w:val="24"/>
                <w:lang w:eastAsia="ja-JP"/>
              </w:rPr>
              <w:t xml:space="preserve"> + </w:t>
            </w:r>
            <w:r w:rsidRPr="00164772">
              <w:rPr>
                <w:rFonts w:ascii="Arial" w:eastAsia="MS Mincho" w:hAnsi="Arial" w:cs="Arial"/>
                <w:b/>
                <w:bCs/>
                <w:sz w:val="24"/>
                <w:szCs w:val="24"/>
                <w:lang w:val="en-US" w:eastAsia="ja-JP"/>
              </w:rPr>
              <w:t>d</w:t>
            </w:r>
            <w:r w:rsidRPr="00164772">
              <w:rPr>
                <w:rFonts w:ascii="Arial" w:eastAsia="MS Mincho" w:hAnsi="Arial" w:cs="Arial"/>
                <w:b/>
                <w:bCs/>
                <w:sz w:val="24"/>
                <w:szCs w:val="24"/>
                <w:lang w:eastAsia="ja-JP"/>
              </w:rPr>
              <w:t xml:space="preserve"> </w:t>
            </w:r>
          </w:p>
          <w:p w:rsidR="00164772" w:rsidRPr="00164772" w:rsidRDefault="00164772" w:rsidP="00164772">
            <w:pPr>
              <w:spacing w:after="0" w:line="240" w:lineRule="auto"/>
              <w:ind w:firstLine="360"/>
              <w:jc w:val="both"/>
              <w:rPr>
                <w:rFonts w:ascii="Arial" w:eastAsia="MS Mincho" w:hAnsi="Arial" w:cs="Arial"/>
                <w:sz w:val="24"/>
                <w:szCs w:val="24"/>
                <w:lang w:eastAsia="ja-JP"/>
              </w:rPr>
            </w:pPr>
            <w:r w:rsidRPr="00164772">
              <w:rPr>
                <w:rFonts w:ascii="Arial" w:eastAsia="MS Mincho" w:hAnsi="Arial" w:cs="Arial"/>
                <w:sz w:val="24"/>
                <w:szCs w:val="24"/>
                <w:lang w:eastAsia="ja-JP"/>
              </w:rPr>
              <w:t>(всего видов)</w:t>
            </w:r>
          </w:p>
          <w:p w:rsidR="00164772" w:rsidRPr="00164772" w:rsidRDefault="00164772" w:rsidP="00164772">
            <w:pPr>
              <w:spacing w:after="0" w:line="240" w:lineRule="auto"/>
              <w:ind w:firstLine="360"/>
              <w:jc w:val="both"/>
              <w:rPr>
                <w:rFonts w:ascii="Arial" w:eastAsia="MS Mincho" w:hAnsi="Arial" w:cs="Arial"/>
                <w:sz w:val="24"/>
                <w:szCs w:val="24"/>
                <w:lang w:eastAsia="ja-JP"/>
              </w:rPr>
            </w:pPr>
          </w:p>
          <w:p w:rsidR="00164772" w:rsidRPr="00164772" w:rsidRDefault="00382B8B" w:rsidP="00164772">
            <w:pPr>
              <w:spacing w:after="0" w:line="240" w:lineRule="auto"/>
              <w:ind w:firstLine="360"/>
              <w:jc w:val="center"/>
              <w:rPr>
                <w:rFonts w:ascii="Arial" w:eastAsia="MS Mincho" w:hAnsi="Arial" w:cs="Arial"/>
                <w:b/>
                <w:bCs/>
                <w:sz w:val="24"/>
                <w:szCs w:val="24"/>
                <w:lang w:eastAsia="ja-JP"/>
              </w:rPr>
            </w:pPr>
            <w:r>
              <w:rPr>
                <w:rFonts w:ascii="Arial" w:eastAsia="MS Mincho" w:hAnsi="Arial" w:cs="Arial"/>
                <w:b/>
                <w:bCs/>
                <w:sz w:val="24"/>
                <w:szCs w:val="24"/>
                <w:lang w:eastAsia="ja-JP"/>
              </w:rPr>
              <w:t>24</w:t>
            </w:r>
          </w:p>
        </w:tc>
      </w:tr>
    </w:tbl>
    <w:p w:rsidR="00164772" w:rsidRPr="00164772" w:rsidRDefault="00164772" w:rsidP="00164772">
      <w:pPr>
        <w:spacing w:after="0" w:line="240" w:lineRule="auto"/>
        <w:rPr>
          <w:rFonts w:ascii="Times New Roman" w:eastAsia="MS Mincho" w:hAnsi="Times New Roman" w:cs="Times New Roman"/>
          <w:sz w:val="28"/>
          <w:szCs w:val="28"/>
          <w:lang w:eastAsia="ja-JP"/>
        </w:rPr>
      </w:pPr>
    </w:p>
    <w:p w:rsidR="00164772" w:rsidRPr="00164772" w:rsidRDefault="00164772" w:rsidP="00164772">
      <w:pPr>
        <w:spacing w:after="0" w:line="240" w:lineRule="auto"/>
        <w:rPr>
          <w:rFonts w:ascii="Times New Roman" w:eastAsia="MS Mincho" w:hAnsi="Times New Roman" w:cs="Times New Roman"/>
          <w:sz w:val="28"/>
          <w:szCs w:val="28"/>
          <w:lang w:eastAsia="ja-JP"/>
        </w:rPr>
      </w:pPr>
    </w:p>
    <w:p w:rsidR="00164772" w:rsidRPr="00164772" w:rsidRDefault="00164772" w:rsidP="00164772">
      <w:pPr>
        <w:spacing w:after="0" w:line="240" w:lineRule="auto"/>
        <w:rPr>
          <w:rFonts w:ascii="Times New Roman" w:eastAsia="MS Mincho" w:hAnsi="Times New Roman" w:cs="Times New Roman"/>
          <w:sz w:val="28"/>
          <w:szCs w:val="28"/>
          <w:lang w:eastAsia="ja-JP"/>
        </w:rPr>
      </w:pPr>
      <w:r w:rsidRPr="00164772">
        <w:rPr>
          <w:rFonts w:ascii="Times New Roman" w:eastAsia="MS Mincho" w:hAnsi="Times New Roman" w:cs="Times New Roman"/>
          <w:sz w:val="28"/>
          <w:szCs w:val="28"/>
          <w:lang w:eastAsia="ja-JP"/>
        </w:rPr>
        <w:t xml:space="preserve">индекс </w:t>
      </w:r>
      <w:proofErr w:type="spellStart"/>
      <w:r w:rsidRPr="00164772">
        <w:rPr>
          <w:rFonts w:ascii="Times New Roman" w:eastAsia="MS Mincho" w:hAnsi="Times New Roman" w:cs="Times New Roman"/>
          <w:sz w:val="28"/>
          <w:szCs w:val="28"/>
          <w:lang w:eastAsia="ja-JP"/>
        </w:rPr>
        <w:t>Жаккара</w:t>
      </w:r>
      <w:proofErr w:type="spellEnd"/>
      <w:r w:rsidRPr="00164772">
        <w:rPr>
          <w:rFonts w:ascii="Times New Roman" w:eastAsia="MS Mincho" w:hAnsi="Times New Roman" w:cs="Times New Roman"/>
          <w:sz w:val="28"/>
          <w:szCs w:val="28"/>
          <w:lang w:eastAsia="ja-JP"/>
        </w:rPr>
        <w:t xml:space="preserve"> (</w:t>
      </w:r>
      <w:proofErr w:type="spellStart"/>
      <w:r w:rsidRPr="00164772">
        <w:rPr>
          <w:rFonts w:ascii="Times New Roman" w:eastAsia="MS Mincho" w:hAnsi="Times New Roman" w:cs="Times New Roman"/>
          <w:i/>
          <w:iCs/>
          <w:sz w:val="28"/>
          <w:szCs w:val="28"/>
          <w:lang w:val="en-US" w:eastAsia="ja-JP"/>
        </w:rPr>
        <w:t>I</w:t>
      </w:r>
      <w:r w:rsidRPr="00164772">
        <w:rPr>
          <w:rFonts w:ascii="Times New Roman" w:eastAsia="MS Mincho" w:hAnsi="Times New Roman" w:cs="Times New Roman"/>
          <w:i/>
          <w:iCs/>
          <w:sz w:val="28"/>
          <w:szCs w:val="28"/>
          <w:vertAlign w:val="subscript"/>
          <w:lang w:val="en-US" w:eastAsia="ja-JP"/>
        </w:rPr>
        <w:t>j</w:t>
      </w:r>
      <w:proofErr w:type="spellEnd"/>
      <w:r w:rsidRPr="00164772">
        <w:rPr>
          <w:rFonts w:ascii="Times New Roman" w:eastAsia="MS Mincho" w:hAnsi="Times New Roman" w:cs="Times New Roman"/>
          <w:sz w:val="28"/>
          <w:szCs w:val="28"/>
          <w:lang w:eastAsia="ja-JP"/>
        </w:rPr>
        <w:t xml:space="preserve">) – </w:t>
      </w:r>
      <w:r w:rsidR="00B87EB3">
        <w:rPr>
          <w:rFonts w:ascii="Times New Roman" w:eastAsia="MS Mincho" w:hAnsi="Times New Roman" w:cs="Times New Roman"/>
          <w:sz w:val="28"/>
          <w:szCs w:val="28"/>
          <w:lang w:eastAsia="ja-JP"/>
        </w:rPr>
        <w:t>0,48</w:t>
      </w:r>
    </w:p>
    <w:p w:rsidR="00164772" w:rsidRPr="00164772" w:rsidRDefault="00164772" w:rsidP="00164772">
      <w:pPr>
        <w:spacing w:after="0" w:line="240" w:lineRule="auto"/>
        <w:rPr>
          <w:rFonts w:ascii="Times New Roman" w:eastAsia="MS Mincho" w:hAnsi="Times New Roman" w:cs="Times New Roman"/>
          <w:sz w:val="28"/>
          <w:szCs w:val="28"/>
          <w:lang w:eastAsia="ja-JP"/>
        </w:rPr>
      </w:pPr>
    </w:p>
    <w:p w:rsidR="00164772" w:rsidRPr="00164772" w:rsidRDefault="00164772" w:rsidP="00164772">
      <w:pPr>
        <w:spacing w:after="0" w:line="240" w:lineRule="auto"/>
        <w:rPr>
          <w:rFonts w:ascii="Arial" w:eastAsia="MS Mincho" w:hAnsi="Arial" w:cs="Arial"/>
          <w:sz w:val="24"/>
          <w:szCs w:val="24"/>
          <w:lang w:eastAsia="ja-JP"/>
        </w:rPr>
      </w:pPr>
      <w:r w:rsidRPr="00164772">
        <w:rPr>
          <w:rFonts w:ascii="Times New Roman" w:eastAsia="MS Mincho" w:hAnsi="Times New Roman" w:cs="Times New Roman"/>
          <w:sz w:val="28"/>
          <w:szCs w:val="28"/>
          <w:lang w:eastAsia="ja-JP"/>
        </w:rPr>
        <w:t xml:space="preserve">индекс </w:t>
      </w:r>
      <w:proofErr w:type="spellStart"/>
      <w:r w:rsidRPr="00164772">
        <w:rPr>
          <w:rFonts w:ascii="Times New Roman" w:eastAsia="MS Mincho" w:hAnsi="Times New Roman" w:cs="Times New Roman"/>
          <w:sz w:val="28"/>
          <w:szCs w:val="28"/>
          <w:lang w:eastAsia="ja-JP"/>
        </w:rPr>
        <w:t>Серенсен-Чекановского</w:t>
      </w:r>
      <w:proofErr w:type="spellEnd"/>
      <w:r w:rsidRPr="00164772">
        <w:rPr>
          <w:rFonts w:ascii="Times New Roman" w:eastAsia="MS Mincho" w:hAnsi="Times New Roman" w:cs="Times New Roman"/>
          <w:sz w:val="28"/>
          <w:szCs w:val="28"/>
          <w:lang w:eastAsia="ja-JP"/>
        </w:rPr>
        <w:t xml:space="preserve"> (</w:t>
      </w:r>
      <w:r w:rsidRPr="00164772">
        <w:rPr>
          <w:rFonts w:ascii="Times New Roman" w:eastAsia="MS Mincho" w:hAnsi="Times New Roman" w:cs="Times New Roman"/>
          <w:sz w:val="28"/>
          <w:szCs w:val="28"/>
          <w:lang w:val="en-US" w:eastAsia="ja-JP"/>
        </w:rPr>
        <w:t>I</w:t>
      </w:r>
      <w:r w:rsidRPr="00164772">
        <w:rPr>
          <w:rFonts w:ascii="Times New Roman" w:eastAsia="MS Mincho" w:hAnsi="Times New Roman" w:cs="Times New Roman"/>
          <w:sz w:val="28"/>
          <w:szCs w:val="28"/>
          <w:vertAlign w:val="subscript"/>
          <w:lang w:val="en-US" w:eastAsia="ja-JP"/>
        </w:rPr>
        <w:t>Cs</w:t>
      </w:r>
      <w:r w:rsidRPr="00164772">
        <w:rPr>
          <w:rFonts w:ascii="Times New Roman" w:eastAsia="MS Mincho" w:hAnsi="Times New Roman" w:cs="Times New Roman"/>
          <w:sz w:val="28"/>
          <w:szCs w:val="28"/>
          <w:lang w:eastAsia="ja-JP"/>
        </w:rPr>
        <w:t xml:space="preserve">) – </w:t>
      </w:r>
      <w:r w:rsidR="00B87EB3">
        <w:rPr>
          <w:rFonts w:ascii="Times New Roman" w:eastAsia="MS Mincho" w:hAnsi="Times New Roman" w:cs="Times New Roman"/>
          <w:sz w:val="28"/>
          <w:szCs w:val="28"/>
          <w:lang w:eastAsia="ja-JP"/>
        </w:rPr>
        <w:t>0,65</w:t>
      </w:r>
    </w:p>
    <w:p w:rsidR="00164772" w:rsidRPr="00164772" w:rsidRDefault="00164772" w:rsidP="00164772">
      <w:pPr>
        <w:spacing w:after="0" w:line="240" w:lineRule="auto"/>
        <w:jc w:val="right"/>
        <w:rPr>
          <w:rFonts w:ascii="Arial" w:eastAsia="MS Mincho" w:hAnsi="Arial" w:cs="Arial"/>
          <w:b/>
          <w:bCs/>
          <w:sz w:val="24"/>
          <w:szCs w:val="24"/>
          <w:lang w:eastAsia="ja-JP"/>
        </w:rPr>
      </w:pPr>
    </w:p>
    <w:p w:rsidR="00164772" w:rsidRPr="00164772" w:rsidRDefault="00164772" w:rsidP="00164772">
      <w:pPr>
        <w:spacing w:after="0" w:line="240" w:lineRule="auto"/>
        <w:ind w:firstLine="360"/>
        <w:jc w:val="both"/>
        <w:rPr>
          <w:rFonts w:ascii="Arial" w:eastAsia="MS Mincho" w:hAnsi="Arial" w:cs="Arial"/>
          <w:b/>
          <w:bCs/>
          <w:sz w:val="24"/>
          <w:szCs w:val="24"/>
          <w:lang w:eastAsia="ja-JP"/>
        </w:rPr>
      </w:pPr>
      <w:r w:rsidRPr="00164772">
        <w:rPr>
          <w:rFonts w:ascii="Arial" w:eastAsia="MS Mincho" w:hAnsi="Arial" w:cs="Arial"/>
          <w:b/>
          <w:bCs/>
          <w:sz w:val="24"/>
          <w:szCs w:val="24"/>
          <w:lang w:eastAsia="ja-JP"/>
        </w:rPr>
        <w:t xml:space="preserve"> </w:t>
      </w:r>
    </w:p>
    <w:p w:rsidR="000660D4" w:rsidRPr="000660D4" w:rsidRDefault="000660D4" w:rsidP="000660D4">
      <w:pPr>
        <w:spacing w:after="0" w:line="240" w:lineRule="auto"/>
        <w:ind w:firstLine="567"/>
        <w:jc w:val="both"/>
        <w:rPr>
          <w:rFonts w:ascii="Times New Roman" w:hAnsi="Times New Roman" w:cs="Times New Roman"/>
          <w:sz w:val="28"/>
        </w:rPr>
      </w:pPr>
    </w:p>
    <w:p w:rsidR="000660D4" w:rsidRDefault="000660D4" w:rsidP="000660D4">
      <w:pPr>
        <w:spacing w:after="0" w:line="240" w:lineRule="auto"/>
        <w:ind w:firstLine="567"/>
        <w:jc w:val="both"/>
        <w:rPr>
          <w:rFonts w:ascii="Times New Roman" w:hAnsi="Times New Roman" w:cs="Times New Roman"/>
          <w:sz w:val="28"/>
        </w:rPr>
      </w:pPr>
    </w:p>
    <w:p w:rsidR="006A6568" w:rsidRDefault="006A6568" w:rsidP="000660D4">
      <w:pPr>
        <w:spacing w:after="0" w:line="240" w:lineRule="auto"/>
        <w:ind w:firstLine="567"/>
        <w:jc w:val="both"/>
        <w:rPr>
          <w:rFonts w:ascii="Times New Roman" w:hAnsi="Times New Roman" w:cs="Times New Roman"/>
          <w:sz w:val="28"/>
        </w:rPr>
      </w:pPr>
    </w:p>
    <w:p w:rsidR="006A6568" w:rsidRDefault="006A6568">
      <w:pPr>
        <w:rPr>
          <w:rFonts w:ascii="Times New Roman" w:hAnsi="Times New Roman" w:cs="Times New Roman"/>
          <w:sz w:val="28"/>
        </w:rPr>
      </w:pPr>
      <w:r>
        <w:rPr>
          <w:rFonts w:ascii="Times New Roman" w:hAnsi="Times New Roman" w:cs="Times New Roman"/>
          <w:sz w:val="28"/>
        </w:rPr>
        <w:br w:type="page"/>
      </w:r>
    </w:p>
    <w:p w:rsidR="007A1D9E" w:rsidRPr="007A1D9E" w:rsidRDefault="007A1D9E" w:rsidP="007A1D9E">
      <w:pPr>
        <w:spacing w:after="0" w:line="240" w:lineRule="auto"/>
        <w:ind w:firstLine="540"/>
        <w:jc w:val="right"/>
        <w:rPr>
          <w:rFonts w:ascii="Times New Roman" w:eastAsia="MS Mincho" w:hAnsi="Times New Roman" w:cs="Times New Roman"/>
          <w:sz w:val="24"/>
          <w:szCs w:val="24"/>
          <w:lang w:eastAsia="ja-JP"/>
        </w:rPr>
      </w:pPr>
      <w:r w:rsidRPr="007A1D9E">
        <w:rPr>
          <w:rFonts w:ascii="Times New Roman" w:eastAsia="MS Mincho" w:hAnsi="Times New Roman" w:cs="Times New Roman"/>
          <w:sz w:val="32"/>
          <w:szCs w:val="32"/>
          <w:lang w:eastAsia="ja-JP"/>
        </w:rPr>
        <w:lastRenderedPageBreak/>
        <w:t>Приложение №4</w:t>
      </w:r>
    </w:p>
    <w:p w:rsidR="007A1D9E" w:rsidRPr="007A1D9E" w:rsidRDefault="007A1D9E" w:rsidP="007A1D9E">
      <w:pPr>
        <w:spacing w:after="0" w:line="240" w:lineRule="auto"/>
        <w:ind w:firstLine="567"/>
        <w:jc w:val="both"/>
        <w:rPr>
          <w:rFonts w:ascii="Times New Roman" w:eastAsia="MS Mincho" w:hAnsi="Times New Roman" w:cs="Times New Roman"/>
          <w:sz w:val="24"/>
          <w:szCs w:val="24"/>
          <w:lang w:eastAsia="ja-JP"/>
        </w:rPr>
      </w:pPr>
    </w:p>
    <w:p w:rsidR="007A1D9E" w:rsidRPr="007A1D9E" w:rsidRDefault="007A1D9E" w:rsidP="007A1D9E">
      <w:pPr>
        <w:spacing w:after="0" w:line="240" w:lineRule="auto"/>
        <w:ind w:firstLine="360"/>
        <w:jc w:val="both"/>
        <w:rPr>
          <w:rFonts w:ascii="Arial" w:eastAsia="MS Mincho" w:hAnsi="Arial" w:cs="Arial"/>
          <w:b/>
          <w:bCs/>
          <w:sz w:val="24"/>
          <w:szCs w:val="24"/>
          <w:lang w:eastAsia="ja-JP"/>
        </w:rPr>
      </w:pPr>
      <w:r w:rsidRPr="007A1D9E">
        <w:rPr>
          <w:rFonts w:ascii="Arial" w:eastAsia="MS Mincho" w:hAnsi="Arial" w:cs="Arial"/>
          <w:b/>
          <w:bCs/>
          <w:sz w:val="24"/>
          <w:szCs w:val="24"/>
          <w:lang w:eastAsia="ja-JP"/>
        </w:rPr>
        <w:t xml:space="preserve">Таблица № 3 Определение </w:t>
      </w:r>
      <w:proofErr w:type="gramStart"/>
      <w:r w:rsidRPr="007A1D9E">
        <w:rPr>
          <w:rFonts w:ascii="Arial" w:eastAsia="MS Mincho" w:hAnsi="Arial" w:cs="Arial"/>
          <w:b/>
          <w:bCs/>
          <w:sz w:val="24"/>
          <w:szCs w:val="24"/>
          <w:lang w:eastAsia="ja-JP"/>
        </w:rPr>
        <w:t>индексов общности видового состава орнитофауны пойменных лугов Павловского</w:t>
      </w:r>
      <w:proofErr w:type="gramEnd"/>
      <w:r w:rsidRPr="007A1D9E">
        <w:rPr>
          <w:rFonts w:ascii="Arial" w:eastAsia="MS Mincho" w:hAnsi="Arial" w:cs="Arial"/>
          <w:b/>
          <w:bCs/>
          <w:sz w:val="24"/>
          <w:szCs w:val="24"/>
          <w:lang w:eastAsia="ja-JP"/>
        </w:rPr>
        <w:t xml:space="preserve"> Придонья – участки пойменный луг в долине реки Осередь и пойменный луг в устье реки Битюг</w:t>
      </w:r>
    </w:p>
    <w:p w:rsidR="007A1D9E" w:rsidRPr="007A1D9E" w:rsidRDefault="007A1D9E" w:rsidP="007A1D9E">
      <w:pPr>
        <w:spacing w:after="0" w:line="240" w:lineRule="auto"/>
        <w:jc w:val="right"/>
        <w:rPr>
          <w:rFonts w:ascii="Arial" w:eastAsia="MS Mincho" w:hAnsi="Arial" w:cs="Arial"/>
          <w:b/>
          <w:bCs/>
          <w:sz w:val="24"/>
          <w:szCs w:val="24"/>
          <w:lang w:eastAsia="ja-JP"/>
        </w:rPr>
      </w:pPr>
    </w:p>
    <w:p w:rsidR="007A1D9E" w:rsidRPr="007A1D9E" w:rsidRDefault="007A1D9E" w:rsidP="007A1D9E">
      <w:pPr>
        <w:spacing w:after="0" w:line="240" w:lineRule="auto"/>
        <w:jc w:val="right"/>
        <w:rPr>
          <w:rFonts w:ascii="Arial" w:eastAsia="MS Mincho" w:hAnsi="Arial" w:cs="Arial"/>
          <w:b/>
          <w:bCs/>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7A1D9E" w:rsidRPr="007A1D9E" w:rsidTr="0027074D">
        <w:tc>
          <w:tcPr>
            <w:tcW w:w="3190" w:type="dxa"/>
          </w:tcPr>
          <w:p w:rsidR="007A1D9E" w:rsidRPr="007A1D9E" w:rsidRDefault="007A1D9E" w:rsidP="007A1D9E">
            <w:pPr>
              <w:spacing w:after="0" w:line="240" w:lineRule="auto"/>
              <w:ind w:firstLine="360"/>
              <w:jc w:val="center"/>
              <w:rPr>
                <w:rFonts w:ascii="Arial" w:eastAsia="MS Mincho" w:hAnsi="Arial" w:cs="Arial"/>
                <w:b/>
                <w:bCs/>
                <w:sz w:val="24"/>
                <w:szCs w:val="24"/>
                <w:lang w:eastAsia="ja-JP"/>
              </w:rPr>
            </w:pPr>
            <w:r w:rsidRPr="007A1D9E">
              <w:rPr>
                <w:rFonts w:ascii="Arial" w:eastAsia="MS Mincho" w:hAnsi="Arial" w:cs="Arial"/>
                <w:b/>
                <w:bCs/>
                <w:sz w:val="24"/>
                <w:szCs w:val="24"/>
                <w:lang w:eastAsia="ja-JP"/>
              </w:rPr>
              <w:t>а</w:t>
            </w:r>
          </w:p>
          <w:p w:rsidR="007A1D9E" w:rsidRPr="007A1D9E" w:rsidRDefault="007A1D9E" w:rsidP="007A1D9E">
            <w:pPr>
              <w:spacing w:after="0" w:line="240" w:lineRule="auto"/>
              <w:ind w:firstLine="360"/>
              <w:jc w:val="both"/>
              <w:rPr>
                <w:rFonts w:ascii="Arial" w:eastAsia="MS Mincho" w:hAnsi="Arial" w:cs="Arial"/>
                <w:sz w:val="24"/>
                <w:szCs w:val="24"/>
                <w:lang w:eastAsia="ja-JP"/>
              </w:rPr>
            </w:pPr>
            <w:r w:rsidRPr="007A1D9E">
              <w:rPr>
                <w:rFonts w:ascii="Arial" w:eastAsia="MS Mincho" w:hAnsi="Arial" w:cs="Arial"/>
                <w:sz w:val="24"/>
                <w:szCs w:val="24"/>
                <w:lang w:eastAsia="ja-JP"/>
              </w:rPr>
              <w:t>(число общих видов для двух списков)</w:t>
            </w:r>
          </w:p>
          <w:p w:rsidR="007A1D9E" w:rsidRPr="007A1D9E" w:rsidRDefault="007A1D9E" w:rsidP="007A1D9E">
            <w:pPr>
              <w:spacing w:after="0" w:line="240" w:lineRule="auto"/>
              <w:ind w:firstLine="360"/>
              <w:jc w:val="center"/>
              <w:rPr>
                <w:rFonts w:ascii="Arial" w:eastAsia="MS Mincho" w:hAnsi="Arial" w:cs="Arial"/>
                <w:b/>
                <w:bCs/>
                <w:sz w:val="24"/>
                <w:szCs w:val="24"/>
                <w:lang w:eastAsia="ja-JP"/>
              </w:rPr>
            </w:pPr>
          </w:p>
          <w:p w:rsidR="007A1D9E" w:rsidRPr="007A1D9E" w:rsidRDefault="00B215E8" w:rsidP="007A1D9E">
            <w:pPr>
              <w:spacing w:after="0" w:line="240" w:lineRule="auto"/>
              <w:ind w:firstLine="360"/>
              <w:jc w:val="center"/>
              <w:rPr>
                <w:rFonts w:ascii="Arial" w:eastAsia="MS Mincho" w:hAnsi="Arial" w:cs="Arial"/>
                <w:b/>
                <w:bCs/>
                <w:sz w:val="24"/>
                <w:szCs w:val="24"/>
                <w:lang w:eastAsia="ja-JP"/>
              </w:rPr>
            </w:pPr>
            <w:r>
              <w:rPr>
                <w:rFonts w:ascii="Arial" w:eastAsia="MS Mincho" w:hAnsi="Arial" w:cs="Arial"/>
                <w:b/>
                <w:bCs/>
                <w:sz w:val="24"/>
                <w:szCs w:val="24"/>
                <w:lang w:eastAsia="ja-JP"/>
              </w:rPr>
              <w:t>6</w:t>
            </w:r>
          </w:p>
        </w:tc>
        <w:tc>
          <w:tcPr>
            <w:tcW w:w="3190" w:type="dxa"/>
          </w:tcPr>
          <w:p w:rsidR="007A1D9E" w:rsidRPr="007A1D9E" w:rsidRDefault="007A1D9E" w:rsidP="007A1D9E">
            <w:pPr>
              <w:spacing w:after="0" w:line="240" w:lineRule="auto"/>
              <w:ind w:firstLine="360"/>
              <w:jc w:val="center"/>
              <w:rPr>
                <w:rFonts w:ascii="Arial" w:eastAsia="MS Mincho" w:hAnsi="Arial" w:cs="Arial"/>
                <w:b/>
                <w:bCs/>
                <w:sz w:val="24"/>
                <w:szCs w:val="24"/>
                <w:lang w:eastAsia="ja-JP"/>
              </w:rPr>
            </w:pPr>
            <w:r w:rsidRPr="007A1D9E">
              <w:rPr>
                <w:rFonts w:ascii="Arial" w:eastAsia="MS Mincho" w:hAnsi="Arial" w:cs="Arial"/>
                <w:b/>
                <w:bCs/>
                <w:sz w:val="24"/>
                <w:szCs w:val="24"/>
                <w:lang w:val="en-US" w:eastAsia="ja-JP"/>
              </w:rPr>
              <w:t>b</w:t>
            </w:r>
          </w:p>
          <w:p w:rsidR="007A1D9E" w:rsidRPr="007A1D9E" w:rsidRDefault="007A1D9E" w:rsidP="007A1D9E">
            <w:pPr>
              <w:spacing w:after="0" w:line="240" w:lineRule="auto"/>
              <w:ind w:firstLine="360"/>
              <w:jc w:val="both"/>
              <w:rPr>
                <w:rFonts w:ascii="Arial" w:eastAsia="MS Mincho" w:hAnsi="Arial" w:cs="Arial"/>
                <w:sz w:val="24"/>
                <w:szCs w:val="24"/>
                <w:lang w:eastAsia="ja-JP"/>
              </w:rPr>
            </w:pPr>
            <w:r w:rsidRPr="007A1D9E">
              <w:rPr>
                <w:rFonts w:ascii="Arial" w:eastAsia="MS Mincho" w:hAnsi="Arial" w:cs="Arial"/>
                <w:sz w:val="24"/>
                <w:szCs w:val="24"/>
                <w:lang w:eastAsia="ja-JP"/>
              </w:rPr>
              <w:t>(число видов, имеющихся только во втором списке)</w:t>
            </w:r>
          </w:p>
          <w:p w:rsidR="007A1D9E" w:rsidRPr="007A1D9E" w:rsidRDefault="00B215E8" w:rsidP="007A1D9E">
            <w:pPr>
              <w:spacing w:after="0" w:line="240" w:lineRule="auto"/>
              <w:ind w:firstLine="360"/>
              <w:jc w:val="center"/>
              <w:rPr>
                <w:rFonts w:ascii="Arial" w:eastAsia="MS Mincho" w:hAnsi="Arial" w:cs="Arial"/>
                <w:b/>
                <w:bCs/>
                <w:sz w:val="24"/>
                <w:szCs w:val="24"/>
                <w:lang w:eastAsia="ja-JP"/>
              </w:rPr>
            </w:pPr>
            <w:r>
              <w:rPr>
                <w:rFonts w:ascii="Arial" w:eastAsia="MS Mincho" w:hAnsi="Arial" w:cs="Arial"/>
                <w:b/>
                <w:bCs/>
                <w:sz w:val="24"/>
                <w:szCs w:val="24"/>
                <w:lang w:eastAsia="ja-JP"/>
              </w:rPr>
              <w:t>5</w:t>
            </w:r>
          </w:p>
        </w:tc>
        <w:tc>
          <w:tcPr>
            <w:tcW w:w="3191" w:type="dxa"/>
          </w:tcPr>
          <w:p w:rsidR="007A1D9E" w:rsidRPr="007A1D9E" w:rsidRDefault="007A1D9E" w:rsidP="007A1D9E">
            <w:pPr>
              <w:spacing w:after="0" w:line="240" w:lineRule="auto"/>
              <w:ind w:firstLine="360"/>
              <w:jc w:val="center"/>
              <w:rPr>
                <w:rFonts w:ascii="Arial" w:eastAsia="MS Mincho" w:hAnsi="Arial" w:cs="Arial"/>
                <w:b/>
                <w:bCs/>
                <w:sz w:val="24"/>
                <w:szCs w:val="24"/>
                <w:lang w:eastAsia="ja-JP"/>
              </w:rPr>
            </w:pPr>
            <w:r w:rsidRPr="007A1D9E">
              <w:rPr>
                <w:rFonts w:ascii="Arial" w:eastAsia="MS Mincho" w:hAnsi="Arial" w:cs="Arial"/>
                <w:b/>
                <w:bCs/>
                <w:sz w:val="24"/>
                <w:szCs w:val="24"/>
                <w:lang w:val="en-US" w:eastAsia="ja-JP"/>
              </w:rPr>
              <w:t>a</w:t>
            </w:r>
            <w:r w:rsidRPr="007A1D9E">
              <w:rPr>
                <w:rFonts w:ascii="Arial" w:eastAsia="MS Mincho" w:hAnsi="Arial" w:cs="Arial"/>
                <w:b/>
                <w:bCs/>
                <w:sz w:val="24"/>
                <w:szCs w:val="24"/>
                <w:lang w:eastAsia="ja-JP"/>
              </w:rPr>
              <w:t xml:space="preserve"> + </w:t>
            </w:r>
            <w:r w:rsidRPr="007A1D9E">
              <w:rPr>
                <w:rFonts w:ascii="Arial" w:eastAsia="MS Mincho" w:hAnsi="Arial" w:cs="Arial"/>
                <w:b/>
                <w:bCs/>
                <w:sz w:val="24"/>
                <w:szCs w:val="24"/>
                <w:lang w:val="en-US" w:eastAsia="ja-JP"/>
              </w:rPr>
              <w:t>b</w:t>
            </w:r>
          </w:p>
          <w:p w:rsidR="007A1D9E" w:rsidRPr="007A1D9E" w:rsidRDefault="007A1D9E" w:rsidP="007A1D9E">
            <w:pPr>
              <w:spacing w:after="0" w:line="240" w:lineRule="auto"/>
              <w:ind w:firstLine="360"/>
              <w:jc w:val="both"/>
              <w:rPr>
                <w:rFonts w:ascii="Arial" w:eastAsia="MS Mincho" w:hAnsi="Arial" w:cs="Arial"/>
                <w:sz w:val="24"/>
                <w:szCs w:val="24"/>
                <w:lang w:eastAsia="ja-JP"/>
              </w:rPr>
            </w:pPr>
            <w:r w:rsidRPr="007A1D9E">
              <w:rPr>
                <w:rFonts w:ascii="Arial" w:eastAsia="MS Mincho" w:hAnsi="Arial" w:cs="Arial"/>
                <w:sz w:val="24"/>
                <w:szCs w:val="24"/>
                <w:lang w:eastAsia="ja-JP"/>
              </w:rPr>
              <w:t>(общее число видов во втором списке</w:t>
            </w:r>
            <w:proofErr w:type="gramStart"/>
            <w:r w:rsidRPr="007A1D9E">
              <w:rPr>
                <w:rFonts w:ascii="Arial" w:eastAsia="MS Mincho" w:hAnsi="Arial" w:cs="Arial"/>
                <w:sz w:val="24"/>
                <w:szCs w:val="24"/>
                <w:lang w:eastAsia="ja-JP"/>
              </w:rPr>
              <w:t>0</w:t>
            </w:r>
            <w:proofErr w:type="gramEnd"/>
          </w:p>
          <w:p w:rsidR="007A1D9E" w:rsidRPr="007A1D9E" w:rsidRDefault="007A1D9E" w:rsidP="007A1D9E">
            <w:pPr>
              <w:spacing w:after="0" w:line="240" w:lineRule="auto"/>
              <w:ind w:firstLine="360"/>
              <w:jc w:val="center"/>
              <w:rPr>
                <w:rFonts w:ascii="Arial" w:eastAsia="MS Mincho" w:hAnsi="Arial" w:cs="Arial"/>
                <w:b/>
                <w:bCs/>
                <w:sz w:val="24"/>
                <w:szCs w:val="24"/>
                <w:lang w:eastAsia="ja-JP"/>
              </w:rPr>
            </w:pPr>
          </w:p>
          <w:p w:rsidR="007A1D9E" w:rsidRPr="007A1D9E" w:rsidRDefault="00B215E8" w:rsidP="007A1D9E">
            <w:pPr>
              <w:spacing w:after="0" w:line="240" w:lineRule="auto"/>
              <w:ind w:firstLine="360"/>
              <w:jc w:val="center"/>
              <w:rPr>
                <w:rFonts w:ascii="Arial" w:eastAsia="MS Mincho" w:hAnsi="Arial" w:cs="Arial"/>
                <w:b/>
                <w:bCs/>
                <w:sz w:val="24"/>
                <w:szCs w:val="24"/>
                <w:lang w:eastAsia="ja-JP"/>
              </w:rPr>
            </w:pPr>
            <w:r>
              <w:rPr>
                <w:rFonts w:ascii="Arial" w:eastAsia="MS Mincho" w:hAnsi="Arial" w:cs="Arial"/>
                <w:b/>
                <w:bCs/>
                <w:sz w:val="24"/>
                <w:szCs w:val="24"/>
                <w:lang w:eastAsia="ja-JP"/>
              </w:rPr>
              <w:t>11</w:t>
            </w:r>
          </w:p>
        </w:tc>
      </w:tr>
      <w:tr w:rsidR="007A1D9E" w:rsidRPr="007A1D9E" w:rsidTr="0027074D">
        <w:tc>
          <w:tcPr>
            <w:tcW w:w="3190" w:type="dxa"/>
          </w:tcPr>
          <w:p w:rsidR="007A1D9E" w:rsidRPr="007A1D9E" w:rsidRDefault="007A1D9E" w:rsidP="007A1D9E">
            <w:pPr>
              <w:spacing w:after="0" w:line="240" w:lineRule="auto"/>
              <w:ind w:firstLine="360"/>
              <w:jc w:val="center"/>
              <w:rPr>
                <w:rFonts w:ascii="Arial" w:eastAsia="MS Mincho" w:hAnsi="Arial" w:cs="Arial"/>
                <w:b/>
                <w:bCs/>
                <w:sz w:val="24"/>
                <w:szCs w:val="24"/>
                <w:lang w:eastAsia="ja-JP"/>
              </w:rPr>
            </w:pPr>
            <w:r w:rsidRPr="007A1D9E">
              <w:rPr>
                <w:rFonts w:ascii="Arial" w:eastAsia="MS Mincho" w:hAnsi="Arial" w:cs="Arial"/>
                <w:b/>
                <w:bCs/>
                <w:sz w:val="24"/>
                <w:szCs w:val="24"/>
                <w:lang w:eastAsia="ja-JP"/>
              </w:rPr>
              <w:t>с</w:t>
            </w:r>
          </w:p>
          <w:p w:rsidR="007A1D9E" w:rsidRPr="007A1D9E" w:rsidRDefault="007A1D9E" w:rsidP="007A1D9E">
            <w:pPr>
              <w:spacing w:after="0" w:line="240" w:lineRule="auto"/>
              <w:ind w:firstLine="360"/>
              <w:jc w:val="both"/>
              <w:rPr>
                <w:rFonts w:ascii="Arial" w:eastAsia="MS Mincho" w:hAnsi="Arial" w:cs="Arial"/>
                <w:sz w:val="24"/>
                <w:szCs w:val="24"/>
                <w:lang w:eastAsia="ja-JP"/>
              </w:rPr>
            </w:pPr>
            <w:r w:rsidRPr="007A1D9E">
              <w:rPr>
                <w:rFonts w:ascii="Arial" w:eastAsia="MS Mincho" w:hAnsi="Arial" w:cs="Arial"/>
                <w:sz w:val="24"/>
                <w:szCs w:val="24"/>
                <w:lang w:eastAsia="ja-JP"/>
              </w:rPr>
              <w:t>(число видов, имеющихся только в первом списке)</w:t>
            </w:r>
          </w:p>
          <w:p w:rsidR="007A1D9E" w:rsidRPr="007A1D9E" w:rsidRDefault="007A1D9E" w:rsidP="007A1D9E">
            <w:pPr>
              <w:spacing w:after="0" w:line="240" w:lineRule="auto"/>
              <w:ind w:firstLine="360"/>
              <w:jc w:val="center"/>
              <w:rPr>
                <w:rFonts w:ascii="Arial" w:eastAsia="MS Mincho" w:hAnsi="Arial" w:cs="Arial"/>
                <w:sz w:val="24"/>
                <w:szCs w:val="24"/>
                <w:lang w:eastAsia="ja-JP"/>
              </w:rPr>
            </w:pPr>
          </w:p>
          <w:p w:rsidR="007A1D9E" w:rsidRPr="007A1D9E" w:rsidRDefault="007A1D9E" w:rsidP="007A1D9E">
            <w:pPr>
              <w:spacing w:after="0" w:line="240" w:lineRule="auto"/>
              <w:ind w:firstLine="360"/>
              <w:jc w:val="center"/>
              <w:rPr>
                <w:rFonts w:ascii="Arial" w:eastAsia="MS Mincho" w:hAnsi="Arial" w:cs="Arial"/>
                <w:b/>
                <w:sz w:val="24"/>
                <w:szCs w:val="24"/>
                <w:lang w:eastAsia="ja-JP"/>
              </w:rPr>
            </w:pPr>
          </w:p>
          <w:p w:rsidR="007A1D9E" w:rsidRPr="007A1D9E" w:rsidRDefault="00B215E8" w:rsidP="007A1D9E">
            <w:pPr>
              <w:spacing w:after="0" w:line="240" w:lineRule="auto"/>
              <w:ind w:firstLine="360"/>
              <w:jc w:val="center"/>
              <w:rPr>
                <w:rFonts w:ascii="Arial" w:eastAsia="MS Mincho" w:hAnsi="Arial" w:cs="Arial"/>
                <w:b/>
                <w:bCs/>
                <w:sz w:val="24"/>
                <w:szCs w:val="24"/>
                <w:lang w:eastAsia="ja-JP"/>
              </w:rPr>
            </w:pPr>
            <w:r>
              <w:rPr>
                <w:rFonts w:ascii="Arial" w:eastAsia="MS Mincho" w:hAnsi="Arial" w:cs="Arial"/>
                <w:b/>
                <w:bCs/>
                <w:sz w:val="24"/>
                <w:szCs w:val="24"/>
                <w:lang w:eastAsia="ja-JP"/>
              </w:rPr>
              <w:t>8</w:t>
            </w:r>
          </w:p>
        </w:tc>
        <w:tc>
          <w:tcPr>
            <w:tcW w:w="3190" w:type="dxa"/>
          </w:tcPr>
          <w:p w:rsidR="007A1D9E" w:rsidRPr="007A1D9E" w:rsidRDefault="007A1D9E" w:rsidP="007A1D9E">
            <w:pPr>
              <w:spacing w:after="0" w:line="240" w:lineRule="auto"/>
              <w:ind w:firstLine="360"/>
              <w:jc w:val="center"/>
              <w:rPr>
                <w:rFonts w:ascii="Arial" w:eastAsia="MS Mincho" w:hAnsi="Arial" w:cs="Arial"/>
                <w:b/>
                <w:bCs/>
                <w:sz w:val="24"/>
                <w:szCs w:val="24"/>
                <w:lang w:eastAsia="ja-JP"/>
              </w:rPr>
            </w:pPr>
            <w:r w:rsidRPr="007A1D9E">
              <w:rPr>
                <w:rFonts w:ascii="Arial" w:eastAsia="MS Mincho" w:hAnsi="Arial" w:cs="Arial"/>
                <w:b/>
                <w:bCs/>
                <w:sz w:val="24"/>
                <w:szCs w:val="24"/>
                <w:lang w:val="en-US" w:eastAsia="ja-JP"/>
              </w:rPr>
              <w:t>d</w:t>
            </w:r>
          </w:p>
          <w:p w:rsidR="007A1D9E" w:rsidRPr="007A1D9E" w:rsidRDefault="007A1D9E" w:rsidP="007A1D9E">
            <w:pPr>
              <w:spacing w:after="0" w:line="240" w:lineRule="auto"/>
              <w:ind w:firstLine="360"/>
              <w:jc w:val="both"/>
              <w:rPr>
                <w:rFonts w:ascii="Arial" w:eastAsia="MS Mincho" w:hAnsi="Arial" w:cs="Arial"/>
                <w:sz w:val="24"/>
                <w:szCs w:val="24"/>
                <w:lang w:eastAsia="ja-JP"/>
              </w:rPr>
            </w:pPr>
            <w:r w:rsidRPr="007A1D9E">
              <w:rPr>
                <w:rFonts w:ascii="Arial" w:eastAsia="MS Mincho" w:hAnsi="Arial" w:cs="Arial"/>
                <w:sz w:val="24"/>
                <w:szCs w:val="24"/>
                <w:lang w:eastAsia="ja-JP"/>
              </w:rPr>
              <w:t xml:space="preserve">(число видов, отсутствующих в обоих списках, но имеющихся в других, в которые входит всего </w:t>
            </w:r>
            <w:r w:rsidRPr="007A1D9E">
              <w:rPr>
                <w:rFonts w:ascii="Arial" w:eastAsia="MS Mincho" w:hAnsi="Arial" w:cs="Arial"/>
                <w:sz w:val="24"/>
                <w:szCs w:val="24"/>
                <w:lang w:val="en-US" w:eastAsia="ja-JP"/>
              </w:rPr>
              <w:t>S</w:t>
            </w:r>
            <w:r w:rsidRPr="007A1D9E">
              <w:rPr>
                <w:rFonts w:ascii="Arial" w:eastAsia="MS Mincho" w:hAnsi="Arial" w:cs="Arial"/>
                <w:sz w:val="24"/>
                <w:szCs w:val="24"/>
                <w:lang w:eastAsia="ja-JP"/>
              </w:rPr>
              <w:t xml:space="preserve"> видов)</w:t>
            </w:r>
          </w:p>
          <w:p w:rsidR="007A1D9E" w:rsidRPr="007A1D9E" w:rsidRDefault="00B215E8" w:rsidP="007A1D9E">
            <w:pPr>
              <w:spacing w:after="0" w:line="240" w:lineRule="auto"/>
              <w:ind w:firstLine="360"/>
              <w:jc w:val="center"/>
              <w:rPr>
                <w:rFonts w:ascii="Arial" w:eastAsia="MS Mincho" w:hAnsi="Arial" w:cs="Arial"/>
                <w:b/>
                <w:bCs/>
                <w:sz w:val="24"/>
                <w:szCs w:val="24"/>
                <w:lang w:eastAsia="ja-JP"/>
              </w:rPr>
            </w:pPr>
            <w:r>
              <w:rPr>
                <w:rFonts w:ascii="Arial" w:eastAsia="MS Mincho" w:hAnsi="Arial" w:cs="Arial"/>
                <w:b/>
                <w:bCs/>
                <w:sz w:val="24"/>
                <w:szCs w:val="24"/>
                <w:lang w:eastAsia="ja-JP"/>
              </w:rPr>
              <w:t>5</w:t>
            </w:r>
          </w:p>
        </w:tc>
        <w:tc>
          <w:tcPr>
            <w:tcW w:w="3191" w:type="dxa"/>
          </w:tcPr>
          <w:p w:rsidR="007A1D9E" w:rsidRPr="007A1D9E" w:rsidRDefault="007A1D9E" w:rsidP="007A1D9E">
            <w:pPr>
              <w:spacing w:after="0" w:line="240" w:lineRule="auto"/>
              <w:ind w:firstLine="360"/>
              <w:jc w:val="center"/>
              <w:rPr>
                <w:rFonts w:ascii="Arial" w:eastAsia="MS Mincho" w:hAnsi="Arial" w:cs="Arial"/>
                <w:b/>
                <w:bCs/>
                <w:sz w:val="24"/>
                <w:szCs w:val="24"/>
                <w:lang w:eastAsia="ja-JP"/>
              </w:rPr>
            </w:pPr>
            <w:r w:rsidRPr="007A1D9E">
              <w:rPr>
                <w:rFonts w:ascii="Arial" w:eastAsia="MS Mincho" w:hAnsi="Arial" w:cs="Arial"/>
                <w:b/>
                <w:bCs/>
                <w:sz w:val="24"/>
                <w:szCs w:val="24"/>
                <w:lang w:val="en-US" w:eastAsia="ja-JP"/>
              </w:rPr>
              <w:t>c</w:t>
            </w:r>
            <w:r w:rsidRPr="007A1D9E">
              <w:rPr>
                <w:rFonts w:ascii="Arial" w:eastAsia="MS Mincho" w:hAnsi="Arial" w:cs="Arial"/>
                <w:b/>
                <w:bCs/>
                <w:sz w:val="24"/>
                <w:szCs w:val="24"/>
                <w:lang w:eastAsia="ja-JP"/>
              </w:rPr>
              <w:t xml:space="preserve"> + </w:t>
            </w:r>
            <w:r w:rsidRPr="007A1D9E">
              <w:rPr>
                <w:rFonts w:ascii="Arial" w:eastAsia="MS Mincho" w:hAnsi="Arial" w:cs="Arial"/>
                <w:b/>
                <w:bCs/>
                <w:sz w:val="24"/>
                <w:szCs w:val="24"/>
                <w:lang w:val="en-US" w:eastAsia="ja-JP"/>
              </w:rPr>
              <w:t>d</w:t>
            </w:r>
          </w:p>
          <w:p w:rsidR="007A1D9E" w:rsidRPr="007A1D9E" w:rsidRDefault="007A1D9E" w:rsidP="007A1D9E">
            <w:pPr>
              <w:spacing w:after="0" w:line="240" w:lineRule="auto"/>
              <w:ind w:firstLine="360"/>
              <w:rPr>
                <w:rFonts w:ascii="Arial" w:eastAsia="MS Mincho" w:hAnsi="Arial" w:cs="Arial"/>
                <w:sz w:val="24"/>
                <w:szCs w:val="24"/>
                <w:lang w:eastAsia="ja-JP"/>
              </w:rPr>
            </w:pPr>
            <w:r w:rsidRPr="007A1D9E">
              <w:rPr>
                <w:rFonts w:ascii="Arial" w:eastAsia="MS Mincho" w:hAnsi="Arial" w:cs="Arial"/>
                <w:sz w:val="24"/>
                <w:szCs w:val="24"/>
                <w:lang w:eastAsia="ja-JP"/>
              </w:rPr>
              <w:t>(число отсутствующих видов во втором списке)</w:t>
            </w:r>
          </w:p>
          <w:p w:rsidR="007A1D9E" w:rsidRPr="007A1D9E" w:rsidRDefault="007A1D9E" w:rsidP="007A1D9E">
            <w:pPr>
              <w:spacing w:after="0" w:line="240" w:lineRule="auto"/>
              <w:ind w:firstLine="360"/>
              <w:rPr>
                <w:rFonts w:ascii="Arial" w:eastAsia="MS Mincho" w:hAnsi="Arial" w:cs="Arial"/>
                <w:sz w:val="24"/>
                <w:szCs w:val="24"/>
                <w:lang w:eastAsia="ja-JP"/>
              </w:rPr>
            </w:pPr>
          </w:p>
          <w:p w:rsidR="007A1D9E" w:rsidRPr="007A1D9E" w:rsidRDefault="007A1D9E" w:rsidP="007A1D9E">
            <w:pPr>
              <w:spacing w:after="0" w:line="240" w:lineRule="auto"/>
              <w:ind w:firstLine="360"/>
              <w:rPr>
                <w:rFonts w:ascii="Arial" w:eastAsia="MS Mincho" w:hAnsi="Arial" w:cs="Arial"/>
                <w:sz w:val="24"/>
                <w:szCs w:val="24"/>
                <w:lang w:eastAsia="ja-JP"/>
              </w:rPr>
            </w:pPr>
          </w:p>
          <w:p w:rsidR="007A1D9E" w:rsidRPr="007A1D9E" w:rsidRDefault="007A1D9E" w:rsidP="007A1D9E">
            <w:pPr>
              <w:spacing w:after="0" w:line="240" w:lineRule="auto"/>
              <w:ind w:firstLine="360"/>
              <w:jc w:val="center"/>
              <w:rPr>
                <w:rFonts w:ascii="Arial" w:eastAsia="MS Mincho" w:hAnsi="Arial" w:cs="Arial"/>
                <w:b/>
                <w:bCs/>
                <w:sz w:val="24"/>
                <w:szCs w:val="24"/>
                <w:lang w:eastAsia="ja-JP"/>
              </w:rPr>
            </w:pPr>
          </w:p>
          <w:p w:rsidR="007A1D9E" w:rsidRPr="007A1D9E" w:rsidRDefault="00B215E8" w:rsidP="007A1D9E">
            <w:pPr>
              <w:spacing w:after="0" w:line="240" w:lineRule="auto"/>
              <w:ind w:firstLine="360"/>
              <w:jc w:val="center"/>
              <w:rPr>
                <w:rFonts w:ascii="Arial" w:eastAsia="MS Mincho" w:hAnsi="Arial" w:cs="Arial"/>
                <w:b/>
                <w:bCs/>
                <w:sz w:val="24"/>
                <w:szCs w:val="24"/>
                <w:lang w:eastAsia="ja-JP"/>
              </w:rPr>
            </w:pPr>
            <w:r>
              <w:rPr>
                <w:rFonts w:ascii="Arial" w:eastAsia="MS Mincho" w:hAnsi="Arial" w:cs="Arial"/>
                <w:b/>
                <w:bCs/>
                <w:sz w:val="24"/>
                <w:szCs w:val="24"/>
                <w:lang w:eastAsia="ja-JP"/>
              </w:rPr>
              <w:t>13</w:t>
            </w:r>
          </w:p>
        </w:tc>
      </w:tr>
      <w:tr w:rsidR="007A1D9E" w:rsidRPr="007A1D9E" w:rsidTr="0027074D">
        <w:tc>
          <w:tcPr>
            <w:tcW w:w="3190" w:type="dxa"/>
          </w:tcPr>
          <w:p w:rsidR="007A1D9E" w:rsidRPr="007A1D9E" w:rsidRDefault="007A1D9E" w:rsidP="007A1D9E">
            <w:pPr>
              <w:spacing w:after="0" w:line="240" w:lineRule="auto"/>
              <w:ind w:firstLine="360"/>
              <w:jc w:val="center"/>
              <w:rPr>
                <w:rFonts w:ascii="Arial" w:eastAsia="MS Mincho" w:hAnsi="Arial" w:cs="Arial"/>
                <w:b/>
                <w:bCs/>
                <w:sz w:val="24"/>
                <w:szCs w:val="24"/>
                <w:lang w:eastAsia="ja-JP"/>
              </w:rPr>
            </w:pPr>
            <w:r w:rsidRPr="007A1D9E">
              <w:rPr>
                <w:rFonts w:ascii="Arial" w:eastAsia="MS Mincho" w:hAnsi="Arial" w:cs="Arial"/>
                <w:b/>
                <w:bCs/>
                <w:sz w:val="24"/>
                <w:szCs w:val="24"/>
                <w:lang w:eastAsia="ja-JP"/>
              </w:rPr>
              <w:t>а + с</w:t>
            </w:r>
          </w:p>
          <w:p w:rsidR="007A1D9E" w:rsidRPr="007A1D9E" w:rsidRDefault="007A1D9E" w:rsidP="007A1D9E">
            <w:pPr>
              <w:spacing w:after="0" w:line="240" w:lineRule="auto"/>
              <w:ind w:firstLine="360"/>
              <w:jc w:val="both"/>
              <w:rPr>
                <w:rFonts w:ascii="Arial" w:eastAsia="MS Mincho" w:hAnsi="Arial" w:cs="Arial"/>
                <w:sz w:val="24"/>
                <w:szCs w:val="24"/>
                <w:lang w:eastAsia="ja-JP"/>
              </w:rPr>
            </w:pPr>
            <w:r w:rsidRPr="007A1D9E">
              <w:rPr>
                <w:rFonts w:ascii="Arial" w:eastAsia="MS Mincho" w:hAnsi="Arial" w:cs="Arial"/>
                <w:sz w:val="24"/>
                <w:szCs w:val="24"/>
                <w:lang w:eastAsia="ja-JP"/>
              </w:rPr>
              <w:t>(общее число видов в первом списке)</w:t>
            </w:r>
          </w:p>
          <w:p w:rsidR="007A1D9E" w:rsidRPr="007A1D9E" w:rsidRDefault="00B215E8" w:rsidP="007A1D9E">
            <w:pPr>
              <w:spacing w:after="0" w:line="240" w:lineRule="auto"/>
              <w:ind w:firstLine="360"/>
              <w:jc w:val="center"/>
              <w:rPr>
                <w:rFonts w:ascii="Arial" w:eastAsia="MS Mincho" w:hAnsi="Arial" w:cs="Arial"/>
                <w:b/>
                <w:bCs/>
                <w:sz w:val="24"/>
                <w:szCs w:val="24"/>
                <w:lang w:eastAsia="ja-JP"/>
              </w:rPr>
            </w:pPr>
            <w:r>
              <w:rPr>
                <w:rFonts w:ascii="Arial" w:eastAsia="MS Mincho" w:hAnsi="Arial" w:cs="Arial"/>
                <w:b/>
                <w:bCs/>
                <w:sz w:val="24"/>
                <w:szCs w:val="24"/>
                <w:lang w:eastAsia="ja-JP"/>
              </w:rPr>
              <w:t>14</w:t>
            </w:r>
          </w:p>
        </w:tc>
        <w:tc>
          <w:tcPr>
            <w:tcW w:w="3190" w:type="dxa"/>
          </w:tcPr>
          <w:p w:rsidR="007A1D9E" w:rsidRPr="007A1D9E" w:rsidRDefault="007A1D9E" w:rsidP="007A1D9E">
            <w:pPr>
              <w:spacing w:after="0" w:line="240" w:lineRule="auto"/>
              <w:ind w:firstLine="360"/>
              <w:jc w:val="center"/>
              <w:rPr>
                <w:rFonts w:ascii="Arial" w:eastAsia="MS Mincho" w:hAnsi="Arial" w:cs="Arial"/>
                <w:b/>
                <w:bCs/>
                <w:sz w:val="24"/>
                <w:szCs w:val="24"/>
                <w:lang w:eastAsia="ja-JP"/>
              </w:rPr>
            </w:pPr>
            <w:r w:rsidRPr="007A1D9E">
              <w:rPr>
                <w:rFonts w:ascii="Arial" w:eastAsia="MS Mincho" w:hAnsi="Arial" w:cs="Arial"/>
                <w:b/>
                <w:bCs/>
                <w:sz w:val="24"/>
                <w:szCs w:val="24"/>
                <w:lang w:val="en-US" w:eastAsia="ja-JP"/>
              </w:rPr>
              <w:t>b</w:t>
            </w:r>
            <w:r w:rsidRPr="007A1D9E">
              <w:rPr>
                <w:rFonts w:ascii="Arial" w:eastAsia="MS Mincho" w:hAnsi="Arial" w:cs="Arial"/>
                <w:b/>
                <w:bCs/>
                <w:sz w:val="24"/>
                <w:szCs w:val="24"/>
                <w:lang w:eastAsia="ja-JP"/>
              </w:rPr>
              <w:t xml:space="preserve"> + </w:t>
            </w:r>
            <w:r w:rsidRPr="007A1D9E">
              <w:rPr>
                <w:rFonts w:ascii="Arial" w:eastAsia="MS Mincho" w:hAnsi="Arial" w:cs="Arial"/>
                <w:b/>
                <w:bCs/>
                <w:sz w:val="24"/>
                <w:szCs w:val="24"/>
                <w:lang w:val="en-US" w:eastAsia="ja-JP"/>
              </w:rPr>
              <w:t>d</w:t>
            </w:r>
          </w:p>
          <w:p w:rsidR="007A1D9E" w:rsidRPr="007A1D9E" w:rsidRDefault="007A1D9E" w:rsidP="007A1D9E">
            <w:pPr>
              <w:spacing w:after="0" w:line="240" w:lineRule="auto"/>
              <w:ind w:firstLine="360"/>
              <w:jc w:val="both"/>
              <w:rPr>
                <w:rFonts w:ascii="Arial" w:eastAsia="MS Mincho" w:hAnsi="Arial" w:cs="Arial"/>
                <w:sz w:val="24"/>
                <w:szCs w:val="24"/>
                <w:lang w:eastAsia="ja-JP"/>
              </w:rPr>
            </w:pPr>
            <w:r w:rsidRPr="007A1D9E">
              <w:rPr>
                <w:rFonts w:ascii="Arial" w:eastAsia="MS Mincho" w:hAnsi="Arial" w:cs="Arial"/>
                <w:sz w:val="24"/>
                <w:szCs w:val="24"/>
                <w:lang w:eastAsia="ja-JP"/>
              </w:rPr>
              <w:t>(число отсутствующих видов в первом списке)</w:t>
            </w:r>
          </w:p>
          <w:p w:rsidR="007A1D9E" w:rsidRPr="007A1D9E" w:rsidRDefault="00B215E8" w:rsidP="007A1D9E">
            <w:pPr>
              <w:spacing w:after="0" w:line="240" w:lineRule="auto"/>
              <w:ind w:firstLine="360"/>
              <w:jc w:val="center"/>
              <w:rPr>
                <w:rFonts w:ascii="Arial" w:eastAsia="MS Mincho" w:hAnsi="Arial" w:cs="Arial"/>
                <w:b/>
                <w:bCs/>
                <w:sz w:val="24"/>
                <w:szCs w:val="24"/>
                <w:lang w:eastAsia="ja-JP"/>
              </w:rPr>
            </w:pPr>
            <w:r>
              <w:rPr>
                <w:rFonts w:ascii="Arial" w:eastAsia="MS Mincho" w:hAnsi="Arial" w:cs="Arial"/>
                <w:b/>
                <w:bCs/>
                <w:sz w:val="24"/>
                <w:szCs w:val="24"/>
                <w:lang w:eastAsia="ja-JP"/>
              </w:rPr>
              <w:t>10</w:t>
            </w:r>
          </w:p>
        </w:tc>
        <w:tc>
          <w:tcPr>
            <w:tcW w:w="3191" w:type="dxa"/>
          </w:tcPr>
          <w:p w:rsidR="007A1D9E" w:rsidRPr="007A1D9E" w:rsidRDefault="007A1D9E" w:rsidP="007A1D9E">
            <w:pPr>
              <w:spacing w:after="0" w:line="240" w:lineRule="auto"/>
              <w:ind w:firstLine="360"/>
              <w:jc w:val="center"/>
              <w:rPr>
                <w:rFonts w:ascii="Arial" w:eastAsia="MS Mincho" w:hAnsi="Arial" w:cs="Arial"/>
                <w:b/>
                <w:bCs/>
                <w:sz w:val="24"/>
                <w:szCs w:val="24"/>
                <w:lang w:eastAsia="ja-JP"/>
              </w:rPr>
            </w:pPr>
            <w:r w:rsidRPr="007A1D9E">
              <w:rPr>
                <w:rFonts w:ascii="Arial" w:eastAsia="MS Mincho" w:hAnsi="Arial" w:cs="Arial"/>
                <w:b/>
                <w:bCs/>
                <w:sz w:val="24"/>
                <w:szCs w:val="24"/>
                <w:lang w:val="en-US" w:eastAsia="ja-JP"/>
              </w:rPr>
              <w:t>a</w:t>
            </w:r>
            <w:r w:rsidRPr="007A1D9E">
              <w:rPr>
                <w:rFonts w:ascii="Arial" w:eastAsia="MS Mincho" w:hAnsi="Arial" w:cs="Arial"/>
                <w:b/>
                <w:bCs/>
                <w:sz w:val="24"/>
                <w:szCs w:val="24"/>
                <w:lang w:eastAsia="ja-JP"/>
              </w:rPr>
              <w:t xml:space="preserve"> + </w:t>
            </w:r>
            <w:r w:rsidRPr="007A1D9E">
              <w:rPr>
                <w:rFonts w:ascii="Arial" w:eastAsia="MS Mincho" w:hAnsi="Arial" w:cs="Arial"/>
                <w:b/>
                <w:bCs/>
                <w:sz w:val="24"/>
                <w:szCs w:val="24"/>
                <w:lang w:val="en-US" w:eastAsia="ja-JP"/>
              </w:rPr>
              <w:t>b</w:t>
            </w:r>
            <w:r w:rsidRPr="007A1D9E">
              <w:rPr>
                <w:rFonts w:ascii="Arial" w:eastAsia="MS Mincho" w:hAnsi="Arial" w:cs="Arial"/>
                <w:b/>
                <w:bCs/>
                <w:sz w:val="24"/>
                <w:szCs w:val="24"/>
                <w:lang w:eastAsia="ja-JP"/>
              </w:rPr>
              <w:t xml:space="preserve"> + </w:t>
            </w:r>
            <w:r w:rsidRPr="007A1D9E">
              <w:rPr>
                <w:rFonts w:ascii="Arial" w:eastAsia="MS Mincho" w:hAnsi="Arial" w:cs="Arial"/>
                <w:b/>
                <w:bCs/>
                <w:sz w:val="24"/>
                <w:szCs w:val="24"/>
                <w:lang w:val="en-US" w:eastAsia="ja-JP"/>
              </w:rPr>
              <w:t>c</w:t>
            </w:r>
            <w:r w:rsidRPr="007A1D9E">
              <w:rPr>
                <w:rFonts w:ascii="Arial" w:eastAsia="MS Mincho" w:hAnsi="Arial" w:cs="Arial"/>
                <w:b/>
                <w:bCs/>
                <w:sz w:val="24"/>
                <w:szCs w:val="24"/>
                <w:lang w:eastAsia="ja-JP"/>
              </w:rPr>
              <w:t xml:space="preserve"> + </w:t>
            </w:r>
            <w:r w:rsidRPr="007A1D9E">
              <w:rPr>
                <w:rFonts w:ascii="Arial" w:eastAsia="MS Mincho" w:hAnsi="Arial" w:cs="Arial"/>
                <w:b/>
                <w:bCs/>
                <w:sz w:val="24"/>
                <w:szCs w:val="24"/>
                <w:lang w:val="en-US" w:eastAsia="ja-JP"/>
              </w:rPr>
              <w:t>d</w:t>
            </w:r>
            <w:r w:rsidRPr="007A1D9E">
              <w:rPr>
                <w:rFonts w:ascii="Arial" w:eastAsia="MS Mincho" w:hAnsi="Arial" w:cs="Arial"/>
                <w:b/>
                <w:bCs/>
                <w:sz w:val="24"/>
                <w:szCs w:val="24"/>
                <w:lang w:eastAsia="ja-JP"/>
              </w:rPr>
              <w:t xml:space="preserve"> </w:t>
            </w:r>
          </w:p>
          <w:p w:rsidR="007A1D9E" w:rsidRPr="007A1D9E" w:rsidRDefault="007A1D9E" w:rsidP="007A1D9E">
            <w:pPr>
              <w:spacing w:after="0" w:line="240" w:lineRule="auto"/>
              <w:ind w:firstLine="360"/>
              <w:jc w:val="both"/>
              <w:rPr>
                <w:rFonts w:ascii="Arial" w:eastAsia="MS Mincho" w:hAnsi="Arial" w:cs="Arial"/>
                <w:sz w:val="24"/>
                <w:szCs w:val="24"/>
                <w:lang w:eastAsia="ja-JP"/>
              </w:rPr>
            </w:pPr>
            <w:r w:rsidRPr="007A1D9E">
              <w:rPr>
                <w:rFonts w:ascii="Arial" w:eastAsia="MS Mincho" w:hAnsi="Arial" w:cs="Arial"/>
                <w:sz w:val="24"/>
                <w:szCs w:val="24"/>
                <w:lang w:eastAsia="ja-JP"/>
              </w:rPr>
              <w:t>(всего видов)</w:t>
            </w:r>
          </w:p>
          <w:p w:rsidR="007A1D9E" w:rsidRPr="007A1D9E" w:rsidRDefault="007A1D9E" w:rsidP="007A1D9E">
            <w:pPr>
              <w:spacing w:after="0" w:line="240" w:lineRule="auto"/>
              <w:ind w:firstLine="360"/>
              <w:jc w:val="both"/>
              <w:rPr>
                <w:rFonts w:ascii="Arial" w:eastAsia="MS Mincho" w:hAnsi="Arial" w:cs="Arial"/>
                <w:sz w:val="24"/>
                <w:szCs w:val="24"/>
                <w:lang w:eastAsia="ja-JP"/>
              </w:rPr>
            </w:pPr>
          </w:p>
          <w:p w:rsidR="007A1D9E" w:rsidRPr="007A1D9E" w:rsidRDefault="00B215E8" w:rsidP="007A1D9E">
            <w:pPr>
              <w:spacing w:after="0" w:line="240" w:lineRule="auto"/>
              <w:ind w:firstLine="360"/>
              <w:jc w:val="center"/>
              <w:rPr>
                <w:rFonts w:ascii="Arial" w:eastAsia="MS Mincho" w:hAnsi="Arial" w:cs="Arial"/>
                <w:b/>
                <w:bCs/>
                <w:sz w:val="24"/>
                <w:szCs w:val="24"/>
                <w:lang w:eastAsia="ja-JP"/>
              </w:rPr>
            </w:pPr>
            <w:r>
              <w:rPr>
                <w:rFonts w:ascii="Arial" w:eastAsia="MS Mincho" w:hAnsi="Arial" w:cs="Arial"/>
                <w:b/>
                <w:bCs/>
                <w:sz w:val="24"/>
                <w:szCs w:val="24"/>
                <w:lang w:eastAsia="ja-JP"/>
              </w:rPr>
              <w:t>24</w:t>
            </w:r>
          </w:p>
        </w:tc>
      </w:tr>
    </w:tbl>
    <w:p w:rsidR="007A1D9E" w:rsidRPr="007A1D9E" w:rsidRDefault="007A1D9E" w:rsidP="007A1D9E">
      <w:pPr>
        <w:spacing w:after="0" w:line="240" w:lineRule="auto"/>
        <w:rPr>
          <w:rFonts w:ascii="Times New Roman" w:eastAsia="MS Mincho" w:hAnsi="Times New Roman" w:cs="Times New Roman"/>
          <w:sz w:val="28"/>
          <w:szCs w:val="28"/>
          <w:lang w:eastAsia="ja-JP"/>
        </w:rPr>
      </w:pPr>
    </w:p>
    <w:p w:rsidR="007A1D9E" w:rsidRPr="007A1D9E" w:rsidRDefault="007A1D9E" w:rsidP="007A1D9E">
      <w:pPr>
        <w:spacing w:after="0" w:line="240" w:lineRule="auto"/>
        <w:rPr>
          <w:rFonts w:ascii="Times New Roman" w:eastAsia="MS Mincho" w:hAnsi="Times New Roman" w:cs="Times New Roman"/>
          <w:sz w:val="28"/>
          <w:szCs w:val="28"/>
          <w:lang w:eastAsia="ja-JP"/>
        </w:rPr>
      </w:pPr>
    </w:p>
    <w:p w:rsidR="007A1D9E" w:rsidRPr="007A1D9E" w:rsidRDefault="007A1D9E" w:rsidP="007A1D9E">
      <w:pPr>
        <w:spacing w:after="0" w:line="240" w:lineRule="auto"/>
        <w:rPr>
          <w:rFonts w:ascii="Times New Roman" w:eastAsia="MS Mincho" w:hAnsi="Times New Roman" w:cs="Times New Roman"/>
          <w:sz w:val="28"/>
          <w:szCs w:val="28"/>
          <w:lang w:eastAsia="ja-JP"/>
        </w:rPr>
      </w:pPr>
      <w:r w:rsidRPr="007A1D9E">
        <w:rPr>
          <w:rFonts w:ascii="Times New Roman" w:eastAsia="MS Mincho" w:hAnsi="Times New Roman" w:cs="Times New Roman"/>
          <w:sz w:val="28"/>
          <w:szCs w:val="28"/>
          <w:lang w:eastAsia="ja-JP"/>
        </w:rPr>
        <w:t xml:space="preserve">индекс </w:t>
      </w:r>
      <w:proofErr w:type="spellStart"/>
      <w:r w:rsidRPr="007A1D9E">
        <w:rPr>
          <w:rFonts w:ascii="Times New Roman" w:eastAsia="MS Mincho" w:hAnsi="Times New Roman" w:cs="Times New Roman"/>
          <w:sz w:val="28"/>
          <w:szCs w:val="28"/>
          <w:lang w:eastAsia="ja-JP"/>
        </w:rPr>
        <w:t>Жаккара</w:t>
      </w:r>
      <w:proofErr w:type="spellEnd"/>
      <w:r w:rsidRPr="007A1D9E">
        <w:rPr>
          <w:rFonts w:ascii="Times New Roman" w:eastAsia="MS Mincho" w:hAnsi="Times New Roman" w:cs="Times New Roman"/>
          <w:sz w:val="28"/>
          <w:szCs w:val="28"/>
          <w:lang w:eastAsia="ja-JP"/>
        </w:rPr>
        <w:t xml:space="preserve"> (</w:t>
      </w:r>
      <w:proofErr w:type="spellStart"/>
      <w:r w:rsidRPr="007A1D9E">
        <w:rPr>
          <w:rFonts w:ascii="Times New Roman" w:eastAsia="MS Mincho" w:hAnsi="Times New Roman" w:cs="Times New Roman"/>
          <w:i/>
          <w:iCs/>
          <w:sz w:val="28"/>
          <w:szCs w:val="28"/>
          <w:lang w:val="en-US" w:eastAsia="ja-JP"/>
        </w:rPr>
        <w:t>I</w:t>
      </w:r>
      <w:r w:rsidRPr="007A1D9E">
        <w:rPr>
          <w:rFonts w:ascii="Times New Roman" w:eastAsia="MS Mincho" w:hAnsi="Times New Roman" w:cs="Times New Roman"/>
          <w:i/>
          <w:iCs/>
          <w:sz w:val="28"/>
          <w:szCs w:val="28"/>
          <w:vertAlign w:val="subscript"/>
          <w:lang w:val="en-US" w:eastAsia="ja-JP"/>
        </w:rPr>
        <w:t>j</w:t>
      </w:r>
      <w:proofErr w:type="spellEnd"/>
      <w:r w:rsidRPr="007A1D9E">
        <w:rPr>
          <w:rFonts w:ascii="Times New Roman" w:eastAsia="MS Mincho" w:hAnsi="Times New Roman" w:cs="Times New Roman"/>
          <w:sz w:val="28"/>
          <w:szCs w:val="28"/>
          <w:lang w:eastAsia="ja-JP"/>
        </w:rPr>
        <w:t xml:space="preserve">) – </w:t>
      </w:r>
      <w:r w:rsidR="00B87EB3">
        <w:rPr>
          <w:rFonts w:ascii="Times New Roman" w:eastAsia="MS Mincho" w:hAnsi="Times New Roman" w:cs="Times New Roman"/>
          <w:sz w:val="28"/>
          <w:szCs w:val="28"/>
          <w:lang w:eastAsia="ja-JP"/>
        </w:rPr>
        <w:t>0,32</w:t>
      </w:r>
    </w:p>
    <w:p w:rsidR="007A1D9E" w:rsidRPr="007A1D9E" w:rsidRDefault="007A1D9E" w:rsidP="007A1D9E">
      <w:pPr>
        <w:spacing w:after="0" w:line="240" w:lineRule="auto"/>
        <w:rPr>
          <w:rFonts w:ascii="Times New Roman" w:eastAsia="MS Mincho" w:hAnsi="Times New Roman" w:cs="Times New Roman"/>
          <w:sz w:val="28"/>
          <w:szCs w:val="28"/>
          <w:lang w:eastAsia="ja-JP"/>
        </w:rPr>
      </w:pPr>
    </w:p>
    <w:p w:rsidR="007A1D9E" w:rsidRPr="007A1D9E" w:rsidRDefault="007A1D9E" w:rsidP="007A1D9E">
      <w:pPr>
        <w:spacing w:after="0" w:line="240" w:lineRule="auto"/>
        <w:rPr>
          <w:rFonts w:ascii="Arial" w:eastAsia="MS Mincho" w:hAnsi="Arial" w:cs="Arial"/>
          <w:sz w:val="24"/>
          <w:szCs w:val="24"/>
          <w:lang w:eastAsia="ja-JP"/>
        </w:rPr>
      </w:pPr>
      <w:r w:rsidRPr="007A1D9E">
        <w:rPr>
          <w:rFonts w:ascii="Times New Roman" w:eastAsia="MS Mincho" w:hAnsi="Times New Roman" w:cs="Times New Roman"/>
          <w:sz w:val="28"/>
          <w:szCs w:val="28"/>
          <w:lang w:eastAsia="ja-JP"/>
        </w:rPr>
        <w:t xml:space="preserve">индекс </w:t>
      </w:r>
      <w:proofErr w:type="spellStart"/>
      <w:r w:rsidRPr="007A1D9E">
        <w:rPr>
          <w:rFonts w:ascii="Times New Roman" w:eastAsia="MS Mincho" w:hAnsi="Times New Roman" w:cs="Times New Roman"/>
          <w:sz w:val="28"/>
          <w:szCs w:val="28"/>
          <w:lang w:eastAsia="ja-JP"/>
        </w:rPr>
        <w:t>Серенсен-Чекановского</w:t>
      </w:r>
      <w:proofErr w:type="spellEnd"/>
      <w:r w:rsidRPr="007A1D9E">
        <w:rPr>
          <w:rFonts w:ascii="Times New Roman" w:eastAsia="MS Mincho" w:hAnsi="Times New Roman" w:cs="Times New Roman"/>
          <w:sz w:val="28"/>
          <w:szCs w:val="28"/>
          <w:lang w:eastAsia="ja-JP"/>
        </w:rPr>
        <w:t xml:space="preserve"> (</w:t>
      </w:r>
      <w:r w:rsidRPr="007A1D9E">
        <w:rPr>
          <w:rFonts w:ascii="Times New Roman" w:eastAsia="MS Mincho" w:hAnsi="Times New Roman" w:cs="Times New Roman"/>
          <w:sz w:val="28"/>
          <w:szCs w:val="28"/>
          <w:lang w:val="en-US" w:eastAsia="ja-JP"/>
        </w:rPr>
        <w:t>I</w:t>
      </w:r>
      <w:r w:rsidRPr="007A1D9E">
        <w:rPr>
          <w:rFonts w:ascii="Times New Roman" w:eastAsia="MS Mincho" w:hAnsi="Times New Roman" w:cs="Times New Roman"/>
          <w:sz w:val="28"/>
          <w:szCs w:val="28"/>
          <w:vertAlign w:val="subscript"/>
          <w:lang w:val="en-US" w:eastAsia="ja-JP"/>
        </w:rPr>
        <w:t>Cs</w:t>
      </w:r>
      <w:r w:rsidRPr="007A1D9E">
        <w:rPr>
          <w:rFonts w:ascii="Times New Roman" w:eastAsia="MS Mincho" w:hAnsi="Times New Roman" w:cs="Times New Roman"/>
          <w:sz w:val="28"/>
          <w:szCs w:val="28"/>
          <w:lang w:eastAsia="ja-JP"/>
        </w:rPr>
        <w:t xml:space="preserve">) – </w:t>
      </w:r>
      <w:r w:rsidR="00B87EB3">
        <w:rPr>
          <w:rFonts w:ascii="Times New Roman" w:eastAsia="MS Mincho" w:hAnsi="Times New Roman" w:cs="Times New Roman"/>
          <w:sz w:val="28"/>
          <w:szCs w:val="28"/>
          <w:lang w:eastAsia="ja-JP"/>
        </w:rPr>
        <w:t>0,48</w:t>
      </w:r>
    </w:p>
    <w:p w:rsidR="007A1D9E" w:rsidRPr="007A1D9E" w:rsidRDefault="007A1D9E" w:rsidP="007A1D9E">
      <w:pPr>
        <w:spacing w:after="0" w:line="240" w:lineRule="auto"/>
        <w:jc w:val="right"/>
        <w:rPr>
          <w:rFonts w:ascii="Arial" w:eastAsia="MS Mincho" w:hAnsi="Arial" w:cs="Arial"/>
          <w:b/>
          <w:bCs/>
          <w:sz w:val="24"/>
          <w:szCs w:val="24"/>
          <w:lang w:eastAsia="ja-JP"/>
        </w:rPr>
      </w:pPr>
    </w:p>
    <w:p w:rsidR="007A1D9E" w:rsidRPr="007A1D9E" w:rsidRDefault="007A1D9E" w:rsidP="007A1D9E">
      <w:pPr>
        <w:spacing w:after="0" w:line="240" w:lineRule="auto"/>
        <w:ind w:firstLine="360"/>
        <w:jc w:val="both"/>
        <w:rPr>
          <w:rFonts w:ascii="Arial" w:eastAsia="MS Mincho" w:hAnsi="Arial" w:cs="Arial"/>
          <w:b/>
          <w:bCs/>
          <w:sz w:val="24"/>
          <w:szCs w:val="24"/>
          <w:lang w:eastAsia="ja-JP"/>
        </w:rPr>
      </w:pPr>
      <w:r w:rsidRPr="007A1D9E">
        <w:rPr>
          <w:rFonts w:ascii="Arial" w:eastAsia="MS Mincho" w:hAnsi="Arial" w:cs="Arial"/>
          <w:b/>
          <w:bCs/>
          <w:sz w:val="24"/>
          <w:szCs w:val="24"/>
          <w:lang w:eastAsia="ja-JP"/>
        </w:rPr>
        <w:t xml:space="preserve"> </w:t>
      </w:r>
    </w:p>
    <w:p w:rsidR="007A1D9E" w:rsidRDefault="007A1D9E">
      <w:pPr>
        <w:rPr>
          <w:rFonts w:ascii="Times New Roman" w:eastAsia="MS Mincho" w:hAnsi="Times New Roman" w:cs="Times New Roman"/>
          <w:sz w:val="32"/>
          <w:szCs w:val="32"/>
          <w:lang w:eastAsia="ja-JP"/>
        </w:rPr>
      </w:pPr>
      <w:r>
        <w:rPr>
          <w:rFonts w:ascii="Times New Roman" w:eastAsia="MS Mincho" w:hAnsi="Times New Roman" w:cs="Times New Roman"/>
          <w:sz w:val="32"/>
          <w:szCs w:val="32"/>
          <w:lang w:eastAsia="ja-JP"/>
        </w:rPr>
        <w:br w:type="page"/>
      </w:r>
    </w:p>
    <w:p w:rsidR="007A1D9E" w:rsidRPr="007A1D9E" w:rsidRDefault="007A1D9E" w:rsidP="007A1D9E">
      <w:pPr>
        <w:spacing w:after="0" w:line="240" w:lineRule="auto"/>
        <w:ind w:firstLine="540"/>
        <w:jc w:val="right"/>
        <w:rPr>
          <w:rFonts w:ascii="Times New Roman" w:eastAsia="MS Mincho" w:hAnsi="Times New Roman" w:cs="Times New Roman"/>
          <w:sz w:val="24"/>
          <w:szCs w:val="24"/>
          <w:lang w:eastAsia="ja-JP"/>
        </w:rPr>
      </w:pPr>
      <w:r w:rsidRPr="007A1D9E">
        <w:rPr>
          <w:rFonts w:ascii="Times New Roman" w:eastAsia="MS Mincho" w:hAnsi="Times New Roman" w:cs="Times New Roman"/>
          <w:sz w:val="32"/>
          <w:szCs w:val="32"/>
          <w:lang w:eastAsia="ja-JP"/>
        </w:rPr>
        <w:lastRenderedPageBreak/>
        <w:t>Приложение №4</w:t>
      </w:r>
    </w:p>
    <w:p w:rsidR="007A1D9E" w:rsidRPr="007A1D9E" w:rsidRDefault="007A1D9E" w:rsidP="007A1D9E">
      <w:pPr>
        <w:spacing w:after="0" w:line="240" w:lineRule="auto"/>
        <w:ind w:firstLine="567"/>
        <w:jc w:val="both"/>
        <w:rPr>
          <w:rFonts w:ascii="Times New Roman" w:eastAsia="MS Mincho" w:hAnsi="Times New Roman" w:cs="Times New Roman"/>
          <w:sz w:val="24"/>
          <w:szCs w:val="24"/>
          <w:lang w:eastAsia="ja-JP"/>
        </w:rPr>
      </w:pPr>
    </w:p>
    <w:p w:rsidR="007A1D9E" w:rsidRPr="007A1D9E" w:rsidRDefault="007A1D9E" w:rsidP="007A1D9E">
      <w:pPr>
        <w:spacing w:after="0" w:line="240" w:lineRule="auto"/>
        <w:ind w:firstLine="360"/>
        <w:jc w:val="both"/>
        <w:rPr>
          <w:rFonts w:ascii="Arial" w:eastAsia="MS Mincho" w:hAnsi="Arial" w:cs="Arial"/>
          <w:b/>
          <w:bCs/>
          <w:sz w:val="24"/>
          <w:szCs w:val="24"/>
          <w:lang w:eastAsia="ja-JP"/>
        </w:rPr>
      </w:pPr>
      <w:r w:rsidRPr="007A1D9E">
        <w:rPr>
          <w:rFonts w:ascii="Arial" w:eastAsia="MS Mincho" w:hAnsi="Arial" w:cs="Arial"/>
          <w:b/>
          <w:bCs/>
          <w:sz w:val="24"/>
          <w:szCs w:val="24"/>
          <w:lang w:eastAsia="ja-JP"/>
        </w:rPr>
        <w:t xml:space="preserve">Таблица № 4 Определение </w:t>
      </w:r>
      <w:proofErr w:type="gramStart"/>
      <w:r w:rsidRPr="007A1D9E">
        <w:rPr>
          <w:rFonts w:ascii="Arial" w:eastAsia="MS Mincho" w:hAnsi="Arial" w:cs="Arial"/>
          <w:b/>
          <w:bCs/>
          <w:sz w:val="24"/>
          <w:szCs w:val="24"/>
          <w:lang w:eastAsia="ja-JP"/>
        </w:rPr>
        <w:t>индексов общности видового состава орнитофауны пойменных лугов Павловского</w:t>
      </w:r>
      <w:proofErr w:type="gramEnd"/>
      <w:r w:rsidRPr="007A1D9E">
        <w:rPr>
          <w:rFonts w:ascii="Arial" w:eastAsia="MS Mincho" w:hAnsi="Arial" w:cs="Arial"/>
          <w:b/>
          <w:bCs/>
          <w:sz w:val="24"/>
          <w:szCs w:val="24"/>
          <w:lang w:eastAsia="ja-JP"/>
        </w:rPr>
        <w:t xml:space="preserve"> Придонья – участки луговой массив Голое Колено и пойменный луг в устье реки Битюг</w:t>
      </w:r>
    </w:p>
    <w:p w:rsidR="007A1D9E" w:rsidRPr="007A1D9E" w:rsidRDefault="007A1D9E" w:rsidP="007A1D9E">
      <w:pPr>
        <w:spacing w:after="0" w:line="240" w:lineRule="auto"/>
        <w:jc w:val="right"/>
        <w:rPr>
          <w:rFonts w:ascii="Arial" w:eastAsia="MS Mincho" w:hAnsi="Arial" w:cs="Arial"/>
          <w:b/>
          <w:bCs/>
          <w:sz w:val="24"/>
          <w:szCs w:val="24"/>
          <w:lang w:eastAsia="ja-JP"/>
        </w:rPr>
      </w:pPr>
    </w:p>
    <w:p w:rsidR="007A1D9E" w:rsidRPr="007A1D9E" w:rsidRDefault="007A1D9E" w:rsidP="007A1D9E">
      <w:pPr>
        <w:spacing w:after="0" w:line="240" w:lineRule="auto"/>
        <w:jc w:val="right"/>
        <w:rPr>
          <w:rFonts w:ascii="Arial" w:eastAsia="MS Mincho" w:hAnsi="Arial" w:cs="Arial"/>
          <w:b/>
          <w:bCs/>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7A1D9E" w:rsidRPr="007A1D9E" w:rsidTr="0027074D">
        <w:tc>
          <w:tcPr>
            <w:tcW w:w="3190" w:type="dxa"/>
          </w:tcPr>
          <w:p w:rsidR="007A1D9E" w:rsidRPr="007A1D9E" w:rsidRDefault="007A1D9E" w:rsidP="007A1D9E">
            <w:pPr>
              <w:spacing w:after="0" w:line="240" w:lineRule="auto"/>
              <w:ind w:firstLine="360"/>
              <w:jc w:val="center"/>
              <w:rPr>
                <w:rFonts w:ascii="Arial" w:eastAsia="MS Mincho" w:hAnsi="Arial" w:cs="Arial"/>
                <w:b/>
                <w:bCs/>
                <w:sz w:val="24"/>
                <w:szCs w:val="24"/>
                <w:lang w:eastAsia="ja-JP"/>
              </w:rPr>
            </w:pPr>
            <w:r w:rsidRPr="007A1D9E">
              <w:rPr>
                <w:rFonts w:ascii="Arial" w:eastAsia="MS Mincho" w:hAnsi="Arial" w:cs="Arial"/>
                <w:b/>
                <w:bCs/>
                <w:sz w:val="24"/>
                <w:szCs w:val="24"/>
                <w:lang w:eastAsia="ja-JP"/>
              </w:rPr>
              <w:t>а</w:t>
            </w:r>
          </w:p>
          <w:p w:rsidR="007A1D9E" w:rsidRPr="007A1D9E" w:rsidRDefault="007A1D9E" w:rsidP="007A1D9E">
            <w:pPr>
              <w:spacing w:after="0" w:line="240" w:lineRule="auto"/>
              <w:ind w:firstLine="360"/>
              <w:jc w:val="both"/>
              <w:rPr>
                <w:rFonts w:ascii="Arial" w:eastAsia="MS Mincho" w:hAnsi="Arial" w:cs="Arial"/>
                <w:sz w:val="24"/>
                <w:szCs w:val="24"/>
                <w:lang w:eastAsia="ja-JP"/>
              </w:rPr>
            </w:pPr>
            <w:r w:rsidRPr="007A1D9E">
              <w:rPr>
                <w:rFonts w:ascii="Arial" w:eastAsia="MS Mincho" w:hAnsi="Arial" w:cs="Arial"/>
                <w:sz w:val="24"/>
                <w:szCs w:val="24"/>
                <w:lang w:eastAsia="ja-JP"/>
              </w:rPr>
              <w:t>(число общих видов для двух списков)</w:t>
            </w:r>
          </w:p>
          <w:p w:rsidR="007A1D9E" w:rsidRPr="007A1D9E" w:rsidRDefault="007A1D9E" w:rsidP="007A1D9E">
            <w:pPr>
              <w:spacing w:after="0" w:line="240" w:lineRule="auto"/>
              <w:ind w:firstLine="360"/>
              <w:jc w:val="center"/>
              <w:rPr>
                <w:rFonts w:ascii="Arial" w:eastAsia="MS Mincho" w:hAnsi="Arial" w:cs="Arial"/>
                <w:b/>
                <w:bCs/>
                <w:sz w:val="24"/>
                <w:szCs w:val="24"/>
                <w:lang w:eastAsia="ja-JP"/>
              </w:rPr>
            </w:pPr>
          </w:p>
          <w:p w:rsidR="007A1D9E" w:rsidRPr="007A1D9E" w:rsidRDefault="00B31D93" w:rsidP="007A1D9E">
            <w:pPr>
              <w:spacing w:after="0" w:line="240" w:lineRule="auto"/>
              <w:ind w:firstLine="360"/>
              <w:jc w:val="center"/>
              <w:rPr>
                <w:rFonts w:ascii="Arial" w:eastAsia="MS Mincho" w:hAnsi="Arial" w:cs="Arial"/>
                <w:b/>
                <w:bCs/>
                <w:sz w:val="24"/>
                <w:szCs w:val="24"/>
                <w:lang w:eastAsia="ja-JP"/>
              </w:rPr>
            </w:pPr>
            <w:r>
              <w:rPr>
                <w:rFonts w:ascii="Arial" w:eastAsia="MS Mincho" w:hAnsi="Arial" w:cs="Arial"/>
                <w:b/>
                <w:bCs/>
                <w:sz w:val="24"/>
                <w:szCs w:val="24"/>
                <w:lang w:eastAsia="ja-JP"/>
              </w:rPr>
              <w:t>6</w:t>
            </w:r>
          </w:p>
        </w:tc>
        <w:tc>
          <w:tcPr>
            <w:tcW w:w="3190" w:type="dxa"/>
          </w:tcPr>
          <w:p w:rsidR="007A1D9E" w:rsidRPr="007A1D9E" w:rsidRDefault="007A1D9E" w:rsidP="007A1D9E">
            <w:pPr>
              <w:spacing w:after="0" w:line="240" w:lineRule="auto"/>
              <w:ind w:firstLine="360"/>
              <w:jc w:val="center"/>
              <w:rPr>
                <w:rFonts w:ascii="Arial" w:eastAsia="MS Mincho" w:hAnsi="Arial" w:cs="Arial"/>
                <w:b/>
                <w:bCs/>
                <w:sz w:val="24"/>
                <w:szCs w:val="24"/>
                <w:lang w:eastAsia="ja-JP"/>
              </w:rPr>
            </w:pPr>
            <w:r w:rsidRPr="007A1D9E">
              <w:rPr>
                <w:rFonts w:ascii="Arial" w:eastAsia="MS Mincho" w:hAnsi="Arial" w:cs="Arial"/>
                <w:b/>
                <w:bCs/>
                <w:sz w:val="24"/>
                <w:szCs w:val="24"/>
                <w:lang w:val="en-US" w:eastAsia="ja-JP"/>
              </w:rPr>
              <w:t>b</w:t>
            </w:r>
          </w:p>
          <w:p w:rsidR="007A1D9E" w:rsidRPr="007A1D9E" w:rsidRDefault="007A1D9E" w:rsidP="007A1D9E">
            <w:pPr>
              <w:spacing w:after="0" w:line="240" w:lineRule="auto"/>
              <w:ind w:firstLine="360"/>
              <w:jc w:val="both"/>
              <w:rPr>
                <w:rFonts w:ascii="Arial" w:eastAsia="MS Mincho" w:hAnsi="Arial" w:cs="Arial"/>
                <w:sz w:val="24"/>
                <w:szCs w:val="24"/>
                <w:lang w:eastAsia="ja-JP"/>
              </w:rPr>
            </w:pPr>
            <w:r w:rsidRPr="007A1D9E">
              <w:rPr>
                <w:rFonts w:ascii="Arial" w:eastAsia="MS Mincho" w:hAnsi="Arial" w:cs="Arial"/>
                <w:sz w:val="24"/>
                <w:szCs w:val="24"/>
                <w:lang w:eastAsia="ja-JP"/>
              </w:rPr>
              <w:t>(число видов, имеющихся только во втором списке)</w:t>
            </w:r>
          </w:p>
          <w:p w:rsidR="007A1D9E" w:rsidRPr="007A1D9E" w:rsidRDefault="00B31D93" w:rsidP="007A1D9E">
            <w:pPr>
              <w:spacing w:after="0" w:line="240" w:lineRule="auto"/>
              <w:ind w:firstLine="360"/>
              <w:jc w:val="center"/>
              <w:rPr>
                <w:rFonts w:ascii="Arial" w:eastAsia="MS Mincho" w:hAnsi="Arial" w:cs="Arial"/>
                <w:b/>
                <w:bCs/>
                <w:sz w:val="24"/>
                <w:szCs w:val="24"/>
                <w:lang w:eastAsia="ja-JP"/>
              </w:rPr>
            </w:pPr>
            <w:r>
              <w:rPr>
                <w:rFonts w:ascii="Arial" w:eastAsia="MS Mincho" w:hAnsi="Arial" w:cs="Arial"/>
                <w:b/>
                <w:bCs/>
                <w:sz w:val="24"/>
                <w:szCs w:val="24"/>
                <w:lang w:eastAsia="ja-JP"/>
              </w:rPr>
              <w:t>5</w:t>
            </w:r>
          </w:p>
        </w:tc>
        <w:tc>
          <w:tcPr>
            <w:tcW w:w="3191" w:type="dxa"/>
          </w:tcPr>
          <w:p w:rsidR="007A1D9E" w:rsidRPr="007A1D9E" w:rsidRDefault="007A1D9E" w:rsidP="007A1D9E">
            <w:pPr>
              <w:spacing w:after="0" w:line="240" w:lineRule="auto"/>
              <w:ind w:firstLine="360"/>
              <w:jc w:val="center"/>
              <w:rPr>
                <w:rFonts w:ascii="Arial" w:eastAsia="MS Mincho" w:hAnsi="Arial" w:cs="Arial"/>
                <w:b/>
                <w:bCs/>
                <w:sz w:val="24"/>
                <w:szCs w:val="24"/>
                <w:lang w:eastAsia="ja-JP"/>
              </w:rPr>
            </w:pPr>
            <w:r w:rsidRPr="007A1D9E">
              <w:rPr>
                <w:rFonts w:ascii="Arial" w:eastAsia="MS Mincho" w:hAnsi="Arial" w:cs="Arial"/>
                <w:b/>
                <w:bCs/>
                <w:sz w:val="24"/>
                <w:szCs w:val="24"/>
                <w:lang w:val="en-US" w:eastAsia="ja-JP"/>
              </w:rPr>
              <w:t>a</w:t>
            </w:r>
            <w:r w:rsidRPr="007A1D9E">
              <w:rPr>
                <w:rFonts w:ascii="Arial" w:eastAsia="MS Mincho" w:hAnsi="Arial" w:cs="Arial"/>
                <w:b/>
                <w:bCs/>
                <w:sz w:val="24"/>
                <w:szCs w:val="24"/>
                <w:lang w:eastAsia="ja-JP"/>
              </w:rPr>
              <w:t xml:space="preserve"> + </w:t>
            </w:r>
            <w:r w:rsidRPr="007A1D9E">
              <w:rPr>
                <w:rFonts w:ascii="Arial" w:eastAsia="MS Mincho" w:hAnsi="Arial" w:cs="Arial"/>
                <w:b/>
                <w:bCs/>
                <w:sz w:val="24"/>
                <w:szCs w:val="24"/>
                <w:lang w:val="en-US" w:eastAsia="ja-JP"/>
              </w:rPr>
              <w:t>b</w:t>
            </w:r>
          </w:p>
          <w:p w:rsidR="007A1D9E" w:rsidRPr="007A1D9E" w:rsidRDefault="007A1D9E" w:rsidP="007A1D9E">
            <w:pPr>
              <w:spacing w:after="0" w:line="240" w:lineRule="auto"/>
              <w:ind w:firstLine="360"/>
              <w:jc w:val="both"/>
              <w:rPr>
                <w:rFonts w:ascii="Arial" w:eastAsia="MS Mincho" w:hAnsi="Arial" w:cs="Arial"/>
                <w:sz w:val="24"/>
                <w:szCs w:val="24"/>
                <w:lang w:eastAsia="ja-JP"/>
              </w:rPr>
            </w:pPr>
            <w:r w:rsidRPr="007A1D9E">
              <w:rPr>
                <w:rFonts w:ascii="Arial" w:eastAsia="MS Mincho" w:hAnsi="Arial" w:cs="Arial"/>
                <w:sz w:val="24"/>
                <w:szCs w:val="24"/>
                <w:lang w:eastAsia="ja-JP"/>
              </w:rPr>
              <w:t>(общее число видов во втором списке</w:t>
            </w:r>
            <w:proofErr w:type="gramStart"/>
            <w:r w:rsidRPr="007A1D9E">
              <w:rPr>
                <w:rFonts w:ascii="Arial" w:eastAsia="MS Mincho" w:hAnsi="Arial" w:cs="Arial"/>
                <w:sz w:val="24"/>
                <w:szCs w:val="24"/>
                <w:lang w:eastAsia="ja-JP"/>
              </w:rPr>
              <w:t>0</w:t>
            </w:r>
            <w:proofErr w:type="gramEnd"/>
          </w:p>
          <w:p w:rsidR="007A1D9E" w:rsidRPr="007A1D9E" w:rsidRDefault="007A1D9E" w:rsidP="007A1D9E">
            <w:pPr>
              <w:spacing w:after="0" w:line="240" w:lineRule="auto"/>
              <w:ind w:firstLine="360"/>
              <w:jc w:val="center"/>
              <w:rPr>
                <w:rFonts w:ascii="Arial" w:eastAsia="MS Mincho" w:hAnsi="Arial" w:cs="Arial"/>
                <w:b/>
                <w:bCs/>
                <w:sz w:val="24"/>
                <w:szCs w:val="24"/>
                <w:lang w:eastAsia="ja-JP"/>
              </w:rPr>
            </w:pPr>
          </w:p>
          <w:p w:rsidR="007A1D9E" w:rsidRPr="007A1D9E" w:rsidRDefault="00B31D93" w:rsidP="007A1D9E">
            <w:pPr>
              <w:spacing w:after="0" w:line="240" w:lineRule="auto"/>
              <w:ind w:firstLine="360"/>
              <w:jc w:val="center"/>
              <w:rPr>
                <w:rFonts w:ascii="Arial" w:eastAsia="MS Mincho" w:hAnsi="Arial" w:cs="Arial"/>
                <w:b/>
                <w:bCs/>
                <w:sz w:val="24"/>
                <w:szCs w:val="24"/>
                <w:lang w:eastAsia="ja-JP"/>
              </w:rPr>
            </w:pPr>
            <w:r>
              <w:rPr>
                <w:rFonts w:ascii="Arial" w:eastAsia="MS Mincho" w:hAnsi="Arial" w:cs="Arial"/>
                <w:b/>
                <w:bCs/>
                <w:sz w:val="24"/>
                <w:szCs w:val="24"/>
                <w:lang w:eastAsia="ja-JP"/>
              </w:rPr>
              <w:t>11</w:t>
            </w:r>
          </w:p>
        </w:tc>
      </w:tr>
      <w:tr w:rsidR="007A1D9E" w:rsidRPr="007A1D9E" w:rsidTr="0027074D">
        <w:tc>
          <w:tcPr>
            <w:tcW w:w="3190" w:type="dxa"/>
          </w:tcPr>
          <w:p w:rsidR="007A1D9E" w:rsidRPr="007A1D9E" w:rsidRDefault="007A1D9E" w:rsidP="007A1D9E">
            <w:pPr>
              <w:spacing w:after="0" w:line="240" w:lineRule="auto"/>
              <w:ind w:firstLine="360"/>
              <w:jc w:val="center"/>
              <w:rPr>
                <w:rFonts w:ascii="Arial" w:eastAsia="MS Mincho" w:hAnsi="Arial" w:cs="Arial"/>
                <w:b/>
                <w:bCs/>
                <w:sz w:val="24"/>
                <w:szCs w:val="24"/>
                <w:lang w:eastAsia="ja-JP"/>
              </w:rPr>
            </w:pPr>
            <w:r w:rsidRPr="007A1D9E">
              <w:rPr>
                <w:rFonts w:ascii="Arial" w:eastAsia="MS Mincho" w:hAnsi="Arial" w:cs="Arial"/>
                <w:b/>
                <w:bCs/>
                <w:sz w:val="24"/>
                <w:szCs w:val="24"/>
                <w:lang w:eastAsia="ja-JP"/>
              </w:rPr>
              <w:t>с</w:t>
            </w:r>
          </w:p>
          <w:p w:rsidR="007A1D9E" w:rsidRPr="007A1D9E" w:rsidRDefault="007A1D9E" w:rsidP="007A1D9E">
            <w:pPr>
              <w:spacing w:after="0" w:line="240" w:lineRule="auto"/>
              <w:ind w:firstLine="360"/>
              <w:jc w:val="both"/>
              <w:rPr>
                <w:rFonts w:ascii="Arial" w:eastAsia="MS Mincho" w:hAnsi="Arial" w:cs="Arial"/>
                <w:sz w:val="24"/>
                <w:szCs w:val="24"/>
                <w:lang w:eastAsia="ja-JP"/>
              </w:rPr>
            </w:pPr>
            <w:r w:rsidRPr="007A1D9E">
              <w:rPr>
                <w:rFonts w:ascii="Arial" w:eastAsia="MS Mincho" w:hAnsi="Arial" w:cs="Arial"/>
                <w:sz w:val="24"/>
                <w:szCs w:val="24"/>
                <w:lang w:eastAsia="ja-JP"/>
              </w:rPr>
              <w:t>(число видов, имеющихся только в первом списке)</w:t>
            </w:r>
          </w:p>
          <w:p w:rsidR="007A1D9E" w:rsidRPr="007A1D9E" w:rsidRDefault="007A1D9E" w:rsidP="007A1D9E">
            <w:pPr>
              <w:spacing w:after="0" w:line="240" w:lineRule="auto"/>
              <w:ind w:firstLine="360"/>
              <w:jc w:val="center"/>
              <w:rPr>
                <w:rFonts w:ascii="Arial" w:eastAsia="MS Mincho" w:hAnsi="Arial" w:cs="Arial"/>
                <w:sz w:val="24"/>
                <w:szCs w:val="24"/>
                <w:lang w:eastAsia="ja-JP"/>
              </w:rPr>
            </w:pPr>
          </w:p>
          <w:p w:rsidR="007A1D9E" w:rsidRPr="007A1D9E" w:rsidRDefault="007A1D9E" w:rsidP="007A1D9E">
            <w:pPr>
              <w:spacing w:after="0" w:line="240" w:lineRule="auto"/>
              <w:ind w:firstLine="360"/>
              <w:jc w:val="center"/>
              <w:rPr>
                <w:rFonts w:ascii="Arial" w:eastAsia="MS Mincho" w:hAnsi="Arial" w:cs="Arial"/>
                <w:b/>
                <w:sz w:val="24"/>
                <w:szCs w:val="24"/>
                <w:lang w:eastAsia="ja-JP"/>
              </w:rPr>
            </w:pPr>
          </w:p>
          <w:p w:rsidR="007A1D9E" w:rsidRPr="007A1D9E" w:rsidRDefault="00B31D93" w:rsidP="007A1D9E">
            <w:pPr>
              <w:spacing w:after="0" w:line="240" w:lineRule="auto"/>
              <w:ind w:firstLine="360"/>
              <w:jc w:val="center"/>
              <w:rPr>
                <w:rFonts w:ascii="Arial" w:eastAsia="MS Mincho" w:hAnsi="Arial" w:cs="Arial"/>
                <w:b/>
                <w:bCs/>
                <w:sz w:val="24"/>
                <w:szCs w:val="24"/>
                <w:lang w:eastAsia="ja-JP"/>
              </w:rPr>
            </w:pPr>
            <w:r>
              <w:rPr>
                <w:rFonts w:ascii="Arial" w:eastAsia="MS Mincho" w:hAnsi="Arial" w:cs="Arial"/>
                <w:b/>
                <w:bCs/>
                <w:sz w:val="24"/>
                <w:szCs w:val="24"/>
                <w:lang w:eastAsia="ja-JP"/>
              </w:rPr>
              <w:t>11</w:t>
            </w:r>
          </w:p>
        </w:tc>
        <w:tc>
          <w:tcPr>
            <w:tcW w:w="3190" w:type="dxa"/>
          </w:tcPr>
          <w:p w:rsidR="007A1D9E" w:rsidRPr="007A1D9E" w:rsidRDefault="007A1D9E" w:rsidP="007A1D9E">
            <w:pPr>
              <w:spacing w:after="0" w:line="240" w:lineRule="auto"/>
              <w:ind w:firstLine="360"/>
              <w:jc w:val="center"/>
              <w:rPr>
                <w:rFonts w:ascii="Arial" w:eastAsia="MS Mincho" w:hAnsi="Arial" w:cs="Arial"/>
                <w:b/>
                <w:bCs/>
                <w:sz w:val="24"/>
                <w:szCs w:val="24"/>
                <w:lang w:eastAsia="ja-JP"/>
              </w:rPr>
            </w:pPr>
            <w:r w:rsidRPr="007A1D9E">
              <w:rPr>
                <w:rFonts w:ascii="Arial" w:eastAsia="MS Mincho" w:hAnsi="Arial" w:cs="Arial"/>
                <w:b/>
                <w:bCs/>
                <w:sz w:val="24"/>
                <w:szCs w:val="24"/>
                <w:lang w:val="en-US" w:eastAsia="ja-JP"/>
              </w:rPr>
              <w:t>d</w:t>
            </w:r>
          </w:p>
          <w:p w:rsidR="007A1D9E" w:rsidRPr="007A1D9E" w:rsidRDefault="007A1D9E" w:rsidP="007A1D9E">
            <w:pPr>
              <w:spacing w:after="0" w:line="240" w:lineRule="auto"/>
              <w:ind w:firstLine="360"/>
              <w:jc w:val="both"/>
              <w:rPr>
                <w:rFonts w:ascii="Arial" w:eastAsia="MS Mincho" w:hAnsi="Arial" w:cs="Arial"/>
                <w:sz w:val="24"/>
                <w:szCs w:val="24"/>
                <w:lang w:eastAsia="ja-JP"/>
              </w:rPr>
            </w:pPr>
            <w:r w:rsidRPr="007A1D9E">
              <w:rPr>
                <w:rFonts w:ascii="Arial" w:eastAsia="MS Mincho" w:hAnsi="Arial" w:cs="Arial"/>
                <w:sz w:val="24"/>
                <w:szCs w:val="24"/>
                <w:lang w:eastAsia="ja-JP"/>
              </w:rPr>
              <w:t xml:space="preserve">(число видов, отсутствующих в обоих списках, но имеющихся в других, в которые входит всего </w:t>
            </w:r>
            <w:r w:rsidRPr="007A1D9E">
              <w:rPr>
                <w:rFonts w:ascii="Arial" w:eastAsia="MS Mincho" w:hAnsi="Arial" w:cs="Arial"/>
                <w:sz w:val="24"/>
                <w:szCs w:val="24"/>
                <w:lang w:val="en-US" w:eastAsia="ja-JP"/>
              </w:rPr>
              <w:t>S</w:t>
            </w:r>
            <w:r w:rsidRPr="007A1D9E">
              <w:rPr>
                <w:rFonts w:ascii="Arial" w:eastAsia="MS Mincho" w:hAnsi="Arial" w:cs="Arial"/>
                <w:sz w:val="24"/>
                <w:szCs w:val="24"/>
                <w:lang w:eastAsia="ja-JP"/>
              </w:rPr>
              <w:t xml:space="preserve"> видов)</w:t>
            </w:r>
          </w:p>
          <w:p w:rsidR="007A1D9E" w:rsidRPr="007A1D9E" w:rsidRDefault="00B31D93" w:rsidP="007A1D9E">
            <w:pPr>
              <w:spacing w:after="0" w:line="240" w:lineRule="auto"/>
              <w:ind w:firstLine="360"/>
              <w:jc w:val="center"/>
              <w:rPr>
                <w:rFonts w:ascii="Arial" w:eastAsia="MS Mincho" w:hAnsi="Arial" w:cs="Arial"/>
                <w:b/>
                <w:bCs/>
                <w:sz w:val="24"/>
                <w:szCs w:val="24"/>
                <w:lang w:eastAsia="ja-JP"/>
              </w:rPr>
            </w:pPr>
            <w:r>
              <w:rPr>
                <w:rFonts w:ascii="Arial" w:eastAsia="MS Mincho" w:hAnsi="Arial" w:cs="Arial"/>
                <w:b/>
                <w:bCs/>
                <w:sz w:val="24"/>
                <w:szCs w:val="24"/>
                <w:lang w:eastAsia="ja-JP"/>
              </w:rPr>
              <w:t>2</w:t>
            </w:r>
          </w:p>
        </w:tc>
        <w:tc>
          <w:tcPr>
            <w:tcW w:w="3191" w:type="dxa"/>
          </w:tcPr>
          <w:p w:rsidR="007A1D9E" w:rsidRPr="007A1D9E" w:rsidRDefault="007A1D9E" w:rsidP="007A1D9E">
            <w:pPr>
              <w:spacing w:after="0" w:line="240" w:lineRule="auto"/>
              <w:ind w:firstLine="360"/>
              <w:jc w:val="center"/>
              <w:rPr>
                <w:rFonts w:ascii="Arial" w:eastAsia="MS Mincho" w:hAnsi="Arial" w:cs="Arial"/>
                <w:b/>
                <w:bCs/>
                <w:sz w:val="24"/>
                <w:szCs w:val="24"/>
                <w:lang w:eastAsia="ja-JP"/>
              </w:rPr>
            </w:pPr>
            <w:r w:rsidRPr="007A1D9E">
              <w:rPr>
                <w:rFonts w:ascii="Arial" w:eastAsia="MS Mincho" w:hAnsi="Arial" w:cs="Arial"/>
                <w:b/>
                <w:bCs/>
                <w:sz w:val="24"/>
                <w:szCs w:val="24"/>
                <w:lang w:val="en-US" w:eastAsia="ja-JP"/>
              </w:rPr>
              <w:t>c</w:t>
            </w:r>
            <w:r w:rsidRPr="007A1D9E">
              <w:rPr>
                <w:rFonts w:ascii="Arial" w:eastAsia="MS Mincho" w:hAnsi="Arial" w:cs="Arial"/>
                <w:b/>
                <w:bCs/>
                <w:sz w:val="24"/>
                <w:szCs w:val="24"/>
                <w:lang w:eastAsia="ja-JP"/>
              </w:rPr>
              <w:t xml:space="preserve"> + </w:t>
            </w:r>
            <w:r w:rsidRPr="007A1D9E">
              <w:rPr>
                <w:rFonts w:ascii="Arial" w:eastAsia="MS Mincho" w:hAnsi="Arial" w:cs="Arial"/>
                <w:b/>
                <w:bCs/>
                <w:sz w:val="24"/>
                <w:szCs w:val="24"/>
                <w:lang w:val="en-US" w:eastAsia="ja-JP"/>
              </w:rPr>
              <w:t>d</w:t>
            </w:r>
          </w:p>
          <w:p w:rsidR="007A1D9E" w:rsidRPr="007A1D9E" w:rsidRDefault="007A1D9E" w:rsidP="007A1D9E">
            <w:pPr>
              <w:spacing w:after="0" w:line="240" w:lineRule="auto"/>
              <w:ind w:firstLine="360"/>
              <w:rPr>
                <w:rFonts w:ascii="Arial" w:eastAsia="MS Mincho" w:hAnsi="Arial" w:cs="Arial"/>
                <w:sz w:val="24"/>
                <w:szCs w:val="24"/>
                <w:lang w:eastAsia="ja-JP"/>
              </w:rPr>
            </w:pPr>
            <w:r w:rsidRPr="007A1D9E">
              <w:rPr>
                <w:rFonts w:ascii="Arial" w:eastAsia="MS Mincho" w:hAnsi="Arial" w:cs="Arial"/>
                <w:sz w:val="24"/>
                <w:szCs w:val="24"/>
                <w:lang w:eastAsia="ja-JP"/>
              </w:rPr>
              <w:t>(число отсутствующих видов во втором списке)</w:t>
            </w:r>
          </w:p>
          <w:p w:rsidR="007A1D9E" w:rsidRPr="007A1D9E" w:rsidRDefault="007A1D9E" w:rsidP="007A1D9E">
            <w:pPr>
              <w:spacing w:after="0" w:line="240" w:lineRule="auto"/>
              <w:ind w:firstLine="360"/>
              <w:rPr>
                <w:rFonts w:ascii="Arial" w:eastAsia="MS Mincho" w:hAnsi="Arial" w:cs="Arial"/>
                <w:sz w:val="24"/>
                <w:szCs w:val="24"/>
                <w:lang w:eastAsia="ja-JP"/>
              </w:rPr>
            </w:pPr>
          </w:p>
          <w:p w:rsidR="007A1D9E" w:rsidRPr="007A1D9E" w:rsidRDefault="007A1D9E" w:rsidP="007A1D9E">
            <w:pPr>
              <w:spacing w:after="0" w:line="240" w:lineRule="auto"/>
              <w:ind w:firstLine="360"/>
              <w:rPr>
                <w:rFonts w:ascii="Arial" w:eastAsia="MS Mincho" w:hAnsi="Arial" w:cs="Arial"/>
                <w:sz w:val="24"/>
                <w:szCs w:val="24"/>
                <w:lang w:eastAsia="ja-JP"/>
              </w:rPr>
            </w:pPr>
          </w:p>
          <w:p w:rsidR="007A1D9E" w:rsidRPr="007A1D9E" w:rsidRDefault="007A1D9E" w:rsidP="007A1D9E">
            <w:pPr>
              <w:spacing w:after="0" w:line="240" w:lineRule="auto"/>
              <w:ind w:firstLine="360"/>
              <w:jc w:val="center"/>
              <w:rPr>
                <w:rFonts w:ascii="Arial" w:eastAsia="MS Mincho" w:hAnsi="Arial" w:cs="Arial"/>
                <w:b/>
                <w:bCs/>
                <w:sz w:val="24"/>
                <w:szCs w:val="24"/>
                <w:lang w:eastAsia="ja-JP"/>
              </w:rPr>
            </w:pPr>
          </w:p>
          <w:p w:rsidR="007A1D9E" w:rsidRPr="007A1D9E" w:rsidRDefault="00B31D93" w:rsidP="007A1D9E">
            <w:pPr>
              <w:spacing w:after="0" w:line="240" w:lineRule="auto"/>
              <w:ind w:firstLine="360"/>
              <w:jc w:val="center"/>
              <w:rPr>
                <w:rFonts w:ascii="Arial" w:eastAsia="MS Mincho" w:hAnsi="Arial" w:cs="Arial"/>
                <w:b/>
                <w:bCs/>
                <w:sz w:val="24"/>
                <w:szCs w:val="24"/>
                <w:lang w:eastAsia="ja-JP"/>
              </w:rPr>
            </w:pPr>
            <w:r>
              <w:rPr>
                <w:rFonts w:ascii="Arial" w:eastAsia="MS Mincho" w:hAnsi="Arial" w:cs="Arial"/>
                <w:b/>
                <w:bCs/>
                <w:sz w:val="24"/>
                <w:szCs w:val="24"/>
                <w:lang w:eastAsia="ja-JP"/>
              </w:rPr>
              <w:t>13</w:t>
            </w:r>
          </w:p>
        </w:tc>
      </w:tr>
      <w:tr w:rsidR="007A1D9E" w:rsidRPr="007A1D9E" w:rsidTr="0027074D">
        <w:tc>
          <w:tcPr>
            <w:tcW w:w="3190" w:type="dxa"/>
          </w:tcPr>
          <w:p w:rsidR="007A1D9E" w:rsidRPr="007A1D9E" w:rsidRDefault="007A1D9E" w:rsidP="007A1D9E">
            <w:pPr>
              <w:spacing w:after="0" w:line="240" w:lineRule="auto"/>
              <w:ind w:firstLine="360"/>
              <w:jc w:val="center"/>
              <w:rPr>
                <w:rFonts w:ascii="Arial" w:eastAsia="MS Mincho" w:hAnsi="Arial" w:cs="Arial"/>
                <w:b/>
                <w:bCs/>
                <w:sz w:val="24"/>
                <w:szCs w:val="24"/>
                <w:lang w:eastAsia="ja-JP"/>
              </w:rPr>
            </w:pPr>
            <w:r w:rsidRPr="007A1D9E">
              <w:rPr>
                <w:rFonts w:ascii="Arial" w:eastAsia="MS Mincho" w:hAnsi="Arial" w:cs="Arial"/>
                <w:b/>
                <w:bCs/>
                <w:sz w:val="24"/>
                <w:szCs w:val="24"/>
                <w:lang w:eastAsia="ja-JP"/>
              </w:rPr>
              <w:t>а + с</w:t>
            </w:r>
          </w:p>
          <w:p w:rsidR="007A1D9E" w:rsidRPr="007A1D9E" w:rsidRDefault="007A1D9E" w:rsidP="007A1D9E">
            <w:pPr>
              <w:spacing w:after="0" w:line="240" w:lineRule="auto"/>
              <w:ind w:firstLine="360"/>
              <w:jc w:val="both"/>
              <w:rPr>
                <w:rFonts w:ascii="Arial" w:eastAsia="MS Mincho" w:hAnsi="Arial" w:cs="Arial"/>
                <w:sz w:val="24"/>
                <w:szCs w:val="24"/>
                <w:lang w:eastAsia="ja-JP"/>
              </w:rPr>
            </w:pPr>
            <w:r w:rsidRPr="007A1D9E">
              <w:rPr>
                <w:rFonts w:ascii="Arial" w:eastAsia="MS Mincho" w:hAnsi="Arial" w:cs="Arial"/>
                <w:sz w:val="24"/>
                <w:szCs w:val="24"/>
                <w:lang w:eastAsia="ja-JP"/>
              </w:rPr>
              <w:t>(общее число видов в первом списке)</w:t>
            </w:r>
          </w:p>
          <w:p w:rsidR="007A1D9E" w:rsidRPr="007A1D9E" w:rsidRDefault="00B31D93" w:rsidP="007A1D9E">
            <w:pPr>
              <w:spacing w:after="0" w:line="240" w:lineRule="auto"/>
              <w:ind w:firstLine="360"/>
              <w:jc w:val="center"/>
              <w:rPr>
                <w:rFonts w:ascii="Arial" w:eastAsia="MS Mincho" w:hAnsi="Arial" w:cs="Arial"/>
                <w:b/>
                <w:bCs/>
                <w:sz w:val="24"/>
                <w:szCs w:val="24"/>
                <w:lang w:eastAsia="ja-JP"/>
              </w:rPr>
            </w:pPr>
            <w:r>
              <w:rPr>
                <w:rFonts w:ascii="Arial" w:eastAsia="MS Mincho" w:hAnsi="Arial" w:cs="Arial"/>
                <w:b/>
                <w:bCs/>
                <w:sz w:val="24"/>
                <w:szCs w:val="24"/>
                <w:lang w:eastAsia="ja-JP"/>
              </w:rPr>
              <w:t>17</w:t>
            </w:r>
          </w:p>
        </w:tc>
        <w:tc>
          <w:tcPr>
            <w:tcW w:w="3190" w:type="dxa"/>
          </w:tcPr>
          <w:p w:rsidR="007A1D9E" w:rsidRPr="007A1D9E" w:rsidRDefault="007A1D9E" w:rsidP="007A1D9E">
            <w:pPr>
              <w:spacing w:after="0" w:line="240" w:lineRule="auto"/>
              <w:ind w:firstLine="360"/>
              <w:jc w:val="center"/>
              <w:rPr>
                <w:rFonts w:ascii="Arial" w:eastAsia="MS Mincho" w:hAnsi="Arial" w:cs="Arial"/>
                <w:b/>
                <w:bCs/>
                <w:sz w:val="24"/>
                <w:szCs w:val="24"/>
                <w:lang w:eastAsia="ja-JP"/>
              </w:rPr>
            </w:pPr>
            <w:r w:rsidRPr="007A1D9E">
              <w:rPr>
                <w:rFonts w:ascii="Arial" w:eastAsia="MS Mincho" w:hAnsi="Arial" w:cs="Arial"/>
                <w:b/>
                <w:bCs/>
                <w:sz w:val="24"/>
                <w:szCs w:val="24"/>
                <w:lang w:val="en-US" w:eastAsia="ja-JP"/>
              </w:rPr>
              <w:t>b</w:t>
            </w:r>
            <w:r w:rsidRPr="007A1D9E">
              <w:rPr>
                <w:rFonts w:ascii="Arial" w:eastAsia="MS Mincho" w:hAnsi="Arial" w:cs="Arial"/>
                <w:b/>
                <w:bCs/>
                <w:sz w:val="24"/>
                <w:szCs w:val="24"/>
                <w:lang w:eastAsia="ja-JP"/>
              </w:rPr>
              <w:t xml:space="preserve"> + </w:t>
            </w:r>
            <w:r w:rsidRPr="007A1D9E">
              <w:rPr>
                <w:rFonts w:ascii="Arial" w:eastAsia="MS Mincho" w:hAnsi="Arial" w:cs="Arial"/>
                <w:b/>
                <w:bCs/>
                <w:sz w:val="24"/>
                <w:szCs w:val="24"/>
                <w:lang w:val="en-US" w:eastAsia="ja-JP"/>
              </w:rPr>
              <w:t>d</w:t>
            </w:r>
          </w:p>
          <w:p w:rsidR="007A1D9E" w:rsidRPr="007A1D9E" w:rsidRDefault="007A1D9E" w:rsidP="007A1D9E">
            <w:pPr>
              <w:spacing w:after="0" w:line="240" w:lineRule="auto"/>
              <w:ind w:firstLine="360"/>
              <w:jc w:val="both"/>
              <w:rPr>
                <w:rFonts w:ascii="Arial" w:eastAsia="MS Mincho" w:hAnsi="Arial" w:cs="Arial"/>
                <w:sz w:val="24"/>
                <w:szCs w:val="24"/>
                <w:lang w:eastAsia="ja-JP"/>
              </w:rPr>
            </w:pPr>
            <w:r w:rsidRPr="007A1D9E">
              <w:rPr>
                <w:rFonts w:ascii="Arial" w:eastAsia="MS Mincho" w:hAnsi="Arial" w:cs="Arial"/>
                <w:sz w:val="24"/>
                <w:szCs w:val="24"/>
                <w:lang w:eastAsia="ja-JP"/>
              </w:rPr>
              <w:t>(число отсутствующих видов в первом списке)</w:t>
            </w:r>
          </w:p>
          <w:p w:rsidR="007A1D9E" w:rsidRPr="007A1D9E" w:rsidRDefault="00B31D93" w:rsidP="007A1D9E">
            <w:pPr>
              <w:spacing w:after="0" w:line="240" w:lineRule="auto"/>
              <w:ind w:firstLine="360"/>
              <w:jc w:val="center"/>
              <w:rPr>
                <w:rFonts w:ascii="Arial" w:eastAsia="MS Mincho" w:hAnsi="Arial" w:cs="Arial"/>
                <w:b/>
                <w:bCs/>
                <w:sz w:val="24"/>
                <w:szCs w:val="24"/>
                <w:lang w:eastAsia="ja-JP"/>
              </w:rPr>
            </w:pPr>
            <w:r>
              <w:rPr>
                <w:rFonts w:ascii="Arial" w:eastAsia="MS Mincho" w:hAnsi="Arial" w:cs="Arial"/>
                <w:b/>
                <w:bCs/>
                <w:sz w:val="24"/>
                <w:szCs w:val="24"/>
                <w:lang w:eastAsia="ja-JP"/>
              </w:rPr>
              <w:t>7</w:t>
            </w:r>
          </w:p>
        </w:tc>
        <w:tc>
          <w:tcPr>
            <w:tcW w:w="3191" w:type="dxa"/>
          </w:tcPr>
          <w:p w:rsidR="007A1D9E" w:rsidRPr="007A1D9E" w:rsidRDefault="007A1D9E" w:rsidP="007A1D9E">
            <w:pPr>
              <w:spacing w:after="0" w:line="240" w:lineRule="auto"/>
              <w:ind w:firstLine="360"/>
              <w:jc w:val="center"/>
              <w:rPr>
                <w:rFonts w:ascii="Arial" w:eastAsia="MS Mincho" w:hAnsi="Arial" w:cs="Arial"/>
                <w:b/>
                <w:bCs/>
                <w:sz w:val="24"/>
                <w:szCs w:val="24"/>
                <w:lang w:eastAsia="ja-JP"/>
              </w:rPr>
            </w:pPr>
            <w:r w:rsidRPr="007A1D9E">
              <w:rPr>
                <w:rFonts w:ascii="Arial" w:eastAsia="MS Mincho" w:hAnsi="Arial" w:cs="Arial"/>
                <w:b/>
                <w:bCs/>
                <w:sz w:val="24"/>
                <w:szCs w:val="24"/>
                <w:lang w:val="en-US" w:eastAsia="ja-JP"/>
              </w:rPr>
              <w:t>a</w:t>
            </w:r>
            <w:r w:rsidRPr="007A1D9E">
              <w:rPr>
                <w:rFonts w:ascii="Arial" w:eastAsia="MS Mincho" w:hAnsi="Arial" w:cs="Arial"/>
                <w:b/>
                <w:bCs/>
                <w:sz w:val="24"/>
                <w:szCs w:val="24"/>
                <w:lang w:eastAsia="ja-JP"/>
              </w:rPr>
              <w:t xml:space="preserve"> + </w:t>
            </w:r>
            <w:r w:rsidRPr="007A1D9E">
              <w:rPr>
                <w:rFonts w:ascii="Arial" w:eastAsia="MS Mincho" w:hAnsi="Arial" w:cs="Arial"/>
                <w:b/>
                <w:bCs/>
                <w:sz w:val="24"/>
                <w:szCs w:val="24"/>
                <w:lang w:val="en-US" w:eastAsia="ja-JP"/>
              </w:rPr>
              <w:t>b</w:t>
            </w:r>
            <w:r w:rsidRPr="007A1D9E">
              <w:rPr>
                <w:rFonts w:ascii="Arial" w:eastAsia="MS Mincho" w:hAnsi="Arial" w:cs="Arial"/>
                <w:b/>
                <w:bCs/>
                <w:sz w:val="24"/>
                <w:szCs w:val="24"/>
                <w:lang w:eastAsia="ja-JP"/>
              </w:rPr>
              <w:t xml:space="preserve"> + </w:t>
            </w:r>
            <w:r w:rsidRPr="007A1D9E">
              <w:rPr>
                <w:rFonts w:ascii="Arial" w:eastAsia="MS Mincho" w:hAnsi="Arial" w:cs="Arial"/>
                <w:b/>
                <w:bCs/>
                <w:sz w:val="24"/>
                <w:szCs w:val="24"/>
                <w:lang w:val="en-US" w:eastAsia="ja-JP"/>
              </w:rPr>
              <w:t>c</w:t>
            </w:r>
            <w:r w:rsidRPr="007A1D9E">
              <w:rPr>
                <w:rFonts w:ascii="Arial" w:eastAsia="MS Mincho" w:hAnsi="Arial" w:cs="Arial"/>
                <w:b/>
                <w:bCs/>
                <w:sz w:val="24"/>
                <w:szCs w:val="24"/>
                <w:lang w:eastAsia="ja-JP"/>
              </w:rPr>
              <w:t xml:space="preserve"> + </w:t>
            </w:r>
            <w:r w:rsidRPr="007A1D9E">
              <w:rPr>
                <w:rFonts w:ascii="Arial" w:eastAsia="MS Mincho" w:hAnsi="Arial" w:cs="Arial"/>
                <w:b/>
                <w:bCs/>
                <w:sz w:val="24"/>
                <w:szCs w:val="24"/>
                <w:lang w:val="en-US" w:eastAsia="ja-JP"/>
              </w:rPr>
              <w:t>d</w:t>
            </w:r>
            <w:r w:rsidRPr="007A1D9E">
              <w:rPr>
                <w:rFonts w:ascii="Arial" w:eastAsia="MS Mincho" w:hAnsi="Arial" w:cs="Arial"/>
                <w:b/>
                <w:bCs/>
                <w:sz w:val="24"/>
                <w:szCs w:val="24"/>
                <w:lang w:eastAsia="ja-JP"/>
              </w:rPr>
              <w:t xml:space="preserve"> </w:t>
            </w:r>
          </w:p>
          <w:p w:rsidR="007A1D9E" w:rsidRPr="007A1D9E" w:rsidRDefault="007A1D9E" w:rsidP="007A1D9E">
            <w:pPr>
              <w:spacing w:after="0" w:line="240" w:lineRule="auto"/>
              <w:ind w:firstLine="360"/>
              <w:jc w:val="both"/>
              <w:rPr>
                <w:rFonts w:ascii="Arial" w:eastAsia="MS Mincho" w:hAnsi="Arial" w:cs="Arial"/>
                <w:sz w:val="24"/>
                <w:szCs w:val="24"/>
                <w:lang w:eastAsia="ja-JP"/>
              </w:rPr>
            </w:pPr>
            <w:r w:rsidRPr="007A1D9E">
              <w:rPr>
                <w:rFonts w:ascii="Arial" w:eastAsia="MS Mincho" w:hAnsi="Arial" w:cs="Arial"/>
                <w:sz w:val="24"/>
                <w:szCs w:val="24"/>
                <w:lang w:eastAsia="ja-JP"/>
              </w:rPr>
              <w:t>(всего видов)</w:t>
            </w:r>
          </w:p>
          <w:p w:rsidR="007A1D9E" w:rsidRPr="007A1D9E" w:rsidRDefault="007A1D9E" w:rsidP="007A1D9E">
            <w:pPr>
              <w:spacing w:after="0" w:line="240" w:lineRule="auto"/>
              <w:ind w:firstLine="360"/>
              <w:jc w:val="both"/>
              <w:rPr>
                <w:rFonts w:ascii="Arial" w:eastAsia="MS Mincho" w:hAnsi="Arial" w:cs="Arial"/>
                <w:sz w:val="24"/>
                <w:szCs w:val="24"/>
                <w:lang w:eastAsia="ja-JP"/>
              </w:rPr>
            </w:pPr>
          </w:p>
          <w:p w:rsidR="007A1D9E" w:rsidRPr="007A1D9E" w:rsidRDefault="00B31D93" w:rsidP="007A1D9E">
            <w:pPr>
              <w:spacing w:after="0" w:line="240" w:lineRule="auto"/>
              <w:ind w:firstLine="360"/>
              <w:jc w:val="center"/>
              <w:rPr>
                <w:rFonts w:ascii="Arial" w:eastAsia="MS Mincho" w:hAnsi="Arial" w:cs="Arial"/>
                <w:b/>
                <w:bCs/>
                <w:sz w:val="24"/>
                <w:szCs w:val="24"/>
                <w:lang w:eastAsia="ja-JP"/>
              </w:rPr>
            </w:pPr>
            <w:r>
              <w:rPr>
                <w:rFonts w:ascii="Arial" w:eastAsia="MS Mincho" w:hAnsi="Arial" w:cs="Arial"/>
                <w:b/>
                <w:bCs/>
                <w:sz w:val="24"/>
                <w:szCs w:val="24"/>
                <w:lang w:eastAsia="ja-JP"/>
              </w:rPr>
              <w:t>24</w:t>
            </w:r>
          </w:p>
        </w:tc>
      </w:tr>
    </w:tbl>
    <w:p w:rsidR="007A1D9E" w:rsidRPr="007A1D9E" w:rsidRDefault="007A1D9E" w:rsidP="007A1D9E">
      <w:pPr>
        <w:spacing w:after="0" w:line="240" w:lineRule="auto"/>
        <w:rPr>
          <w:rFonts w:ascii="Times New Roman" w:eastAsia="MS Mincho" w:hAnsi="Times New Roman" w:cs="Times New Roman"/>
          <w:sz w:val="28"/>
          <w:szCs w:val="28"/>
          <w:lang w:eastAsia="ja-JP"/>
        </w:rPr>
      </w:pPr>
    </w:p>
    <w:p w:rsidR="007A1D9E" w:rsidRPr="007A1D9E" w:rsidRDefault="007A1D9E" w:rsidP="007A1D9E">
      <w:pPr>
        <w:spacing w:after="0" w:line="240" w:lineRule="auto"/>
        <w:rPr>
          <w:rFonts w:ascii="Times New Roman" w:eastAsia="MS Mincho" w:hAnsi="Times New Roman" w:cs="Times New Roman"/>
          <w:sz w:val="28"/>
          <w:szCs w:val="28"/>
          <w:lang w:eastAsia="ja-JP"/>
        </w:rPr>
      </w:pPr>
    </w:p>
    <w:p w:rsidR="007A1D9E" w:rsidRPr="007A1D9E" w:rsidRDefault="007A1D9E" w:rsidP="007A1D9E">
      <w:pPr>
        <w:spacing w:after="0" w:line="240" w:lineRule="auto"/>
        <w:rPr>
          <w:rFonts w:ascii="Times New Roman" w:eastAsia="MS Mincho" w:hAnsi="Times New Roman" w:cs="Times New Roman"/>
          <w:sz w:val="28"/>
          <w:szCs w:val="28"/>
          <w:lang w:eastAsia="ja-JP"/>
        </w:rPr>
      </w:pPr>
      <w:r w:rsidRPr="007A1D9E">
        <w:rPr>
          <w:rFonts w:ascii="Times New Roman" w:eastAsia="MS Mincho" w:hAnsi="Times New Roman" w:cs="Times New Roman"/>
          <w:sz w:val="28"/>
          <w:szCs w:val="28"/>
          <w:lang w:eastAsia="ja-JP"/>
        </w:rPr>
        <w:t xml:space="preserve">индекс </w:t>
      </w:r>
      <w:proofErr w:type="spellStart"/>
      <w:r w:rsidRPr="007A1D9E">
        <w:rPr>
          <w:rFonts w:ascii="Times New Roman" w:eastAsia="MS Mincho" w:hAnsi="Times New Roman" w:cs="Times New Roman"/>
          <w:sz w:val="28"/>
          <w:szCs w:val="28"/>
          <w:lang w:eastAsia="ja-JP"/>
        </w:rPr>
        <w:t>Жаккара</w:t>
      </w:r>
      <w:proofErr w:type="spellEnd"/>
      <w:r w:rsidRPr="007A1D9E">
        <w:rPr>
          <w:rFonts w:ascii="Times New Roman" w:eastAsia="MS Mincho" w:hAnsi="Times New Roman" w:cs="Times New Roman"/>
          <w:sz w:val="28"/>
          <w:szCs w:val="28"/>
          <w:lang w:eastAsia="ja-JP"/>
        </w:rPr>
        <w:t xml:space="preserve"> (</w:t>
      </w:r>
      <w:proofErr w:type="spellStart"/>
      <w:r w:rsidRPr="007A1D9E">
        <w:rPr>
          <w:rFonts w:ascii="Times New Roman" w:eastAsia="MS Mincho" w:hAnsi="Times New Roman" w:cs="Times New Roman"/>
          <w:i/>
          <w:iCs/>
          <w:sz w:val="28"/>
          <w:szCs w:val="28"/>
          <w:lang w:val="en-US" w:eastAsia="ja-JP"/>
        </w:rPr>
        <w:t>I</w:t>
      </w:r>
      <w:r w:rsidRPr="007A1D9E">
        <w:rPr>
          <w:rFonts w:ascii="Times New Roman" w:eastAsia="MS Mincho" w:hAnsi="Times New Roman" w:cs="Times New Roman"/>
          <w:i/>
          <w:iCs/>
          <w:sz w:val="28"/>
          <w:szCs w:val="28"/>
          <w:vertAlign w:val="subscript"/>
          <w:lang w:val="en-US" w:eastAsia="ja-JP"/>
        </w:rPr>
        <w:t>j</w:t>
      </w:r>
      <w:proofErr w:type="spellEnd"/>
      <w:r w:rsidRPr="007A1D9E">
        <w:rPr>
          <w:rFonts w:ascii="Times New Roman" w:eastAsia="MS Mincho" w:hAnsi="Times New Roman" w:cs="Times New Roman"/>
          <w:sz w:val="28"/>
          <w:szCs w:val="28"/>
          <w:lang w:eastAsia="ja-JP"/>
        </w:rPr>
        <w:t xml:space="preserve">) – </w:t>
      </w:r>
      <w:r w:rsidR="00B87EB3">
        <w:rPr>
          <w:rFonts w:ascii="Times New Roman" w:eastAsia="MS Mincho" w:hAnsi="Times New Roman" w:cs="Times New Roman"/>
          <w:sz w:val="28"/>
          <w:szCs w:val="28"/>
          <w:lang w:eastAsia="ja-JP"/>
        </w:rPr>
        <w:t>0,27</w:t>
      </w:r>
    </w:p>
    <w:p w:rsidR="007A1D9E" w:rsidRPr="007A1D9E" w:rsidRDefault="007A1D9E" w:rsidP="007A1D9E">
      <w:pPr>
        <w:spacing w:after="0" w:line="240" w:lineRule="auto"/>
        <w:rPr>
          <w:rFonts w:ascii="Times New Roman" w:eastAsia="MS Mincho" w:hAnsi="Times New Roman" w:cs="Times New Roman"/>
          <w:sz w:val="28"/>
          <w:szCs w:val="28"/>
          <w:lang w:eastAsia="ja-JP"/>
        </w:rPr>
      </w:pPr>
    </w:p>
    <w:p w:rsidR="007A1D9E" w:rsidRPr="007A1D9E" w:rsidRDefault="007A1D9E" w:rsidP="007A1D9E">
      <w:pPr>
        <w:spacing w:after="0" w:line="240" w:lineRule="auto"/>
        <w:rPr>
          <w:rFonts w:ascii="Arial" w:eastAsia="MS Mincho" w:hAnsi="Arial" w:cs="Arial"/>
          <w:sz w:val="24"/>
          <w:szCs w:val="24"/>
          <w:lang w:eastAsia="ja-JP"/>
        </w:rPr>
      </w:pPr>
      <w:r w:rsidRPr="007A1D9E">
        <w:rPr>
          <w:rFonts w:ascii="Times New Roman" w:eastAsia="MS Mincho" w:hAnsi="Times New Roman" w:cs="Times New Roman"/>
          <w:sz w:val="28"/>
          <w:szCs w:val="28"/>
          <w:lang w:eastAsia="ja-JP"/>
        </w:rPr>
        <w:t xml:space="preserve">индекс </w:t>
      </w:r>
      <w:proofErr w:type="spellStart"/>
      <w:r w:rsidRPr="007A1D9E">
        <w:rPr>
          <w:rFonts w:ascii="Times New Roman" w:eastAsia="MS Mincho" w:hAnsi="Times New Roman" w:cs="Times New Roman"/>
          <w:sz w:val="28"/>
          <w:szCs w:val="28"/>
          <w:lang w:eastAsia="ja-JP"/>
        </w:rPr>
        <w:t>Серенсен-Чекановского</w:t>
      </w:r>
      <w:proofErr w:type="spellEnd"/>
      <w:r w:rsidRPr="007A1D9E">
        <w:rPr>
          <w:rFonts w:ascii="Times New Roman" w:eastAsia="MS Mincho" w:hAnsi="Times New Roman" w:cs="Times New Roman"/>
          <w:sz w:val="28"/>
          <w:szCs w:val="28"/>
          <w:lang w:eastAsia="ja-JP"/>
        </w:rPr>
        <w:t xml:space="preserve"> (</w:t>
      </w:r>
      <w:r w:rsidRPr="007A1D9E">
        <w:rPr>
          <w:rFonts w:ascii="Times New Roman" w:eastAsia="MS Mincho" w:hAnsi="Times New Roman" w:cs="Times New Roman"/>
          <w:sz w:val="28"/>
          <w:szCs w:val="28"/>
          <w:lang w:val="en-US" w:eastAsia="ja-JP"/>
        </w:rPr>
        <w:t>I</w:t>
      </w:r>
      <w:r w:rsidRPr="007A1D9E">
        <w:rPr>
          <w:rFonts w:ascii="Times New Roman" w:eastAsia="MS Mincho" w:hAnsi="Times New Roman" w:cs="Times New Roman"/>
          <w:sz w:val="28"/>
          <w:szCs w:val="28"/>
          <w:vertAlign w:val="subscript"/>
          <w:lang w:val="en-US" w:eastAsia="ja-JP"/>
        </w:rPr>
        <w:t>Cs</w:t>
      </w:r>
      <w:r w:rsidRPr="007A1D9E">
        <w:rPr>
          <w:rFonts w:ascii="Times New Roman" w:eastAsia="MS Mincho" w:hAnsi="Times New Roman" w:cs="Times New Roman"/>
          <w:sz w:val="28"/>
          <w:szCs w:val="28"/>
          <w:lang w:eastAsia="ja-JP"/>
        </w:rPr>
        <w:t xml:space="preserve">) – </w:t>
      </w:r>
      <w:r w:rsidR="00B87EB3">
        <w:rPr>
          <w:rFonts w:ascii="Times New Roman" w:eastAsia="MS Mincho" w:hAnsi="Times New Roman" w:cs="Times New Roman"/>
          <w:sz w:val="28"/>
          <w:szCs w:val="28"/>
          <w:lang w:eastAsia="ja-JP"/>
        </w:rPr>
        <w:t>0,43</w:t>
      </w:r>
    </w:p>
    <w:p w:rsidR="007A1D9E" w:rsidRDefault="007A1D9E">
      <w:pPr>
        <w:rPr>
          <w:rFonts w:ascii="Times New Roman" w:eastAsia="MS Mincho" w:hAnsi="Times New Roman" w:cs="Times New Roman"/>
          <w:sz w:val="32"/>
          <w:szCs w:val="32"/>
          <w:lang w:eastAsia="ja-JP"/>
        </w:rPr>
      </w:pPr>
      <w:r>
        <w:rPr>
          <w:rFonts w:ascii="Times New Roman" w:eastAsia="MS Mincho" w:hAnsi="Times New Roman" w:cs="Times New Roman"/>
          <w:sz w:val="32"/>
          <w:szCs w:val="32"/>
          <w:lang w:eastAsia="ja-JP"/>
        </w:rPr>
        <w:br w:type="page"/>
      </w:r>
    </w:p>
    <w:p w:rsidR="007A1D9E" w:rsidRPr="007A1D9E" w:rsidRDefault="007A1D9E" w:rsidP="007A1D9E">
      <w:pPr>
        <w:spacing w:after="0" w:line="240" w:lineRule="auto"/>
        <w:ind w:firstLine="540"/>
        <w:jc w:val="right"/>
        <w:rPr>
          <w:rFonts w:ascii="Times New Roman" w:eastAsia="MS Mincho" w:hAnsi="Times New Roman" w:cs="Times New Roman"/>
          <w:sz w:val="32"/>
          <w:szCs w:val="32"/>
          <w:lang w:eastAsia="ja-JP"/>
        </w:rPr>
      </w:pPr>
      <w:r w:rsidRPr="007A1D9E">
        <w:rPr>
          <w:rFonts w:ascii="Times New Roman" w:eastAsia="MS Mincho" w:hAnsi="Times New Roman" w:cs="Times New Roman"/>
          <w:sz w:val="32"/>
          <w:szCs w:val="32"/>
          <w:lang w:eastAsia="ja-JP"/>
        </w:rPr>
        <w:lastRenderedPageBreak/>
        <w:t>Приложение №5</w:t>
      </w:r>
    </w:p>
    <w:p w:rsidR="007A1D9E" w:rsidRPr="007A1D9E" w:rsidRDefault="007A1D9E" w:rsidP="007A1D9E">
      <w:pPr>
        <w:spacing w:after="0" w:line="240" w:lineRule="auto"/>
        <w:ind w:firstLine="540"/>
        <w:jc w:val="right"/>
        <w:rPr>
          <w:rFonts w:ascii="Times New Roman" w:eastAsia="MS Mincho" w:hAnsi="Times New Roman" w:cs="Times New Roman"/>
          <w:sz w:val="32"/>
          <w:szCs w:val="32"/>
          <w:lang w:eastAsia="ja-JP"/>
        </w:rPr>
      </w:pPr>
    </w:p>
    <w:p w:rsidR="007A1D9E" w:rsidRPr="007A1D9E" w:rsidRDefault="007A1D9E" w:rsidP="007A1D9E">
      <w:pPr>
        <w:spacing w:after="0" w:line="240" w:lineRule="auto"/>
        <w:ind w:firstLine="540"/>
        <w:jc w:val="right"/>
        <w:rPr>
          <w:rFonts w:ascii="Times New Roman" w:eastAsia="MS Mincho" w:hAnsi="Times New Roman" w:cs="Times New Roman"/>
          <w:sz w:val="32"/>
          <w:szCs w:val="32"/>
          <w:lang w:eastAsia="ja-JP"/>
        </w:rPr>
      </w:pPr>
    </w:p>
    <w:p w:rsidR="007A1D9E" w:rsidRPr="007A1D9E" w:rsidRDefault="007A1D9E" w:rsidP="007A1D9E">
      <w:pPr>
        <w:spacing w:after="0" w:line="240" w:lineRule="auto"/>
        <w:ind w:firstLine="540"/>
        <w:rPr>
          <w:rFonts w:ascii="Times New Roman" w:eastAsia="MS Mincho" w:hAnsi="Times New Roman" w:cs="Times New Roman"/>
          <w:b/>
          <w:sz w:val="28"/>
          <w:szCs w:val="28"/>
          <w:lang w:eastAsia="ja-JP"/>
        </w:rPr>
      </w:pPr>
      <w:r w:rsidRPr="007A1D9E">
        <w:rPr>
          <w:rFonts w:ascii="Times New Roman" w:eastAsia="MS Mincho" w:hAnsi="Times New Roman" w:cs="Times New Roman"/>
          <w:b/>
          <w:sz w:val="28"/>
          <w:szCs w:val="28"/>
          <w:lang w:eastAsia="ja-JP"/>
        </w:rPr>
        <w:t xml:space="preserve">Таблица № 5 Индекс </w:t>
      </w:r>
      <w:proofErr w:type="spellStart"/>
      <w:r w:rsidRPr="007A1D9E">
        <w:rPr>
          <w:rFonts w:ascii="Times New Roman" w:eastAsia="MS Mincho" w:hAnsi="Times New Roman" w:cs="Times New Roman"/>
          <w:b/>
          <w:sz w:val="28"/>
          <w:szCs w:val="28"/>
          <w:lang w:eastAsia="ja-JP"/>
        </w:rPr>
        <w:t>Жаккара</w:t>
      </w:r>
      <w:proofErr w:type="spellEnd"/>
      <w:r w:rsidRPr="007A1D9E">
        <w:rPr>
          <w:rFonts w:ascii="Times New Roman" w:eastAsia="MS Mincho" w:hAnsi="Times New Roman" w:cs="Times New Roman"/>
          <w:b/>
          <w:sz w:val="28"/>
          <w:szCs w:val="28"/>
          <w:lang w:eastAsia="ja-JP"/>
        </w:rPr>
        <w:t xml:space="preserve"> (</w:t>
      </w:r>
      <w:proofErr w:type="spellStart"/>
      <w:r w:rsidRPr="007A1D9E">
        <w:rPr>
          <w:rFonts w:ascii="Times New Roman" w:eastAsia="MS Mincho" w:hAnsi="Times New Roman" w:cs="Times New Roman"/>
          <w:b/>
          <w:i/>
          <w:iCs/>
          <w:sz w:val="28"/>
          <w:szCs w:val="28"/>
          <w:lang w:val="en-US" w:eastAsia="ja-JP"/>
        </w:rPr>
        <w:t>I</w:t>
      </w:r>
      <w:r w:rsidRPr="007A1D9E">
        <w:rPr>
          <w:rFonts w:ascii="Times New Roman" w:eastAsia="MS Mincho" w:hAnsi="Times New Roman" w:cs="Times New Roman"/>
          <w:b/>
          <w:i/>
          <w:iCs/>
          <w:sz w:val="28"/>
          <w:szCs w:val="28"/>
          <w:vertAlign w:val="subscript"/>
          <w:lang w:val="en-US" w:eastAsia="ja-JP"/>
        </w:rPr>
        <w:t>j</w:t>
      </w:r>
      <w:proofErr w:type="spellEnd"/>
      <w:r w:rsidRPr="007A1D9E">
        <w:rPr>
          <w:rFonts w:ascii="Times New Roman" w:eastAsia="MS Mincho" w:hAnsi="Times New Roman" w:cs="Times New Roman"/>
          <w:b/>
          <w:sz w:val="28"/>
          <w:szCs w:val="28"/>
          <w:lang w:eastAsia="ja-JP"/>
        </w:rPr>
        <w:t>) для орнитофауны исследуемых участков луга</w:t>
      </w:r>
    </w:p>
    <w:p w:rsidR="007A1D9E" w:rsidRPr="007A1D9E" w:rsidRDefault="007A1D9E" w:rsidP="007A1D9E">
      <w:pPr>
        <w:spacing w:after="0" w:line="240" w:lineRule="auto"/>
        <w:ind w:firstLine="540"/>
        <w:rPr>
          <w:rFonts w:ascii="Times New Roman" w:eastAsia="MS Mincho" w:hAnsi="Times New Roman" w:cs="Times New Roman"/>
          <w:sz w:val="24"/>
          <w:szCs w:val="24"/>
          <w:lang w:eastAsia="ja-JP"/>
        </w:rPr>
      </w:pPr>
    </w:p>
    <w:tbl>
      <w:tblPr>
        <w:tblStyle w:val="a6"/>
        <w:tblW w:w="0" w:type="auto"/>
        <w:jc w:val="center"/>
        <w:tblLook w:val="01E0"/>
      </w:tblPr>
      <w:tblGrid>
        <w:gridCol w:w="1921"/>
        <w:gridCol w:w="1911"/>
        <w:gridCol w:w="1912"/>
        <w:gridCol w:w="1921"/>
      </w:tblGrid>
      <w:tr w:rsidR="007A1D9E" w:rsidRPr="007A1D9E" w:rsidTr="0027074D">
        <w:trPr>
          <w:jc w:val="center"/>
        </w:trPr>
        <w:tc>
          <w:tcPr>
            <w:tcW w:w="1921" w:type="dxa"/>
          </w:tcPr>
          <w:p w:rsidR="007A1D9E" w:rsidRPr="007A1D9E" w:rsidRDefault="007A1D9E" w:rsidP="007A1D9E">
            <w:pPr>
              <w:rPr>
                <w:rFonts w:eastAsia="MS Mincho"/>
                <w:sz w:val="36"/>
                <w:szCs w:val="36"/>
                <w:lang w:eastAsia="ja-JP"/>
              </w:rPr>
            </w:pPr>
          </w:p>
        </w:tc>
        <w:tc>
          <w:tcPr>
            <w:tcW w:w="1911" w:type="dxa"/>
            <w:tcBorders>
              <w:bottom w:val="single" w:sz="4" w:space="0" w:color="auto"/>
            </w:tcBorders>
          </w:tcPr>
          <w:p w:rsidR="007A1D9E" w:rsidRPr="007A1D9E" w:rsidRDefault="007A1D9E" w:rsidP="007A1D9E">
            <w:pPr>
              <w:rPr>
                <w:rFonts w:eastAsia="MS Mincho"/>
                <w:sz w:val="36"/>
                <w:szCs w:val="36"/>
                <w:lang w:eastAsia="ja-JP"/>
              </w:rPr>
            </w:pPr>
            <w:r w:rsidRPr="007A1D9E">
              <w:rPr>
                <w:rFonts w:eastAsia="MS Mincho"/>
                <w:sz w:val="36"/>
                <w:szCs w:val="36"/>
                <w:lang w:eastAsia="ja-JP"/>
              </w:rPr>
              <w:t>Голое Колено</w:t>
            </w:r>
          </w:p>
        </w:tc>
        <w:tc>
          <w:tcPr>
            <w:tcW w:w="1912" w:type="dxa"/>
          </w:tcPr>
          <w:p w:rsidR="007A1D9E" w:rsidRPr="007A1D9E" w:rsidRDefault="007A1D9E" w:rsidP="007A1D9E">
            <w:pPr>
              <w:rPr>
                <w:rFonts w:eastAsia="MS Mincho"/>
                <w:sz w:val="36"/>
                <w:szCs w:val="36"/>
                <w:lang w:eastAsia="ja-JP"/>
              </w:rPr>
            </w:pPr>
            <w:r w:rsidRPr="007A1D9E">
              <w:rPr>
                <w:rFonts w:eastAsia="MS Mincho"/>
                <w:sz w:val="36"/>
                <w:szCs w:val="36"/>
                <w:lang w:eastAsia="ja-JP"/>
              </w:rPr>
              <w:t>Осередь</w:t>
            </w:r>
          </w:p>
        </w:tc>
        <w:tc>
          <w:tcPr>
            <w:tcW w:w="1921" w:type="dxa"/>
          </w:tcPr>
          <w:p w:rsidR="007A1D9E" w:rsidRPr="007A1D9E" w:rsidRDefault="007A1D9E" w:rsidP="007A1D9E">
            <w:pPr>
              <w:rPr>
                <w:rFonts w:eastAsia="MS Mincho"/>
                <w:sz w:val="36"/>
                <w:szCs w:val="36"/>
                <w:lang w:eastAsia="ja-JP"/>
              </w:rPr>
            </w:pPr>
            <w:r w:rsidRPr="007A1D9E">
              <w:rPr>
                <w:rFonts w:eastAsia="MS Mincho"/>
                <w:sz w:val="36"/>
                <w:szCs w:val="36"/>
                <w:lang w:eastAsia="ja-JP"/>
              </w:rPr>
              <w:t>Устье Битюга</w:t>
            </w:r>
          </w:p>
        </w:tc>
      </w:tr>
      <w:tr w:rsidR="007A1D9E" w:rsidRPr="007A1D9E" w:rsidTr="0027074D">
        <w:trPr>
          <w:jc w:val="center"/>
        </w:trPr>
        <w:tc>
          <w:tcPr>
            <w:tcW w:w="1921" w:type="dxa"/>
          </w:tcPr>
          <w:p w:rsidR="007A1D9E" w:rsidRPr="007A1D9E" w:rsidRDefault="007A1D9E" w:rsidP="007A1D9E">
            <w:pPr>
              <w:rPr>
                <w:rFonts w:eastAsia="MS Mincho"/>
                <w:sz w:val="36"/>
                <w:szCs w:val="36"/>
                <w:lang w:eastAsia="ja-JP"/>
              </w:rPr>
            </w:pPr>
            <w:r w:rsidRPr="007A1D9E">
              <w:rPr>
                <w:rFonts w:eastAsia="MS Mincho"/>
                <w:sz w:val="36"/>
                <w:szCs w:val="36"/>
                <w:lang w:eastAsia="ja-JP"/>
              </w:rPr>
              <w:t>Голое Колено</w:t>
            </w:r>
          </w:p>
        </w:tc>
        <w:tc>
          <w:tcPr>
            <w:tcW w:w="1911" w:type="dxa"/>
            <w:shd w:val="clear" w:color="auto" w:fill="202020"/>
          </w:tcPr>
          <w:p w:rsidR="007A1D9E" w:rsidRPr="007A1D9E" w:rsidRDefault="007A1D9E" w:rsidP="007A1D9E">
            <w:pPr>
              <w:rPr>
                <w:rFonts w:eastAsia="MS Mincho"/>
                <w:sz w:val="36"/>
                <w:szCs w:val="36"/>
                <w:lang w:eastAsia="ja-JP"/>
              </w:rPr>
            </w:pPr>
          </w:p>
        </w:tc>
        <w:tc>
          <w:tcPr>
            <w:tcW w:w="1912" w:type="dxa"/>
            <w:tcBorders>
              <w:bottom w:val="single" w:sz="4" w:space="0" w:color="auto"/>
            </w:tcBorders>
            <w:vAlign w:val="center"/>
          </w:tcPr>
          <w:p w:rsidR="007A1D9E" w:rsidRPr="007A1D9E" w:rsidRDefault="00182171" w:rsidP="007A1D9E">
            <w:pPr>
              <w:jc w:val="center"/>
              <w:rPr>
                <w:rFonts w:eastAsia="MS Mincho"/>
                <w:sz w:val="36"/>
                <w:szCs w:val="36"/>
                <w:lang w:eastAsia="ja-JP"/>
              </w:rPr>
            </w:pPr>
            <w:r>
              <w:rPr>
                <w:rFonts w:eastAsia="MS Mincho"/>
                <w:sz w:val="36"/>
                <w:szCs w:val="36"/>
                <w:lang w:eastAsia="ja-JP"/>
              </w:rPr>
              <w:t>0,48</w:t>
            </w:r>
          </w:p>
        </w:tc>
        <w:tc>
          <w:tcPr>
            <w:tcW w:w="1921" w:type="dxa"/>
            <w:vAlign w:val="center"/>
          </w:tcPr>
          <w:p w:rsidR="007A1D9E" w:rsidRPr="007A1D9E" w:rsidRDefault="00182171" w:rsidP="007A1D9E">
            <w:pPr>
              <w:jc w:val="center"/>
              <w:rPr>
                <w:rFonts w:eastAsia="MS Mincho"/>
                <w:sz w:val="36"/>
                <w:szCs w:val="36"/>
                <w:lang w:eastAsia="ja-JP"/>
              </w:rPr>
            </w:pPr>
            <w:r>
              <w:rPr>
                <w:rFonts w:eastAsia="MS Mincho"/>
                <w:sz w:val="36"/>
                <w:szCs w:val="36"/>
                <w:lang w:eastAsia="ja-JP"/>
              </w:rPr>
              <w:t>0,27</w:t>
            </w:r>
          </w:p>
        </w:tc>
      </w:tr>
      <w:tr w:rsidR="007A1D9E" w:rsidRPr="007A1D9E" w:rsidTr="0027074D">
        <w:trPr>
          <w:trHeight w:val="817"/>
          <w:jc w:val="center"/>
        </w:trPr>
        <w:tc>
          <w:tcPr>
            <w:tcW w:w="1921" w:type="dxa"/>
          </w:tcPr>
          <w:p w:rsidR="007A1D9E" w:rsidRPr="007A1D9E" w:rsidRDefault="007A1D9E" w:rsidP="007A1D9E">
            <w:pPr>
              <w:rPr>
                <w:rFonts w:eastAsia="MS Mincho"/>
                <w:sz w:val="36"/>
                <w:szCs w:val="36"/>
                <w:lang w:eastAsia="ja-JP"/>
              </w:rPr>
            </w:pPr>
            <w:r w:rsidRPr="007A1D9E">
              <w:rPr>
                <w:rFonts w:eastAsia="MS Mincho"/>
                <w:sz w:val="36"/>
                <w:szCs w:val="36"/>
                <w:lang w:eastAsia="ja-JP"/>
              </w:rPr>
              <w:t>Осередь</w:t>
            </w:r>
          </w:p>
        </w:tc>
        <w:tc>
          <w:tcPr>
            <w:tcW w:w="1911" w:type="dxa"/>
            <w:vAlign w:val="center"/>
          </w:tcPr>
          <w:p w:rsidR="007A1D9E" w:rsidRPr="007A1D9E" w:rsidRDefault="00182171" w:rsidP="007A1D9E">
            <w:pPr>
              <w:jc w:val="center"/>
              <w:rPr>
                <w:rFonts w:eastAsia="MS Mincho"/>
                <w:sz w:val="36"/>
                <w:szCs w:val="36"/>
                <w:lang w:eastAsia="ja-JP"/>
              </w:rPr>
            </w:pPr>
            <w:r>
              <w:rPr>
                <w:rFonts w:eastAsia="MS Mincho"/>
                <w:sz w:val="36"/>
                <w:szCs w:val="36"/>
                <w:lang w:eastAsia="ja-JP"/>
              </w:rPr>
              <w:t>0,48</w:t>
            </w:r>
          </w:p>
        </w:tc>
        <w:tc>
          <w:tcPr>
            <w:tcW w:w="1912" w:type="dxa"/>
            <w:shd w:val="clear" w:color="auto" w:fill="202020"/>
          </w:tcPr>
          <w:p w:rsidR="007A1D9E" w:rsidRPr="007A1D9E" w:rsidRDefault="007A1D9E" w:rsidP="007A1D9E">
            <w:pPr>
              <w:rPr>
                <w:rFonts w:eastAsia="MS Mincho"/>
                <w:sz w:val="36"/>
                <w:szCs w:val="36"/>
                <w:lang w:eastAsia="ja-JP"/>
              </w:rPr>
            </w:pPr>
          </w:p>
        </w:tc>
        <w:tc>
          <w:tcPr>
            <w:tcW w:w="1921" w:type="dxa"/>
            <w:tcBorders>
              <w:bottom w:val="single" w:sz="4" w:space="0" w:color="auto"/>
            </w:tcBorders>
            <w:vAlign w:val="center"/>
          </w:tcPr>
          <w:p w:rsidR="007A1D9E" w:rsidRPr="007A1D9E" w:rsidRDefault="00182171" w:rsidP="007A1D9E">
            <w:pPr>
              <w:jc w:val="center"/>
              <w:rPr>
                <w:rFonts w:eastAsia="MS Mincho"/>
                <w:sz w:val="36"/>
                <w:szCs w:val="36"/>
                <w:lang w:eastAsia="ja-JP"/>
              </w:rPr>
            </w:pPr>
            <w:r>
              <w:rPr>
                <w:rFonts w:eastAsia="MS Mincho"/>
                <w:sz w:val="36"/>
                <w:szCs w:val="36"/>
                <w:lang w:eastAsia="ja-JP"/>
              </w:rPr>
              <w:t>0,32</w:t>
            </w:r>
          </w:p>
        </w:tc>
      </w:tr>
      <w:tr w:rsidR="007A1D9E" w:rsidRPr="007A1D9E" w:rsidTr="0027074D">
        <w:trPr>
          <w:jc w:val="center"/>
        </w:trPr>
        <w:tc>
          <w:tcPr>
            <w:tcW w:w="1921" w:type="dxa"/>
          </w:tcPr>
          <w:p w:rsidR="007A1D9E" w:rsidRPr="007A1D9E" w:rsidRDefault="007A1D9E" w:rsidP="007A1D9E">
            <w:pPr>
              <w:rPr>
                <w:rFonts w:eastAsia="MS Mincho"/>
                <w:sz w:val="36"/>
                <w:szCs w:val="36"/>
                <w:lang w:eastAsia="ja-JP"/>
              </w:rPr>
            </w:pPr>
            <w:r w:rsidRPr="007A1D9E">
              <w:rPr>
                <w:rFonts w:eastAsia="MS Mincho"/>
                <w:sz w:val="36"/>
                <w:szCs w:val="36"/>
                <w:lang w:eastAsia="ja-JP"/>
              </w:rPr>
              <w:t>Устье Битюга</w:t>
            </w:r>
          </w:p>
        </w:tc>
        <w:tc>
          <w:tcPr>
            <w:tcW w:w="1911" w:type="dxa"/>
            <w:vAlign w:val="center"/>
          </w:tcPr>
          <w:p w:rsidR="007A1D9E" w:rsidRPr="007A1D9E" w:rsidRDefault="00182171" w:rsidP="007A1D9E">
            <w:pPr>
              <w:jc w:val="center"/>
              <w:rPr>
                <w:rFonts w:eastAsia="MS Mincho"/>
                <w:sz w:val="36"/>
                <w:szCs w:val="36"/>
                <w:lang w:eastAsia="ja-JP"/>
              </w:rPr>
            </w:pPr>
            <w:r>
              <w:rPr>
                <w:rFonts w:eastAsia="MS Mincho"/>
                <w:sz w:val="36"/>
                <w:szCs w:val="36"/>
                <w:lang w:eastAsia="ja-JP"/>
              </w:rPr>
              <w:t>0,27</w:t>
            </w:r>
          </w:p>
        </w:tc>
        <w:tc>
          <w:tcPr>
            <w:tcW w:w="1912" w:type="dxa"/>
            <w:vAlign w:val="center"/>
          </w:tcPr>
          <w:p w:rsidR="007A1D9E" w:rsidRPr="007A1D9E" w:rsidRDefault="00182171" w:rsidP="007A1D9E">
            <w:pPr>
              <w:jc w:val="center"/>
              <w:rPr>
                <w:rFonts w:eastAsia="MS Mincho"/>
                <w:sz w:val="36"/>
                <w:szCs w:val="36"/>
                <w:lang w:eastAsia="ja-JP"/>
              </w:rPr>
            </w:pPr>
            <w:r>
              <w:rPr>
                <w:rFonts w:eastAsia="MS Mincho"/>
                <w:sz w:val="36"/>
                <w:szCs w:val="36"/>
                <w:lang w:eastAsia="ja-JP"/>
              </w:rPr>
              <w:t>0,32</w:t>
            </w:r>
          </w:p>
        </w:tc>
        <w:tc>
          <w:tcPr>
            <w:tcW w:w="1921" w:type="dxa"/>
            <w:shd w:val="clear" w:color="auto" w:fill="202020"/>
          </w:tcPr>
          <w:p w:rsidR="007A1D9E" w:rsidRPr="007A1D9E" w:rsidRDefault="007A1D9E" w:rsidP="007A1D9E">
            <w:pPr>
              <w:rPr>
                <w:rFonts w:eastAsia="MS Mincho"/>
                <w:sz w:val="36"/>
                <w:szCs w:val="36"/>
                <w:lang w:eastAsia="ja-JP"/>
              </w:rPr>
            </w:pPr>
          </w:p>
        </w:tc>
      </w:tr>
    </w:tbl>
    <w:p w:rsidR="007A1D9E" w:rsidRPr="007A1D9E" w:rsidRDefault="007A1D9E" w:rsidP="007A1D9E">
      <w:pPr>
        <w:spacing w:after="0" w:line="240" w:lineRule="auto"/>
        <w:ind w:firstLine="540"/>
        <w:rPr>
          <w:rFonts w:ascii="Times New Roman" w:eastAsia="MS Mincho" w:hAnsi="Times New Roman" w:cs="Times New Roman"/>
          <w:sz w:val="24"/>
          <w:szCs w:val="24"/>
          <w:lang w:eastAsia="ja-JP"/>
        </w:rPr>
      </w:pPr>
    </w:p>
    <w:p w:rsidR="007A1D9E" w:rsidRPr="007A1D9E" w:rsidRDefault="007A1D9E" w:rsidP="007A1D9E">
      <w:pPr>
        <w:spacing w:after="0" w:line="240" w:lineRule="auto"/>
        <w:ind w:firstLine="540"/>
        <w:jc w:val="both"/>
        <w:rPr>
          <w:rFonts w:ascii="Times New Roman" w:eastAsia="MS Mincho" w:hAnsi="Times New Roman" w:cs="Times New Roman"/>
          <w:sz w:val="24"/>
          <w:szCs w:val="24"/>
          <w:lang w:eastAsia="ja-JP"/>
        </w:rPr>
      </w:pPr>
      <w:r w:rsidRPr="007A1D9E">
        <w:rPr>
          <w:rFonts w:ascii="Times New Roman" w:eastAsia="MS Mincho" w:hAnsi="Times New Roman" w:cs="Times New Roman"/>
          <w:sz w:val="28"/>
          <w:szCs w:val="28"/>
          <w:lang w:eastAsia="ja-JP"/>
        </w:rPr>
        <w:t xml:space="preserve">Этот коэффициент равен 1 в случае полного совпадения видов сообщества и равен 0, если выборки </w:t>
      </w:r>
      <w:proofErr w:type="gramStart"/>
      <w:r w:rsidRPr="007A1D9E">
        <w:rPr>
          <w:rFonts w:ascii="Times New Roman" w:eastAsia="MS Mincho" w:hAnsi="Times New Roman" w:cs="Times New Roman"/>
          <w:sz w:val="28"/>
          <w:szCs w:val="28"/>
          <w:lang w:eastAsia="ja-JP"/>
        </w:rPr>
        <w:t>совершенно различны</w:t>
      </w:r>
      <w:proofErr w:type="gramEnd"/>
      <w:r w:rsidRPr="007A1D9E">
        <w:rPr>
          <w:rFonts w:ascii="Times New Roman" w:eastAsia="MS Mincho" w:hAnsi="Times New Roman" w:cs="Times New Roman"/>
          <w:sz w:val="28"/>
          <w:szCs w:val="28"/>
          <w:lang w:eastAsia="ja-JP"/>
        </w:rPr>
        <w:t xml:space="preserve"> и не включают общих видов.</w:t>
      </w:r>
    </w:p>
    <w:p w:rsidR="007A1D9E" w:rsidRDefault="007A1D9E">
      <w:pPr>
        <w:rPr>
          <w:rFonts w:ascii="Times New Roman" w:eastAsia="MS Mincho" w:hAnsi="Times New Roman" w:cs="Times New Roman"/>
          <w:sz w:val="32"/>
          <w:szCs w:val="32"/>
          <w:lang w:eastAsia="ja-JP"/>
        </w:rPr>
      </w:pPr>
      <w:r>
        <w:rPr>
          <w:rFonts w:ascii="Times New Roman" w:eastAsia="MS Mincho" w:hAnsi="Times New Roman" w:cs="Times New Roman"/>
          <w:sz w:val="32"/>
          <w:szCs w:val="32"/>
          <w:lang w:eastAsia="ja-JP"/>
        </w:rPr>
        <w:br w:type="page"/>
      </w:r>
    </w:p>
    <w:p w:rsidR="006A6568" w:rsidRPr="008A2B95" w:rsidRDefault="006A6568" w:rsidP="006A6568">
      <w:pPr>
        <w:spacing w:after="0" w:line="240" w:lineRule="auto"/>
        <w:ind w:firstLine="540"/>
        <w:jc w:val="right"/>
        <w:rPr>
          <w:rFonts w:ascii="Times New Roman" w:eastAsia="MS Mincho" w:hAnsi="Times New Roman" w:cs="Times New Roman"/>
          <w:sz w:val="32"/>
          <w:szCs w:val="32"/>
          <w:lang w:eastAsia="ja-JP"/>
        </w:rPr>
      </w:pPr>
      <w:r w:rsidRPr="008A2B95">
        <w:rPr>
          <w:rFonts w:ascii="Times New Roman" w:eastAsia="MS Mincho" w:hAnsi="Times New Roman" w:cs="Times New Roman"/>
          <w:sz w:val="32"/>
          <w:szCs w:val="32"/>
          <w:lang w:eastAsia="ja-JP"/>
        </w:rPr>
        <w:lastRenderedPageBreak/>
        <w:t xml:space="preserve">Приложение № </w:t>
      </w:r>
      <w:r>
        <w:rPr>
          <w:rFonts w:ascii="Times New Roman" w:eastAsia="MS Mincho" w:hAnsi="Times New Roman" w:cs="Times New Roman"/>
          <w:sz w:val="32"/>
          <w:szCs w:val="32"/>
          <w:lang w:eastAsia="ja-JP"/>
        </w:rPr>
        <w:t>5</w:t>
      </w:r>
    </w:p>
    <w:p w:rsidR="006A6568" w:rsidRDefault="006A6568" w:rsidP="000660D4">
      <w:pPr>
        <w:spacing w:after="0" w:line="240" w:lineRule="auto"/>
        <w:ind w:firstLine="567"/>
        <w:jc w:val="both"/>
        <w:rPr>
          <w:rFonts w:ascii="Times New Roman" w:hAnsi="Times New Roman" w:cs="Times New Roman"/>
          <w:sz w:val="28"/>
        </w:rPr>
      </w:pPr>
    </w:p>
    <w:p w:rsidR="006A6568" w:rsidRDefault="006A6568" w:rsidP="000660D4">
      <w:pPr>
        <w:spacing w:after="0" w:line="240" w:lineRule="auto"/>
        <w:ind w:firstLine="567"/>
        <w:jc w:val="both"/>
        <w:rPr>
          <w:rFonts w:ascii="Times New Roman" w:hAnsi="Times New Roman" w:cs="Times New Roman"/>
          <w:sz w:val="28"/>
        </w:rPr>
      </w:pPr>
    </w:p>
    <w:p w:rsidR="006A6568" w:rsidRPr="006A6568" w:rsidRDefault="006A6568" w:rsidP="006A6568">
      <w:pPr>
        <w:spacing w:after="0" w:line="240" w:lineRule="auto"/>
        <w:ind w:firstLine="540"/>
        <w:rPr>
          <w:rFonts w:ascii="Times New Roman" w:eastAsia="MS Mincho" w:hAnsi="Times New Roman" w:cs="Times New Roman"/>
          <w:b/>
          <w:sz w:val="28"/>
          <w:szCs w:val="28"/>
          <w:lang w:eastAsia="ja-JP"/>
        </w:rPr>
      </w:pPr>
      <w:r w:rsidRPr="006A6568">
        <w:rPr>
          <w:rFonts w:ascii="Times New Roman" w:eastAsia="MS Mincho" w:hAnsi="Times New Roman" w:cs="Times New Roman"/>
          <w:b/>
          <w:sz w:val="28"/>
          <w:szCs w:val="28"/>
          <w:lang w:eastAsia="ja-JP"/>
        </w:rPr>
        <w:t xml:space="preserve">Таблица № 6 Индекс </w:t>
      </w:r>
      <w:proofErr w:type="spellStart"/>
      <w:r w:rsidRPr="006A6568">
        <w:rPr>
          <w:rFonts w:ascii="Times New Roman" w:eastAsia="MS Mincho" w:hAnsi="Times New Roman" w:cs="Times New Roman"/>
          <w:b/>
          <w:sz w:val="28"/>
          <w:szCs w:val="28"/>
          <w:lang w:eastAsia="ja-JP"/>
        </w:rPr>
        <w:t>Серенсен-Чекановского</w:t>
      </w:r>
      <w:proofErr w:type="spellEnd"/>
      <w:r w:rsidRPr="006A6568">
        <w:rPr>
          <w:rFonts w:ascii="Times New Roman" w:eastAsia="MS Mincho" w:hAnsi="Times New Roman" w:cs="Times New Roman"/>
          <w:b/>
          <w:sz w:val="28"/>
          <w:szCs w:val="28"/>
          <w:lang w:eastAsia="ja-JP"/>
        </w:rPr>
        <w:t xml:space="preserve"> (</w:t>
      </w:r>
      <w:r w:rsidRPr="006A6568">
        <w:rPr>
          <w:rFonts w:ascii="Times New Roman" w:eastAsia="MS Mincho" w:hAnsi="Times New Roman" w:cs="Times New Roman"/>
          <w:b/>
          <w:sz w:val="28"/>
          <w:szCs w:val="28"/>
          <w:lang w:val="en-US" w:eastAsia="ja-JP"/>
        </w:rPr>
        <w:t>I</w:t>
      </w:r>
      <w:r w:rsidRPr="006A6568">
        <w:rPr>
          <w:rFonts w:ascii="Times New Roman" w:eastAsia="MS Mincho" w:hAnsi="Times New Roman" w:cs="Times New Roman"/>
          <w:b/>
          <w:sz w:val="28"/>
          <w:szCs w:val="28"/>
          <w:vertAlign w:val="subscript"/>
          <w:lang w:val="en-US" w:eastAsia="ja-JP"/>
        </w:rPr>
        <w:t>Cs</w:t>
      </w:r>
      <w:r w:rsidRPr="006A6568">
        <w:rPr>
          <w:rFonts w:ascii="Times New Roman" w:eastAsia="MS Mincho" w:hAnsi="Times New Roman" w:cs="Times New Roman"/>
          <w:b/>
          <w:sz w:val="28"/>
          <w:szCs w:val="28"/>
          <w:lang w:eastAsia="ja-JP"/>
        </w:rPr>
        <w:t>) для орнитофауны исследуемых участков луга</w:t>
      </w:r>
    </w:p>
    <w:p w:rsidR="006A6568" w:rsidRPr="006A6568" w:rsidRDefault="006A6568" w:rsidP="006A6568">
      <w:pPr>
        <w:spacing w:after="0" w:line="240" w:lineRule="auto"/>
        <w:ind w:firstLine="540"/>
        <w:rPr>
          <w:rFonts w:ascii="Times New Roman" w:eastAsia="MS Mincho" w:hAnsi="Times New Roman" w:cs="Times New Roman"/>
          <w:sz w:val="24"/>
          <w:szCs w:val="24"/>
          <w:lang w:eastAsia="ja-JP"/>
        </w:rPr>
      </w:pPr>
    </w:p>
    <w:tbl>
      <w:tblPr>
        <w:tblStyle w:val="a6"/>
        <w:tblW w:w="0" w:type="auto"/>
        <w:jc w:val="center"/>
        <w:tblLook w:val="01E0"/>
      </w:tblPr>
      <w:tblGrid>
        <w:gridCol w:w="1921"/>
        <w:gridCol w:w="1909"/>
        <w:gridCol w:w="1910"/>
        <w:gridCol w:w="1921"/>
      </w:tblGrid>
      <w:tr w:rsidR="006A6568" w:rsidRPr="006A6568" w:rsidTr="0027074D">
        <w:trPr>
          <w:jc w:val="center"/>
        </w:trPr>
        <w:tc>
          <w:tcPr>
            <w:tcW w:w="1921" w:type="dxa"/>
          </w:tcPr>
          <w:p w:rsidR="006A6568" w:rsidRPr="006A6568" w:rsidRDefault="006A6568" w:rsidP="006A6568">
            <w:pPr>
              <w:rPr>
                <w:rFonts w:eastAsia="MS Mincho"/>
                <w:sz w:val="36"/>
                <w:szCs w:val="36"/>
                <w:lang w:eastAsia="ja-JP"/>
              </w:rPr>
            </w:pPr>
          </w:p>
        </w:tc>
        <w:tc>
          <w:tcPr>
            <w:tcW w:w="1909" w:type="dxa"/>
            <w:tcBorders>
              <w:bottom w:val="single" w:sz="4" w:space="0" w:color="auto"/>
            </w:tcBorders>
          </w:tcPr>
          <w:p w:rsidR="006A6568" w:rsidRPr="006A6568" w:rsidRDefault="006A6568" w:rsidP="006A6568">
            <w:pPr>
              <w:rPr>
                <w:rFonts w:eastAsia="MS Mincho"/>
                <w:sz w:val="36"/>
                <w:szCs w:val="36"/>
                <w:lang w:eastAsia="ja-JP"/>
              </w:rPr>
            </w:pPr>
            <w:r w:rsidRPr="006A6568">
              <w:rPr>
                <w:rFonts w:eastAsia="MS Mincho"/>
                <w:sz w:val="36"/>
                <w:szCs w:val="36"/>
                <w:lang w:eastAsia="ja-JP"/>
              </w:rPr>
              <w:t>Голое Колено</w:t>
            </w:r>
          </w:p>
        </w:tc>
        <w:tc>
          <w:tcPr>
            <w:tcW w:w="1910" w:type="dxa"/>
          </w:tcPr>
          <w:p w:rsidR="006A6568" w:rsidRPr="006A6568" w:rsidRDefault="006A6568" w:rsidP="006A6568">
            <w:pPr>
              <w:rPr>
                <w:rFonts w:eastAsia="MS Mincho"/>
                <w:sz w:val="36"/>
                <w:szCs w:val="36"/>
                <w:lang w:eastAsia="ja-JP"/>
              </w:rPr>
            </w:pPr>
            <w:r w:rsidRPr="006A6568">
              <w:rPr>
                <w:rFonts w:eastAsia="MS Mincho"/>
                <w:sz w:val="36"/>
                <w:szCs w:val="36"/>
                <w:lang w:eastAsia="ja-JP"/>
              </w:rPr>
              <w:t>Осередь</w:t>
            </w:r>
          </w:p>
        </w:tc>
        <w:tc>
          <w:tcPr>
            <w:tcW w:w="1921" w:type="dxa"/>
          </w:tcPr>
          <w:p w:rsidR="006A6568" w:rsidRPr="006A6568" w:rsidRDefault="006A6568" w:rsidP="006A6568">
            <w:pPr>
              <w:rPr>
                <w:rFonts w:eastAsia="MS Mincho"/>
                <w:sz w:val="36"/>
                <w:szCs w:val="36"/>
                <w:lang w:eastAsia="ja-JP"/>
              </w:rPr>
            </w:pPr>
            <w:r w:rsidRPr="006A6568">
              <w:rPr>
                <w:rFonts w:eastAsia="MS Mincho"/>
                <w:sz w:val="36"/>
                <w:szCs w:val="36"/>
                <w:lang w:eastAsia="ja-JP"/>
              </w:rPr>
              <w:t>Устье Битюга</w:t>
            </w:r>
          </w:p>
        </w:tc>
      </w:tr>
      <w:tr w:rsidR="006A6568" w:rsidRPr="006A6568" w:rsidTr="0027074D">
        <w:trPr>
          <w:jc w:val="center"/>
        </w:trPr>
        <w:tc>
          <w:tcPr>
            <w:tcW w:w="1921" w:type="dxa"/>
          </w:tcPr>
          <w:p w:rsidR="006A6568" w:rsidRPr="006A6568" w:rsidRDefault="006A6568" w:rsidP="006A6568">
            <w:pPr>
              <w:rPr>
                <w:rFonts w:eastAsia="MS Mincho"/>
                <w:sz w:val="36"/>
                <w:szCs w:val="36"/>
                <w:lang w:eastAsia="ja-JP"/>
              </w:rPr>
            </w:pPr>
            <w:r w:rsidRPr="006A6568">
              <w:rPr>
                <w:rFonts w:eastAsia="MS Mincho"/>
                <w:sz w:val="36"/>
                <w:szCs w:val="36"/>
                <w:lang w:eastAsia="ja-JP"/>
              </w:rPr>
              <w:t>Голое Колено</w:t>
            </w:r>
          </w:p>
        </w:tc>
        <w:tc>
          <w:tcPr>
            <w:tcW w:w="1909" w:type="dxa"/>
            <w:shd w:val="clear" w:color="auto" w:fill="202020"/>
          </w:tcPr>
          <w:p w:rsidR="006A6568" w:rsidRPr="006A6568" w:rsidRDefault="006A6568" w:rsidP="006A6568">
            <w:pPr>
              <w:rPr>
                <w:rFonts w:eastAsia="MS Mincho"/>
                <w:sz w:val="36"/>
                <w:szCs w:val="36"/>
                <w:lang w:eastAsia="ja-JP"/>
              </w:rPr>
            </w:pPr>
          </w:p>
        </w:tc>
        <w:tc>
          <w:tcPr>
            <w:tcW w:w="1910" w:type="dxa"/>
            <w:tcBorders>
              <w:bottom w:val="single" w:sz="4" w:space="0" w:color="auto"/>
            </w:tcBorders>
            <w:vAlign w:val="center"/>
          </w:tcPr>
          <w:p w:rsidR="006A6568" w:rsidRPr="006A6568" w:rsidRDefault="00182171" w:rsidP="006A6568">
            <w:pPr>
              <w:jc w:val="center"/>
              <w:rPr>
                <w:rFonts w:eastAsia="MS Mincho"/>
                <w:sz w:val="36"/>
                <w:szCs w:val="36"/>
                <w:lang w:eastAsia="ja-JP"/>
              </w:rPr>
            </w:pPr>
            <w:r>
              <w:rPr>
                <w:rFonts w:eastAsia="MS Mincho"/>
                <w:sz w:val="36"/>
                <w:szCs w:val="36"/>
                <w:lang w:eastAsia="ja-JP"/>
              </w:rPr>
              <w:t>0,65</w:t>
            </w:r>
          </w:p>
        </w:tc>
        <w:tc>
          <w:tcPr>
            <w:tcW w:w="1921" w:type="dxa"/>
            <w:vAlign w:val="center"/>
          </w:tcPr>
          <w:p w:rsidR="006A6568" w:rsidRPr="006A6568" w:rsidRDefault="00182171" w:rsidP="006A6568">
            <w:pPr>
              <w:jc w:val="center"/>
              <w:rPr>
                <w:rFonts w:eastAsia="MS Mincho"/>
                <w:sz w:val="36"/>
                <w:szCs w:val="36"/>
                <w:lang w:eastAsia="ja-JP"/>
              </w:rPr>
            </w:pPr>
            <w:r>
              <w:rPr>
                <w:rFonts w:eastAsia="MS Mincho"/>
                <w:sz w:val="36"/>
                <w:szCs w:val="36"/>
                <w:lang w:eastAsia="ja-JP"/>
              </w:rPr>
              <w:t>0,43</w:t>
            </w:r>
          </w:p>
        </w:tc>
      </w:tr>
      <w:tr w:rsidR="006A6568" w:rsidRPr="006A6568" w:rsidTr="0027074D">
        <w:trPr>
          <w:trHeight w:val="817"/>
          <w:jc w:val="center"/>
        </w:trPr>
        <w:tc>
          <w:tcPr>
            <w:tcW w:w="1921" w:type="dxa"/>
          </w:tcPr>
          <w:p w:rsidR="006A6568" w:rsidRPr="006A6568" w:rsidRDefault="006A6568" w:rsidP="006A6568">
            <w:pPr>
              <w:rPr>
                <w:rFonts w:eastAsia="MS Mincho"/>
                <w:sz w:val="36"/>
                <w:szCs w:val="36"/>
                <w:lang w:eastAsia="ja-JP"/>
              </w:rPr>
            </w:pPr>
            <w:r w:rsidRPr="006A6568">
              <w:rPr>
                <w:rFonts w:eastAsia="MS Mincho"/>
                <w:sz w:val="36"/>
                <w:szCs w:val="36"/>
                <w:lang w:eastAsia="ja-JP"/>
              </w:rPr>
              <w:t>Осередь</w:t>
            </w:r>
          </w:p>
        </w:tc>
        <w:tc>
          <w:tcPr>
            <w:tcW w:w="1909" w:type="dxa"/>
            <w:vAlign w:val="center"/>
          </w:tcPr>
          <w:p w:rsidR="006A6568" w:rsidRPr="006A6568" w:rsidRDefault="00182171" w:rsidP="006A6568">
            <w:pPr>
              <w:jc w:val="center"/>
              <w:rPr>
                <w:rFonts w:eastAsia="MS Mincho"/>
                <w:sz w:val="36"/>
                <w:szCs w:val="36"/>
                <w:lang w:eastAsia="ja-JP"/>
              </w:rPr>
            </w:pPr>
            <w:r>
              <w:rPr>
                <w:rFonts w:eastAsia="MS Mincho"/>
                <w:sz w:val="36"/>
                <w:szCs w:val="36"/>
                <w:lang w:eastAsia="ja-JP"/>
              </w:rPr>
              <w:t>0,65</w:t>
            </w:r>
          </w:p>
        </w:tc>
        <w:tc>
          <w:tcPr>
            <w:tcW w:w="1910" w:type="dxa"/>
            <w:shd w:val="clear" w:color="auto" w:fill="202020"/>
          </w:tcPr>
          <w:p w:rsidR="006A6568" w:rsidRPr="006A6568" w:rsidRDefault="006A6568" w:rsidP="006A6568">
            <w:pPr>
              <w:rPr>
                <w:rFonts w:eastAsia="MS Mincho"/>
                <w:sz w:val="36"/>
                <w:szCs w:val="36"/>
                <w:lang w:eastAsia="ja-JP"/>
              </w:rPr>
            </w:pPr>
          </w:p>
        </w:tc>
        <w:tc>
          <w:tcPr>
            <w:tcW w:w="1921" w:type="dxa"/>
            <w:tcBorders>
              <w:bottom w:val="single" w:sz="4" w:space="0" w:color="auto"/>
            </w:tcBorders>
            <w:vAlign w:val="center"/>
          </w:tcPr>
          <w:p w:rsidR="006A6568" w:rsidRPr="006A6568" w:rsidRDefault="00182171" w:rsidP="006A6568">
            <w:pPr>
              <w:jc w:val="center"/>
              <w:rPr>
                <w:rFonts w:eastAsia="MS Mincho"/>
                <w:sz w:val="36"/>
                <w:szCs w:val="36"/>
                <w:lang w:eastAsia="ja-JP"/>
              </w:rPr>
            </w:pPr>
            <w:r>
              <w:rPr>
                <w:rFonts w:eastAsia="MS Mincho"/>
                <w:sz w:val="36"/>
                <w:szCs w:val="36"/>
                <w:lang w:eastAsia="ja-JP"/>
              </w:rPr>
              <w:t>0,48</w:t>
            </w:r>
          </w:p>
        </w:tc>
      </w:tr>
      <w:tr w:rsidR="006A6568" w:rsidRPr="006A6568" w:rsidTr="0027074D">
        <w:trPr>
          <w:jc w:val="center"/>
        </w:trPr>
        <w:tc>
          <w:tcPr>
            <w:tcW w:w="1921" w:type="dxa"/>
          </w:tcPr>
          <w:p w:rsidR="006A6568" w:rsidRPr="006A6568" w:rsidRDefault="006A6568" w:rsidP="006A6568">
            <w:pPr>
              <w:rPr>
                <w:rFonts w:eastAsia="MS Mincho"/>
                <w:sz w:val="36"/>
                <w:szCs w:val="36"/>
                <w:lang w:eastAsia="ja-JP"/>
              </w:rPr>
            </w:pPr>
            <w:r w:rsidRPr="006A6568">
              <w:rPr>
                <w:rFonts w:eastAsia="MS Mincho"/>
                <w:sz w:val="36"/>
                <w:szCs w:val="36"/>
                <w:lang w:eastAsia="ja-JP"/>
              </w:rPr>
              <w:t>Устье Битюга</w:t>
            </w:r>
          </w:p>
        </w:tc>
        <w:tc>
          <w:tcPr>
            <w:tcW w:w="1909" w:type="dxa"/>
            <w:vAlign w:val="center"/>
          </w:tcPr>
          <w:p w:rsidR="006A6568" w:rsidRPr="006A6568" w:rsidRDefault="00182171" w:rsidP="006A6568">
            <w:pPr>
              <w:jc w:val="center"/>
              <w:rPr>
                <w:rFonts w:eastAsia="MS Mincho"/>
                <w:sz w:val="36"/>
                <w:szCs w:val="36"/>
                <w:lang w:eastAsia="ja-JP"/>
              </w:rPr>
            </w:pPr>
            <w:r>
              <w:rPr>
                <w:rFonts w:eastAsia="MS Mincho"/>
                <w:sz w:val="36"/>
                <w:szCs w:val="36"/>
                <w:lang w:eastAsia="ja-JP"/>
              </w:rPr>
              <w:t>0,43</w:t>
            </w:r>
          </w:p>
        </w:tc>
        <w:tc>
          <w:tcPr>
            <w:tcW w:w="1910" w:type="dxa"/>
            <w:vAlign w:val="center"/>
          </w:tcPr>
          <w:p w:rsidR="006A6568" w:rsidRPr="006A6568" w:rsidRDefault="00182171" w:rsidP="006A6568">
            <w:pPr>
              <w:jc w:val="center"/>
              <w:rPr>
                <w:rFonts w:eastAsia="MS Mincho"/>
                <w:sz w:val="36"/>
                <w:szCs w:val="36"/>
                <w:lang w:eastAsia="ja-JP"/>
              </w:rPr>
            </w:pPr>
            <w:r>
              <w:rPr>
                <w:rFonts w:eastAsia="MS Mincho"/>
                <w:sz w:val="36"/>
                <w:szCs w:val="36"/>
                <w:lang w:eastAsia="ja-JP"/>
              </w:rPr>
              <w:t>0,48</w:t>
            </w:r>
          </w:p>
        </w:tc>
        <w:tc>
          <w:tcPr>
            <w:tcW w:w="1921" w:type="dxa"/>
            <w:shd w:val="clear" w:color="auto" w:fill="202020"/>
          </w:tcPr>
          <w:p w:rsidR="006A6568" w:rsidRPr="006A6568" w:rsidRDefault="006A6568" w:rsidP="006A6568">
            <w:pPr>
              <w:rPr>
                <w:rFonts w:eastAsia="MS Mincho"/>
                <w:sz w:val="36"/>
                <w:szCs w:val="36"/>
                <w:lang w:eastAsia="ja-JP"/>
              </w:rPr>
            </w:pPr>
          </w:p>
        </w:tc>
      </w:tr>
    </w:tbl>
    <w:p w:rsidR="006A6568" w:rsidRPr="006A6568" w:rsidRDefault="006A6568" w:rsidP="006A6568">
      <w:pPr>
        <w:spacing w:after="0" w:line="240" w:lineRule="auto"/>
        <w:ind w:firstLine="540"/>
        <w:jc w:val="both"/>
        <w:rPr>
          <w:rFonts w:ascii="Times New Roman" w:eastAsia="MS Mincho" w:hAnsi="Times New Roman" w:cs="Times New Roman"/>
          <w:sz w:val="28"/>
          <w:szCs w:val="28"/>
          <w:lang w:eastAsia="ja-JP"/>
        </w:rPr>
      </w:pPr>
    </w:p>
    <w:p w:rsidR="006A6568" w:rsidRPr="006A6568" w:rsidRDefault="006A6568" w:rsidP="006A6568">
      <w:pPr>
        <w:spacing w:after="0" w:line="240" w:lineRule="auto"/>
        <w:ind w:firstLine="540"/>
        <w:jc w:val="both"/>
        <w:rPr>
          <w:rFonts w:ascii="Times New Roman" w:eastAsia="MS Mincho" w:hAnsi="Times New Roman" w:cs="Times New Roman"/>
          <w:sz w:val="24"/>
          <w:szCs w:val="24"/>
          <w:lang w:eastAsia="ja-JP"/>
        </w:rPr>
      </w:pPr>
      <w:r w:rsidRPr="006A6568">
        <w:rPr>
          <w:rFonts w:ascii="Times New Roman" w:eastAsia="MS Mincho" w:hAnsi="Times New Roman" w:cs="Times New Roman"/>
          <w:sz w:val="28"/>
          <w:szCs w:val="28"/>
          <w:lang w:eastAsia="ja-JP"/>
        </w:rPr>
        <w:t xml:space="preserve">Этот коэффициент равен 1 в случае полного совпадения видов сообщества и равен 0, если выборки </w:t>
      </w:r>
      <w:proofErr w:type="gramStart"/>
      <w:r w:rsidRPr="006A6568">
        <w:rPr>
          <w:rFonts w:ascii="Times New Roman" w:eastAsia="MS Mincho" w:hAnsi="Times New Roman" w:cs="Times New Roman"/>
          <w:sz w:val="28"/>
          <w:szCs w:val="28"/>
          <w:lang w:eastAsia="ja-JP"/>
        </w:rPr>
        <w:t>совершенно различны</w:t>
      </w:r>
      <w:proofErr w:type="gramEnd"/>
      <w:r w:rsidRPr="006A6568">
        <w:rPr>
          <w:rFonts w:ascii="Times New Roman" w:eastAsia="MS Mincho" w:hAnsi="Times New Roman" w:cs="Times New Roman"/>
          <w:sz w:val="28"/>
          <w:szCs w:val="28"/>
          <w:lang w:eastAsia="ja-JP"/>
        </w:rPr>
        <w:t xml:space="preserve"> и не включают общих видов.</w:t>
      </w:r>
    </w:p>
    <w:p w:rsidR="006A6568" w:rsidRPr="006A6568" w:rsidRDefault="006A6568" w:rsidP="006A6568">
      <w:pPr>
        <w:spacing w:after="0" w:line="240" w:lineRule="auto"/>
        <w:ind w:firstLine="540"/>
        <w:rPr>
          <w:rFonts w:ascii="Times New Roman" w:eastAsia="MS Mincho" w:hAnsi="Times New Roman" w:cs="Times New Roman"/>
          <w:sz w:val="24"/>
          <w:szCs w:val="24"/>
          <w:lang w:eastAsia="ja-JP"/>
        </w:rPr>
      </w:pPr>
    </w:p>
    <w:p w:rsidR="006A6568" w:rsidRDefault="006A6568" w:rsidP="000660D4">
      <w:pPr>
        <w:spacing w:after="0" w:line="240" w:lineRule="auto"/>
        <w:ind w:firstLine="567"/>
        <w:jc w:val="both"/>
        <w:rPr>
          <w:rFonts w:ascii="Times New Roman" w:hAnsi="Times New Roman" w:cs="Times New Roman"/>
          <w:sz w:val="28"/>
        </w:rPr>
      </w:pPr>
    </w:p>
    <w:p w:rsidR="006A6568" w:rsidRDefault="006A6568" w:rsidP="000660D4">
      <w:pPr>
        <w:spacing w:after="0" w:line="240" w:lineRule="auto"/>
        <w:ind w:firstLine="567"/>
        <w:jc w:val="both"/>
        <w:rPr>
          <w:rFonts w:ascii="Times New Roman" w:hAnsi="Times New Roman" w:cs="Times New Roman"/>
          <w:sz w:val="28"/>
        </w:rPr>
      </w:pPr>
    </w:p>
    <w:p w:rsidR="006A6568" w:rsidRDefault="006A6568" w:rsidP="000660D4">
      <w:pPr>
        <w:spacing w:after="0" w:line="240" w:lineRule="auto"/>
        <w:ind w:firstLine="567"/>
        <w:jc w:val="both"/>
        <w:rPr>
          <w:rFonts w:ascii="Times New Roman" w:hAnsi="Times New Roman" w:cs="Times New Roman"/>
          <w:sz w:val="28"/>
        </w:rPr>
      </w:pPr>
    </w:p>
    <w:p w:rsidR="006A6568" w:rsidRDefault="006A6568" w:rsidP="000660D4">
      <w:pPr>
        <w:spacing w:after="0" w:line="240" w:lineRule="auto"/>
        <w:ind w:firstLine="567"/>
        <w:jc w:val="both"/>
        <w:rPr>
          <w:rFonts w:ascii="Times New Roman" w:hAnsi="Times New Roman" w:cs="Times New Roman"/>
          <w:sz w:val="28"/>
        </w:rPr>
      </w:pPr>
    </w:p>
    <w:p w:rsidR="006A6568" w:rsidRPr="000660D4" w:rsidRDefault="006A6568" w:rsidP="000660D4">
      <w:pPr>
        <w:spacing w:after="0" w:line="240" w:lineRule="auto"/>
        <w:ind w:firstLine="567"/>
        <w:jc w:val="both"/>
        <w:rPr>
          <w:rFonts w:ascii="Times New Roman" w:hAnsi="Times New Roman" w:cs="Times New Roman"/>
          <w:sz w:val="28"/>
        </w:rPr>
      </w:pPr>
    </w:p>
    <w:sectPr w:rsidR="006A6568" w:rsidRPr="000660D4" w:rsidSect="00070DAB">
      <w:footerReference w:type="default" r:id="rId2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0DAB" w:rsidRDefault="00070DAB" w:rsidP="00070DAB">
      <w:pPr>
        <w:spacing w:after="0" w:line="240" w:lineRule="auto"/>
      </w:pPr>
      <w:r>
        <w:separator/>
      </w:r>
    </w:p>
  </w:endnote>
  <w:endnote w:type="continuationSeparator" w:id="1">
    <w:p w:rsidR="00070DAB" w:rsidRDefault="00070DAB" w:rsidP="00070D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85362"/>
      <w:docPartObj>
        <w:docPartGallery w:val="Page Numbers (Bottom of Page)"/>
        <w:docPartUnique/>
      </w:docPartObj>
    </w:sdtPr>
    <w:sdtContent>
      <w:p w:rsidR="00070DAB" w:rsidRDefault="002F7D07">
        <w:pPr>
          <w:pStyle w:val="a9"/>
          <w:jc w:val="right"/>
        </w:pPr>
        <w:fldSimple w:instr=" PAGE   \* MERGEFORMAT ">
          <w:r w:rsidR="006577A2">
            <w:rPr>
              <w:noProof/>
            </w:rPr>
            <w:t>2</w:t>
          </w:r>
        </w:fldSimple>
      </w:p>
    </w:sdtContent>
  </w:sdt>
  <w:p w:rsidR="00070DAB" w:rsidRDefault="00070DA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0DAB" w:rsidRDefault="00070DAB" w:rsidP="00070DAB">
      <w:pPr>
        <w:spacing w:after="0" w:line="240" w:lineRule="auto"/>
      </w:pPr>
      <w:r>
        <w:separator/>
      </w:r>
    </w:p>
  </w:footnote>
  <w:footnote w:type="continuationSeparator" w:id="1">
    <w:p w:rsidR="00070DAB" w:rsidRDefault="00070DAB" w:rsidP="00070D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724E0B"/>
    <w:multiLevelType w:val="hybridMultilevel"/>
    <w:tmpl w:val="DB944826"/>
    <w:lvl w:ilvl="0" w:tplc="B2B2FFA0">
      <w:start w:val="1"/>
      <w:numFmt w:val="decimal"/>
      <w:lvlText w:val="%1."/>
      <w:lvlJc w:val="left"/>
      <w:pPr>
        <w:tabs>
          <w:tab w:val="num" w:pos="720"/>
        </w:tabs>
        <w:ind w:left="720" w:hanging="360"/>
      </w:pPr>
      <w:rPr>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4BC53CA"/>
    <w:multiLevelType w:val="hybridMultilevel"/>
    <w:tmpl w:val="DB40CC2A"/>
    <w:lvl w:ilvl="0" w:tplc="D13431EE">
      <w:start w:val="1"/>
      <w:numFmt w:val="decimal"/>
      <w:lvlText w:val="%1."/>
      <w:lvlJc w:val="left"/>
      <w:pPr>
        <w:ind w:left="1977" w:hanging="14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38387B60"/>
    <w:multiLevelType w:val="hybridMultilevel"/>
    <w:tmpl w:val="F02445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4C757A6E"/>
    <w:multiLevelType w:val="hybridMultilevel"/>
    <w:tmpl w:val="2022FA4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660D4"/>
    <w:rsid w:val="000508B0"/>
    <w:rsid w:val="000660D4"/>
    <w:rsid w:val="00070DAB"/>
    <w:rsid w:val="000A00F7"/>
    <w:rsid w:val="000E7B71"/>
    <w:rsid w:val="00141462"/>
    <w:rsid w:val="00164772"/>
    <w:rsid w:val="00167E4A"/>
    <w:rsid w:val="00182171"/>
    <w:rsid w:val="0022284E"/>
    <w:rsid w:val="00236B36"/>
    <w:rsid w:val="00264E84"/>
    <w:rsid w:val="0027074D"/>
    <w:rsid w:val="00291037"/>
    <w:rsid w:val="002F7D07"/>
    <w:rsid w:val="003059E5"/>
    <w:rsid w:val="00377E42"/>
    <w:rsid w:val="00382B8B"/>
    <w:rsid w:val="00383913"/>
    <w:rsid w:val="003B572B"/>
    <w:rsid w:val="004600E7"/>
    <w:rsid w:val="004678B4"/>
    <w:rsid w:val="00564F2D"/>
    <w:rsid w:val="00604657"/>
    <w:rsid w:val="00656F33"/>
    <w:rsid w:val="006577A2"/>
    <w:rsid w:val="006711AB"/>
    <w:rsid w:val="006A6568"/>
    <w:rsid w:val="006A6D15"/>
    <w:rsid w:val="006D725D"/>
    <w:rsid w:val="00706D72"/>
    <w:rsid w:val="00750CD9"/>
    <w:rsid w:val="00762FF9"/>
    <w:rsid w:val="007A1D9E"/>
    <w:rsid w:val="008A2B95"/>
    <w:rsid w:val="00956D73"/>
    <w:rsid w:val="00A4599C"/>
    <w:rsid w:val="00A82519"/>
    <w:rsid w:val="00AE2688"/>
    <w:rsid w:val="00B07593"/>
    <w:rsid w:val="00B14A7F"/>
    <w:rsid w:val="00B215E8"/>
    <w:rsid w:val="00B24048"/>
    <w:rsid w:val="00B31D93"/>
    <w:rsid w:val="00B341A8"/>
    <w:rsid w:val="00B3529A"/>
    <w:rsid w:val="00B87EB3"/>
    <w:rsid w:val="00BD5957"/>
    <w:rsid w:val="00BE7AEF"/>
    <w:rsid w:val="00C53936"/>
    <w:rsid w:val="00CC2BBE"/>
    <w:rsid w:val="00D622BC"/>
    <w:rsid w:val="00E64459"/>
    <w:rsid w:val="00E77B46"/>
    <w:rsid w:val="00E77DA2"/>
    <w:rsid w:val="00EE1594"/>
    <w:rsid w:val="00EE34C3"/>
    <w:rsid w:val="00F265AB"/>
    <w:rsid w:val="00F2722D"/>
    <w:rsid w:val="00F7144D"/>
    <w:rsid w:val="00FB4D36"/>
    <w:rsid w:val="00FB6650"/>
    <w:rsid w:val="00FE7F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146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7AE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7AEF"/>
    <w:rPr>
      <w:rFonts w:ascii="Tahoma" w:hAnsi="Tahoma" w:cs="Tahoma"/>
      <w:sz w:val="16"/>
      <w:szCs w:val="16"/>
    </w:rPr>
  </w:style>
  <w:style w:type="paragraph" w:styleId="a5">
    <w:name w:val="List Paragraph"/>
    <w:basedOn w:val="a"/>
    <w:uiPriority w:val="34"/>
    <w:qFormat/>
    <w:rsid w:val="000E7B71"/>
    <w:pPr>
      <w:ind w:left="720"/>
      <w:contextualSpacing/>
    </w:pPr>
  </w:style>
  <w:style w:type="table" w:styleId="a6">
    <w:name w:val="Table Grid"/>
    <w:basedOn w:val="a1"/>
    <w:rsid w:val="006A656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semiHidden/>
    <w:unhideWhenUsed/>
    <w:rsid w:val="00070DA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70DAB"/>
  </w:style>
  <w:style w:type="paragraph" w:styleId="a9">
    <w:name w:val="footer"/>
    <w:basedOn w:val="a"/>
    <w:link w:val="aa"/>
    <w:uiPriority w:val="99"/>
    <w:unhideWhenUsed/>
    <w:rsid w:val="00070DA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70D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46542289">
      <w:bodyDiv w:val="1"/>
      <w:marLeft w:val="0"/>
      <w:marRight w:val="0"/>
      <w:marTop w:val="0"/>
      <w:marBottom w:val="0"/>
      <w:divBdr>
        <w:top w:val="none" w:sz="0" w:space="0" w:color="auto"/>
        <w:left w:val="none" w:sz="0" w:space="0" w:color="auto"/>
        <w:bottom w:val="none" w:sz="0" w:space="0" w:color="auto"/>
        <w:right w:val="none" w:sz="0" w:space="0" w:color="auto"/>
      </w:divBdr>
    </w:div>
    <w:div w:id="1048532812">
      <w:bodyDiv w:val="1"/>
      <w:marLeft w:val="0"/>
      <w:marRight w:val="0"/>
      <w:marTop w:val="0"/>
      <w:marBottom w:val="0"/>
      <w:divBdr>
        <w:top w:val="none" w:sz="0" w:space="0" w:color="auto"/>
        <w:left w:val="none" w:sz="0" w:space="0" w:color="auto"/>
        <w:bottom w:val="none" w:sz="0" w:space="0" w:color="auto"/>
        <w:right w:val="none" w:sz="0" w:space="0" w:color="auto"/>
      </w:divBdr>
    </w:div>
    <w:div w:id="1295603543">
      <w:bodyDiv w:val="1"/>
      <w:marLeft w:val="0"/>
      <w:marRight w:val="0"/>
      <w:marTop w:val="0"/>
      <w:marBottom w:val="0"/>
      <w:divBdr>
        <w:top w:val="none" w:sz="0" w:space="0" w:color="auto"/>
        <w:left w:val="none" w:sz="0" w:space="0" w:color="auto"/>
        <w:bottom w:val="none" w:sz="0" w:space="0" w:color="auto"/>
        <w:right w:val="none" w:sz="0" w:space="0" w:color="auto"/>
      </w:divBdr>
    </w:div>
    <w:div w:id="136224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chart" Target="charts/chart1.xml"/><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chart" Target="charts/chart4.xml"/><Relationship Id="rId28"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chart" Target="charts/chart3.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lexandr\Desktop\&#1051;&#1080;&#1089;&#1090;%20Microsoft%20Office%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lexandr\Desktop\&#1051;&#1080;&#1089;&#1090;%20Microsoft%20Office%20Excel%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lexandr\Desktop\&#1051;&#1080;&#1089;&#1090;%20Microsoft%20Office%20Excel%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lexandr\Desktop\&#1051;&#1080;&#1089;&#1090;%20Microsoft%20Office%20Excel%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lexandr\Desktop\&#1051;&#1080;&#1089;&#1090;%20Microsoft%20Office%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lexandr\Desktop\&#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dLbls>
            <c:showVal val="1"/>
          </c:dLbls>
          <c:cat>
            <c:strRef>
              <c:f>Лист2!$A$1:$A$3</c:f>
              <c:strCache>
                <c:ptCount val="3"/>
                <c:pt idx="0">
                  <c:v>луг Голое Колено</c:v>
                </c:pt>
                <c:pt idx="1">
                  <c:v>устье реки Битюг</c:v>
                </c:pt>
                <c:pt idx="2">
                  <c:v>пойма реки Осередь</c:v>
                </c:pt>
              </c:strCache>
            </c:strRef>
          </c:cat>
          <c:val>
            <c:numRef>
              <c:f>Лист2!$B$1:$B$3</c:f>
              <c:numCache>
                <c:formatCode>General</c:formatCode>
                <c:ptCount val="3"/>
                <c:pt idx="0">
                  <c:v>114</c:v>
                </c:pt>
                <c:pt idx="1">
                  <c:v>404</c:v>
                </c:pt>
                <c:pt idx="2">
                  <c:v>89</c:v>
                </c:pt>
              </c:numCache>
            </c:numRef>
          </c:val>
        </c:ser>
        <c:axId val="65552768"/>
        <c:axId val="65554304"/>
      </c:barChart>
      <c:catAx>
        <c:axId val="65552768"/>
        <c:scaling>
          <c:orientation val="minMax"/>
        </c:scaling>
        <c:axPos val="b"/>
        <c:tickLblPos val="nextTo"/>
        <c:crossAx val="65554304"/>
        <c:crosses val="autoZero"/>
        <c:auto val="1"/>
        <c:lblAlgn val="ctr"/>
        <c:lblOffset val="100"/>
      </c:catAx>
      <c:valAx>
        <c:axId val="65554304"/>
        <c:scaling>
          <c:orientation val="minMax"/>
        </c:scaling>
        <c:axPos val="l"/>
        <c:majorGridlines/>
        <c:numFmt formatCode="General" sourceLinked="1"/>
        <c:tickLblPos val="nextTo"/>
        <c:crossAx val="6555276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cat>
            <c:strRef>
              <c:f>Лист1!$A$1:$A$17</c:f>
              <c:strCache>
                <c:ptCount val="17"/>
                <c:pt idx="0">
                  <c:v>Кряква</c:v>
                </c:pt>
                <c:pt idx="1">
                  <c:v>Коростель</c:v>
                </c:pt>
                <c:pt idx="2">
                  <c:v>Черный коршун</c:v>
                </c:pt>
                <c:pt idx="3">
                  <c:v>Болотный лунь</c:v>
                </c:pt>
                <c:pt idx="4">
                  <c:v>Бекас</c:v>
                </c:pt>
                <c:pt idx="5">
                  <c:v>Перепел</c:v>
                </c:pt>
                <c:pt idx="6">
                  <c:v>Кукушка</c:v>
                </c:pt>
                <c:pt idx="7">
                  <c:v>Полевой жаворонок</c:v>
                </c:pt>
                <c:pt idx="8">
                  <c:v>Желтая трясогузка</c:v>
                </c:pt>
                <c:pt idx="9">
                  <c:v>Желтоголовая трясогузка</c:v>
                </c:pt>
                <c:pt idx="10">
                  <c:v>Сорокопут жулан</c:v>
                </c:pt>
                <c:pt idx="11">
                  <c:v>Варакушка</c:v>
                </c:pt>
                <c:pt idx="12">
                  <c:v>Луговой чекан</c:v>
                </c:pt>
                <c:pt idx="13">
                  <c:v>Речной сверчок</c:v>
                </c:pt>
                <c:pt idx="14">
                  <c:v>Дроздовидная камышевка</c:v>
                </c:pt>
                <c:pt idx="15">
                  <c:v>Болотная камышевка</c:v>
                </c:pt>
                <c:pt idx="16">
                  <c:v>Камышовая овсянка</c:v>
                </c:pt>
              </c:strCache>
            </c:strRef>
          </c:cat>
          <c:val>
            <c:numRef>
              <c:f>Лист1!$B$1:$B$17</c:f>
              <c:numCache>
                <c:formatCode>General</c:formatCode>
                <c:ptCount val="17"/>
                <c:pt idx="0">
                  <c:v>4</c:v>
                </c:pt>
                <c:pt idx="1">
                  <c:v>3</c:v>
                </c:pt>
                <c:pt idx="2">
                  <c:v>1</c:v>
                </c:pt>
                <c:pt idx="3">
                  <c:v>1</c:v>
                </c:pt>
                <c:pt idx="4">
                  <c:v>2</c:v>
                </c:pt>
                <c:pt idx="5">
                  <c:v>2</c:v>
                </c:pt>
                <c:pt idx="6">
                  <c:v>2</c:v>
                </c:pt>
                <c:pt idx="7">
                  <c:v>5</c:v>
                </c:pt>
                <c:pt idx="8">
                  <c:v>47</c:v>
                </c:pt>
                <c:pt idx="9">
                  <c:v>15</c:v>
                </c:pt>
                <c:pt idx="10">
                  <c:v>2</c:v>
                </c:pt>
                <c:pt idx="11">
                  <c:v>1</c:v>
                </c:pt>
                <c:pt idx="12">
                  <c:v>13</c:v>
                </c:pt>
                <c:pt idx="13">
                  <c:v>4</c:v>
                </c:pt>
                <c:pt idx="14">
                  <c:v>1</c:v>
                </c:pt>
                <c:pt idx="15">
                  <c:v>5</c:v>
                </c:pt>
                <c:pt idx="16">
                  <c:v>6</c:v>
                </c:pt>
              </c:numCache>
            </c:numRef>
          </c:val>
        </c:ser>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cat>
            <c:strRef>
              <c:f>Лист1!$A$1:$A$14</c:f>
              <c:strCache>
                <c:ptCount val="14"/>
                <c:pt idx="0">
                  <c:v>Серая цапля</c:v>
                </c:pt>
                <c:pt idx="1">
                  <c:v>Коростель</c:v>
                </c:pt>
                <c:pt idx="2">
                  <c:v>Канюк</c:v>
                </c:pt>
                <c:pt idx="3">
                  <c:v>Перепел</c:v>
                </c:pt>
                <c:pt idx="4">
                  <c:v>Кукушка</c:v>
                </c:pt>
                <c:pt idx="5">
                  <c:v>Полевой жаворонок</c:v>
                </c:pt>
                <c:pt idx="6">
                  <c:v>Желтая трясогузка</c:v>
                </c:pt>
                <c:pt idx="7">
                  <c:v>Сорокопут жулан</c:v>
                </c:pt>
                <c:pt idx="8">
                  <c:v>Варакушка</c:v>
                </c:pt>
                <c:pt idx="9">
                  <c:v>Луговой чекан</c:v>
                </c:pt>
                <c:pt idx="10">
                  <c:v>Речной сверчок</c:v>
                </c:pt>
                <c:pt idx="11">
                  <c:v>Болотная камышевка</c:v>
                </c:pt>
                <c:pt idx="12">
                  <c:v>Серая славка</c:v>
                </c:pt>
                <c:pt idx="13">
                  <c:v>Щегол</c:v>
                </c:pt>
              </c:strCache>
            </c:strRef>
          </c:cat>
          <c:val>
            <c:numRef>
              <c:f>Лист1!$B$1:$B$14</c:f>
              <c:numCache>
                <c:formatCode>General</c:formatCode>
                <c:ptCount val="14"/>
                <c:pt idx="0">
                  <c:v>2</c:v>
                </c:pt>
                <c:pt idx="1">
                  <c:v>5</c:v>
                </c:pt>
                <c:pt idx="2">
                  <c:v>1</c:v>
                </c:pt>
                <c:pt idx="3">
                  <c:v>1</c:v>
                </c:pt>
                <c:pt idx="4">
                  <c:v>1</c:v>
                </c:pt>
                <c:pt idx="5">
                  <c:v>8</c:v>
                </c:pt>
                <c:pt idx="6">
                  <c:v>46</c:v>
                </c:pt>
                <c:pt idx="7">
                  <c:v>9</c:v>
                </c:pt>
                <c:pt idx="8">
                  <c:v>1</c:v>
                </c:pt>
                <c:pt idx="9">
                  <c:v>8</c:v>
                </c:pt>
                <c:pt idx="10">
                  <c:v>1</c:v>
                </c:pt>
                <c:pt idx="11">
                  <c:v>4</c:v>
                </c:pt>
                <c:pt idx="12">
                  <c:v>1</c:v>
                </c:pt>
                <c:pt idx="13">
                  <c:v>1</c:v>
                </c:pt>
              </c:numCache>
            </c:numRef>
          </c:val>
        </c:ser>
      </c:pie3D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cat>
            <c:strRef>
              <c:f>Лист1!$A$1:$A$11</c:f>
              <c:strCache>
                <c:ptCount val="11"/>
                <c:pt idx="0">
                  <c:v>Кряква</c:v>
                </c:pt>
                <c:pt idx="1">
                  <c:v>Коростель</c:v>
                </c:pt>
                <c:pt idx="2">
                  <c:v>Черный коршун</c:v>
                </c:pt>
                <c:pt idx="3">
                  <c:v>Кукушка</c:v>
                </c:pt>
                <c:pt idx="4">
                  <c:v>Береговушка</c:v>
                </c:pt>
                <c:pt idx="5">
                  <c:v>Желтая трясогузка</c:v>
                </c:pt>
                <c:pt idx="6">
                  <c:v>Белая трясогузка</c:v>
                </c:pt>
                <c:pt idx="7">
                  <c:v>Варакушка</c:v>
                </c:pt>
                <c:pt idx="8">
                  <c:v>Луговой чекан</c:v>
                </c:pt>
                <c:pt idx="9">
                  <c:v>Болотная камышевка</c:v>
                </c:pt>
                <c:pt idx="10">
                  <c:v>Ворон</c:v>
                </c:pt>
              </c:strCache>
            </c:strRef>
          </c:cat>
          <c:val>
            <c:numRef>
              <c:f>Лист1!$B$1:$B$11</c:f>
              <c:numCache>
                <c:formatCode>General</c:formatCode>
                <c:ptCount val="11"/>
                <c:pt idx="0">
                  <c:v>2</c:v>
                </c:pt>
                <c:pt idx="1">
                  <c:v>2</c:v>
                </c:pt>
                <c:pt idx="2">
                  <c:v>1</c:v>
                </c:pt>
                <c:pt idx="3">
                  <c:v>2</c:v>
                </c:pt>
                <c:pt idx="4">
                  <c:v>367</c:v>
                </c:pt>
                <c:pt idx="5">
                  <c:v>21</c:v>
                </c:pt>
                <c:pt idx="6">
                  <c:v>1</c:v>
                </c:pt>
                <c:pt idx="7">
                  <c:v>1</c:v>
                </c:pt>
                <c:pt idx="8">
                  <c:v>2</c:v>
                </c:pt>
                <c:pt idx="9">
                  <c:v>3</c:v>
                </c:pt>
                <c:pt idx="10">
                  <c:v>2</c:v>
                </c:pt>
              </c:numCache>
            </c:numRef>
          </c:val>
        </c:ser>
      </c:pie3D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dLbls>
            <c:showVal val="1"/>
          </c:dLbls>
          <c:cat>
            <c:strRef>
              <c:f>Лист2!$A$1:$A$3</c:f>
              <c:strCache>
                <c:ptCount val="3"/>
                <c:pt idx="0">
                  <c:v>луг Голое Колено</c:v>
                </c:pt>
                <c:pt idx="1">
                  <c:v>устье реки Битюг</c:v>
                </c:pt>
                <c:pt idx="2">
                  <c:v>пойма реки Осередь</c:v>
                </c:pt>
              </c:strCache>
            </c:strRef>
          </c:cat>
          <c:val>
            <c:numRef>
              <c:f>Лист2!$B$1:$B$3</c:f>
              <c:numCache>
                <c:formatCode>General</c:formatCode>
                <c:ptCount val="3"/>
                <c:pt idx="0">
                  <c:v>0.41000000000000009</c:v>
                </c:pt>
                <c:pt idx="1">
                  <c:v>0.91</c:v>
                </c:pt>
                <c:pt idx="2">
                  <c:v>0.52</c:v>
                </c:pt>
              </c:numCache>
            </c:numRef>
          </c:val>
        </c:ser>
        <c:axId val="67725184"/>
        <c:axId val="67726720"/>
      </c:barChart>
      <c:catAx>
        <c:axId val="67725184"/>
        <c:scaling>
          <c:orientation val="minMax"/>
        </c:scaling>
        <c:axPos val="b"/>
        <c:tickLblPos val="nextTo"/>
        <c:crossAx val="67726720"/>
        <c:crosses val="autoZero"/>
        <c:auto val="1"/>
        <c:lblAlgn val="ctr"/>
        <c:lblOffset val="100"/>
      </c:catAx>
      <c:valAx>
        <c:axId val="67726720"/>
        <c:scaling>
          <c:orientation val="minMax"/>
        </c:scaling>
        <c:axPos val="l"/>
        <c:majorGridlines/>
        <c:numFmt formatCode="General" sourceLinked="1"/>
        <c:tickLblPos val="nextTo"/>
        <c:crossAx val="67725184"/>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dLbls>
            <c:showVal val="1"/>
          </c:dLbls>
          <c:cat>
            <c:strRef>
              <c:f>Лист2!$A$1:$A$3</c:f>
              <c:strCache>
                <c:ptCount val="3"/>
                <c:pt idx="0">
                  <c:v>луг Голое Колено</c:v>
                </c:pt>
                <c:pt idx="1">
                  <c:v>устье реки Битюг</c:v>
                </c:pt>
                <c:pt idx="2">
                  <c:v>пойма реки Осередь</c:v>
                </c:pt>
              </c:strCache>
            </c:strRef>
          </c:cat>
          <c:val>
            <c:numRef>
              <c:f>Лист2!$B$1:$B$3</c:f>
              <c:numCache>
                <c:formatCode>General</c:formatCode>
                <c:ptCount val="3"/>
                <c:pt idx="0">
                  <c:v>0.41000000000000009</c:v>
                </c:pt>
                <c:pt idx="1">
                  <c:v>0.91</c:v>
                </c:pt>
                <c:pt idx="2">
                  <c:v>0.52</c:v>
                </c:pt>
              </c:numCache>
            </c:numRef>
          </c:val>
        </c:ser>
        <c:axId val="67750528"/>
        <c:axId val="68026752"/>
      </c:barChart>
      <c:catAx>
        <c:axId val="67750528"/>
        <c:scaling>
          <c:orientation val="minMax"/>
        </c:scaling>
        <c:axPos val="b"/>
        <c:tickLblPos val="nextTo"/>
        <c:crossAx val="68026752"/>
        <c:crosses val="autoZero"/>
        <c:auto val="1"/>
        <c:lblAlgn val="ctr"/>
        <c:lblOffset val="100"/>
      </c:catAx>
      <c:valAx>
        <c:axId val="68026752"/>
        <c:scaling>
          <c:orientation val="minMax"/>
        </c:scaling>
        <c:axPos val="l"/>
        <c:majorGridlines/>
        <c:numFmt formatCode="General" sourceLinked="1"/>
        <c:tickLblPos val="nextTo"/>
        <c:crossAx val="67750528"/>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486</TotalTime>
  <Pages>29</Pages>
  <Words>3724</Words>
  <Characters>21230</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dc:creator>
  <cp:keywords/>
  <dc:description/>
  <cp:lastModifiedBy>Alexandr</cp:lastModifiedBy>
  <cp:revision>45</cp:revision>
  <dcterms:created xsi:type="dcterms:W3CDTF">2018-06-07T12:55:00Z</dcterms:created>
  <dcterms:modified xsi:type="dcterms:W3CDTF">2018-10-21T20:44:00Z</dcterms:modified>
</cp:coreProperties>
</file>